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316B" w14:textId="765848AA" w:rsidR="00BA1FA1" w:rsidRPr="007E083F" w:rsidRDefault="00BF73FB" w:rsidP="00021D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083F">
        <w:rPr>
          <w:rFonts w:ascii="Arial" w:hAnsi="Arial" w:cs="Arial"/>
          <w:b/>
          <w:sz w:val="22"/>
          <w:szCs w:val="22"/>
        </w:rPr>
        <w:t xml:space="preserve">OBEC </w:t>
      </w:r>
      <w:r w:rsidR="00BA1FA1" w:rsidRPr="007E083F">
        <w:rPr>
          <w:rFonts w:ascii="Arial" w:hAnsi="Arial" w:cs="Arial"/>
          <w:b/>
          <w:sz w:val="22"/>
          <w:szCs w:val="22"/>
        </w:rPr>
        <w:t>ČELECHOVICE NA HANÉ</w:t>
      </w:r>
    </w:p>
    <w:p w14:paraId="6AB69BC7" w14:textId="77777777" w:rsidR="00E94692" w:rsidRPr="007E083F" w:rsidRDefault="00E94692" w:rsidP="00021D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A830D30" w14:textId="33E894D9" w:rsidR="00BF73FB" w:rsidRPr="007E083F" w:rsidRDefault="00BF73FB" w:rsidP="00021D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083F">
        <w:rPr>
          <w:rFonts w:ascii="Arial" w:hAnsi="Arial" w:cs="Arial"/>
          <w:b/>
          <w:sz w:val="22"/>
          <w:szCs w:val="22"/>
        </w:rPr>
        <w:t>Zastupitelstvo obce</w:t>
      </w:r>
    </w:p>
    <w:p w14:paraId="109DD9DC" w14:textId="40794B54" w:rsidR="00BA1FA1" w:rsidRPr="007E083F" w:rsidRDefault="00BF73FB" w:rsidP="00021D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083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A1FA1" w:rsidRPr="007E083F">
        <w:rPr>
          <w:rFonts w:ascii="Arial" w:hAnsi="Arial" w:cs="Arial"/>
          <w:b/>
          <w:sz w:val="22"/>
          <w:szCs w:val="22"/>
        </w:rPr>
        <w:t>Čelechovice na Hané</w:t>
      </w:r>
      <w:r w:rsidR="001A5E41" w:rsidRPr="007E083F">
        <w:rPr>
          <w:rFonts w:ascii="Arial" w:hAnsi="Arial" w:cs="Arial"/>
          <w:b/>
          <w:sz w:val="22"/>
          <w:szCs w:val="22"/>
        </w:rPr>
        <w:t xml:space="preserve"> </w:t>
      </w:r>
      <w:r w:rsidR="007E083F" w:rsidRPr="007E083F">
        <w:rPr>
          <w:rFonts w:ascii="Arial" w:hAnsi="Arial" w:cs="Arial"/>
          <w:b/>
          <w:sz w:val="22"/>
          <w:szCs w:val="22"/>
        </w:rPr>
        <w:t>1/</w:t>
      </w:r>
      <w:r w:rsidR="001A5E41" w:rsidRPr="007E083F">
        <w:rPr>
          <w:rFonts w:ascii="Arial" w:hAnsi="Arial" w:cs="Arial"/>
          <w:b/>
          <w:sz w:val="22"/>
          <w:szCs w:val="22"/>
        </w:rPr>
        <w:t>202</w:t>
      </w:r>
      <w:r w:rsidR="0001706D" w:rsidRPr="007E083F">
        <w:rPr>
          <w:rFonts w:ascii="Arial" w:hAnsi="Arial" w:cs="Arial"/>
          <w:b/>
          <w:sz w:val="22"/>
          <w:szCs w:val="22"/>
        </w:rPr>
        <w:t>5, kterou se mění obecně závazná vyhláška č. 2/2022, o</w:t>
      </w:r>
    </w:p>
    <w:p w14:paraId="12BB844C" w14:textId="7CA322AB" w:rsidR="00EC50B6" w:rsidRPr="007E083F" w:rsidRDefault="00EC50B6" w:rsidP="00021D18">
      <w:pPr>
        <w:spacing w:after="36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083F">
        <w:rPr>
          <w:rFonts w:ascii="Arial" w:hAnsi="Arial" w:cs="Arial"/>
          <w:b/>
          <w:sz w:val="22"/>
          <w:szCs w:val="22"/>
        </w:rPr>
        <w:t>o místním poplatku za zhodnocení stavebního pozemku možností jeho připojení na stavbu vodovodu nebo kanalizace</w:t>
      </w:r>
    </w:p>
    <w:p w14:paraId="3ECF1401" w14:textId="77777777" w:rsidR="00E94692" w:rsidRPr="007E083F" w:rsidRDefault="00E94692" w:rsidP="00021D1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3F2D47" w14:textId="542AD5BD" w:rsidR="00EC50B6" w:rsidRPr="00BE4CF9" w:rsidRDefault="00EC50B6" w:rsidP="00021D1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Zastupitelstvo obce </w:t>
      </w:r>
      <w:r w:rsidR="00BA1FA1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>Čelechovice na Hané</w:t>
      </w:r>
      <w:r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se na svém </w:t>
      </w:r>
      <w:r w:rsidR="007E083F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14. </w:t>
      </w:r>
      <w:r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>zasedání dne</w:t>
      </w:r>
      <w:r w:rsidR="001A5E41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</w:t>
      </w:r>
      <w:r w:rsidR="007E083F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3. 3. </w:t>
      </w:r>
      <w:r w:rsidR="001A5E41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>202</w:t>
      </w:r>
      <w:r w:rsidR="00BD5779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>5</w:t>
      </w:r>
      <w:r w:rsidR="001A5E41"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</w:t>
      </w:r>
      <w:r w:rsidRPr="007E083F">
        <w:rPr>
          <w:rFonts w:ascii="Arial" w:hAnsi="Arial" w:cs="Arial"/>
          <w:b w:val="0"/>
          <w:bCs w:val="0"/>
          <w:kern w:val="0"/>
          <w:sz w:val="22"/>
          <w:szCs w:val="22"/>
        </w:rPr>
        <w:t>usnesením</w:t>
      </w:r>
      <w:r w:rsidRPr="007E083F">
        <w:rPr>
          <w:rFonts w:ascii="Arial" w:hAnsi="Arial" w:cs="Arial"/>
          <w:b w:val="0"/>
          <w:sz w:val="22"/>
          <w:szCs w:val="22"/>
        </w:rPr>
        <w:t xml:space="preserve"> č</w:t>
      </w:r>
      <w:r w:rsidR="00BD5779" w:rsidRPr="007E083F">
        <w:rPr>
          <w:rFonts w:ascii="Arial" w:hAnsi="Arial" w:cs="Arial"/>
          <w:b w:val="0"/>
          <w:sz w:val="22"/>
          <w:szCs w:val="22"/>
        </w:rPr>
        <w:t>…</w:t>
      </w:r>
      <w:r w:rsidR="007E083F" w:rsidRPr="007E083F">
        <w:rPr>
          <w:rFonts w:ascii="Arial" w:hAnsi="Arial" w:cs="Arial"/>
          <w:b w:val="0"/>
          <w:sz w:val="22"/>
          <w:szCs w:val="22"/>
        </w:rPr>
        <w:t xml:space="preserve"> 14/2025/5</w:t>
      </w:r>
      <w:r w:rsidR="00AD3C64" w:rsidRPr="007E083F">
        <w:rPr>
          <w:rFonts w:ascii="Arial" w:hAnsi="Arial" w:cs="Arial"/>
          <w:b w:val="0"/>
          <w:sz w:val="22"/>
          <w:szCs w:val="22"/>
        </w:rPr>
        <w:t xml:space="preserve"> </w:t>
      </w:r>
      <w:r w:rsidRPr="007E083F">
        <w:rPr>
          <w:rFonts w:ascii="Arial" w:hAnsi="Arial" w:cs="Arial"/>
          <w:b w:val="0"/>
          <w:sz w:val="22"/>
          <w:szCs w:val="22"/>
        </w:rPr>
        <w:t>usneslo vydat na základě § 14 zákona č. 565/1990 Sb., o místních poplatcích, ve znění pozdějších předpisů</w:t>
      </w:r>
      <w:r w:rsidR="00FF2815" w:rsidRPr="007E083F">
        <w:rPr>
          <w:rFonts w:ascii="Arial" w:hAnsi="Arial" w:cs="Arial"/>
          <w:b w:val="0"/>
          <w:sz w:val="22"/>
          <w:szCs w:val="22"/>
        </w:rPr>
        <w:t xml:space="preserve"> </w:t>
      </w:r>
      <w:r w:rsidRPr="007E083F">
        <w:rPr>
          <w:rFonts w:ascii="Arial" w:hAnsi="Arial" w:cs="Arial"/>
          <w:b w:val="0"/>
          <w:sz w:val="22"/>
          <w:szCs w:val="22"/>
        </w:rPr>
        <w:t>a v</w:t>
      </w:r>
      <w:r w:rsidR="001A5E41" w:rsidRPr="007E083F">
        <w:rPr>
          <w:rFonts w:ascii="Arial" w:hAnsi="Arial" w:cs="Arial"/>
          <w:b w:val="0"/>
          <w:sz w:val="22"/>
          <w:szCs w:val="22"/>
        </w:rPr>
        <w:t> </w:t>
      </w:r>
      <w:r w:rsidRPr="007E083F">
        <w:rPr>
          <w:rFonts w:ascii="Arial" w:hAnsi="Arial" w:cs="Arial"/>
          <w:b w:val="0"/>
          <w:sz w:val="22"/>
          <w:szCs w:val="22"/>
        </w:rPr>
        <w:t>souladu</w:t>
      </w:r>
      <w:r w:rsidR="001A5E41" w:rsidRPr="007E083F">
        <w:rPr>
          <w:rFonts w:ascii="Arial" w:hAnsi="Arial" w:cs="Arial"/>
          <w:b w:val="0"/>
          <w:sz w:val="22"/>
          <w:szCs w:val="22"/>
        </w:rPr>
        <w:t xml:space="preserve"> </w:t>
      </w:r>
      <w:r w:rsidRPr="007E083F">
        <w:rPr>
          <w:rFonts w:ascii="Arial" w:hAnsi="Arial" w:cs="Arial"/>
          <w:b w:val="0"/>
          <w:sz w:val="22"/>
          <w:szCs w:val="22"/>
        </w:rPr>
        <w:t>s § 10 písm. d) a § 84 odst. 2 písm. h) zákona č. 128/2000 Sb.</w:t>
      </w:r>
      <w:r w:rsidR="000B57D4" w:rsidRPr="007E083F">
        <w:rPr>
          <w:rFonts w:ascii="Arial" w:hAnsi="Arial" w:cs="Arial"/>
          <w:b w:val="0"/>
          <w:sz w:val="22"/>
          <w:szCs w:val="22"/>
        </w:rPr>
        <w:t>,</w:t>
      </w:r>
      <w:r w:rsidRPr="007E083F">
        <w:rPr>
          <w:rFonts w:ascii="Arial" w:hAnsi="Arial" w:cs="Arial"/>
          <w:b w:val="0"/>
          <w:sz w:val="22"/>
          <w:szCs w:val="22"/>
        </w:rPr>
        <w:t xml:space="preserve"> o obcích (obecní zřízení)</w:t>
      </w:r>
      <w:r w:rsidR="000B57D4" w:rsidRPr="007E083F">
        <w:rPr>
          <w:rFonts w:ascii="Arial" w:hAnsi="Arial" w:cs="Arial"/>
          <w:b w:val="0"/>
          <w:sz w:val="22"/>
          <w:szCs w:val="22"/>
        </w:rPr>
        <w:t>,</w:t>
      </w:r>
      <w:r w:rsidRPr="007E083F">
        <w:rPr>
          <w:rFonts w:ascii="Arial" w:hAnsi="Arial" w:cs="Arial"/>
          <w:b w:val="0"/>
          <w:sz w:val="22"/>
          <w:szCs w:val="22"/>
        </w:rPr>
        <w:t xml:space="preserve"> ve znění pozdějších</w:t>
      </w:r>
      <w:r w:rsidRPr="00BE4CF9">
        <w:rPr>
          <w:rFonts w:ascii="Arial" w:hAnsi="Arial" w:cs="Arial"/>
          <w:b w:val="0"/>
          <w:sz w:val="22"/>
          <w:szCs w:val="22"/>
        </w:rPr>
        <w:t xml:space="preserve"> předpisů, tuto obecně závaznou vyhlášku (dále jen „</w:t>
      </w:r>
      <w:r w:rsidR="0019676D" w:rsidRPr="00BE4CF9">
        <w:rPr>
          <w:rFonts w:ascii="Arial" w:hAnsi="Arial" w:cs="Arial"/>
          <w:b w:val="0"/>
          <w:sz w:val="22"/>
          <w:szCs w:val="22"/>
        </w:rPr>
        <w:t xml:space="preserve">tato </w:t>
      </w:r>
      <w:r w:rsidRPr="00BE4CF9">
        <w:rPr>
          <w:rFonts w:ascii="Arial" w:hAnsi="Arial" w:cs="Arial"/>
          <w:b w:val="0"/>
          <w:sz w:val="22"/>
          <w:szCs w:val="22"/>
        </w:rPr>
        <w:t xml:space="preserve">vyhláška“): </w:t>
      </w:r>
    </w:p>
    <w:p w14:paraId="77B8B822" w14:textId="1161F748" w:rsidR="00E94692" w:rsidRPr="00BE4CF9" w:rsidRDefault="005020C6" w:rsidP="00021D18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BE4CF9">
        <w:rPr>
          <w:rFonts w:ascii="Arial" w:hAnsi="Arial" w:cs="Arial"/>
          <w:sz w:val="22"/>
          <w:szCs w:val="22"/>
        </w:rPr>
        <w:t>Čl. 1</w:t>
      </w:r>
    </w:p>
    <w:p w14:paraId="202308D1" w14:textId="0F3A5965" w:rsidR="00BE7188" w:rsidRPr="00BE7188" w:rsidRDefault="00BE7188" w:rsidP="00BE7188">
      <w:pPr>
        <w:pStyle w:val="slalnk"/>
        <w:jc w:val="both"/>
        <w:rPr>
          <w:rFonts w:ascii="Arial" w:hAnsi="Arial" w:cs="Arial"/>
          <w:b w:val="0"/>
          <w:bCs w:val="0"/>
          <w:kern w:val="28"/>
          <w:sz w:val="22"/>
          <w:szCs w:val="22"/>
        </w:rPr>
      </w:pPr>
      <w:r w:rsidRPr="00BE7188">
        <w:rPr>
          <w:rFonts w:ascii="Arial" w:hAnsi="Arial" w:cs="Arial"/>
          <w:b w:val="0"/>
          <w:bCs w:val="0"/>
          <w:kern w:val="28"/>
          <w:sz w:val="22"/>
          <w:szCs w:val="22"/>
        </w:rPr>
        <w:t>Obecně závazná vyhláška obce Čelechovice na Hané 2/2022</w:t>
      </w:r>
      <w:r w:rsidRPr="00BE4CF9">
        <w:rPr>
          <w:rFonts w:ascii="Arial" w:hAnsi="Arial" w:cs="Arial"/>
          <w:b w:val="0"/>
          <w:bCs w:val="0"/>
          <w:kern w:val="28"/>
          <w:sz w:val="22"/>
          <w:szCs w:val="22"/>
        </w:rPr>
        <w:t xml:space="preserve"> </w:t>
      </w:r>
      <w:r w:rsidRPr="00BE7188">
        <w:rPr>
          <w:rFonts w:ascii="Arial" w:hAnsi="Arial" w:cs="Arial"/>
          <w:b w:val="0"/>
          <w:bCs w:val="0"/>
          <w:kern w:val="28"/>
          <w:sz w:val="22"/>
          <w:szCs w:val="22"/>
        </w:rPr>
        <w:t>o místním poplatku za zhodnocení stavebního pozemku možností jeho připojení na stavbu vodovodu nebo kanalizace</w:t>
      </w:r>
      <w:r w:rsidRPr="00BE4CF9">
        <w:rPr>
          <w:rFonts w:ascii="Arial" w:hAnsi="Arial" w:cs="Arial"/>
          <w:b w:val="0"/>
          <w:bCs w:val="0"/>
          <w:kern w:val="28"/>
          <w:sz w:val="22"/>
          <w:szCs w:val="22"/>
        </w:rPr>
        <w:t xml:space="preserve"> se mění takto:</w:t>
      </w:r>
      <w:r w:rsidRPr="00BE7188">
        <w:rPr>
          <w:rFonts w:ascii="Arial" w:hAnsi="Arial" w:cs="Arial"/>
          <w:b w:val="0"/>
          <w:bCs w:val="0"/>
          <w:kern w:val="28"/>
          <w:sz w:val="22"/>
          <w:szCs w:val="22"/>
        </w:rPr>
        <w:t xml:space="preserve"> </w:t>
      </w:r>
    </w:p>
    <w:p w14:paraId="5C847331" w14:textId="494F3E57" w:rsidR="005020C6" w:rsidRPr="00BE4CF9" w:rsidRDefault="00021D18" w:rsidP="00021D18">
      <w:pPr>
        <w:pStyle w:val="slalnk"/>
        <w:spacing w:line="276" w:lineRule="auto"/>
        <w:jc w:val="both"/>
        <w:rPr>
          <w:rFonts w:ascii="Arial" w:hAnsi="Arial" w:cs="Arial"/>
          <w:b w:val="0"/>
          <w:kern w:val="28"/>
          <w:sz w:val="22"/>
          <w:szCs w:val="22"/>
        </w:rPr>
      </w:pPr>
      <w:r w:rsidRPr="00BE4CF9">
        <w:rPr>
          <w:rFonts w:ascii="Arial" w:hAnsi="Arial" w:cs="Arial"/>
          <w:b w:val="0"/>
          <w:kern w:val="28"/>
          <w:sz w:val="22"/>
          <w:szCs w:val="22"/>
        </w:rPr>
        <w:t>Čl. 7 se ruší.</w:t>
      </w:r>
    </w:p>
    <w:p w14:paraId="0BA2D66E" w14:textId="63152400" w:rsidR="00EC50B6" w:rsidRPr="00BE4CF9" w:rsidRDefault="00EC50B6" w:rsidP="00021D18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BE4CF9">
        <w:rPr>
          <w:rFonts w:ascii="Arial" w:hAnsi="Arial" w:cs="Arial"/>
          <w:sz w:val="22"/>
          <w:szCs w:val="22"/>
        </w:rPr>
        <w:t>Čl.</w:t>
      </w:r>
      <w:r w:rsidR="00021D18" w:rsidRPr="00BE4CF9">
        <w:rPr>
          <w:rFonts w:ascii="Arial" w:hAnsi="Arial" w:cs="Arial"/>
          <w:sz w:val="22"/>
          <w:szCs w:val="22"/>
        </w:rPr>
        <w:t xml:space="preserve"> 2</w:t>
      </w:r>
    </w:p>
    <w:p w14:paraId="0108DE01" w14:textId="77777777" w:rsidR="00EC50B6" w:rsidRPr="00BE4CF9" w:rsidRDefault="00EC50B6" w:rsidP="00021D18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BE4CF9">
        <w:rPr>
          <w:rFonts w:ascii="Arial" w:hAnsi="Arial" w:cs="Arial"/>
          <w:sz w:val="22"/>
          <w:szCs w:val="22"/>
        </w:rPr>
        <w:t>Účinnost</w:t>
      </w:r>
    </w:p>
    <w:p w14:paraId="21761F22" w14:textId="77777777" w:rsidR="005020C6" w:rsidRPr="00BE4CF9" w:rsidRDefault="005020C6" w:rsidP="00021D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E4CF9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57097456" w14:textId="77777777" w:rsidR="00EC50B6" w:rsidRPr="00BE4CF9" w:rsidRDefault="00EC50B6" w:rsidP="00021D1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C0E07C" w14:textId="77777777" w:rsidR="00EC50B6" w:rsidRPr="00BE4CF9" w:rsidRDefault="00EC50B6" w:rsidP="00021D18">
      <w:pPr>
        <w:pStyle w:val="Zkladntext"/>
        <w:tabs>
          <w:tab w:val="left" w:pos="1440"/>
          <w:tab w:val="left" w:pos="70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BE4CF9">
        <w:rPr>
          <w:rFonts w:ascii="Arial" w:hAnsi="Arial" w:cs="Arial"/>
          <w:i/>
          <w:sz w:val="22"/>
          <w:szCs w:val="22"/>
        </w:rPr>
        <w:tab/>
      </w:r>
      <w:r w:rsidRPr="00BE4CF9">
        <w:rPr>
          <w:rFonts w:ascii="Arial" w:hAnsi="Arial" w:cs="Arial"/>
          <w:i/>
          <w:sz w:val="22"/>
          <w:szCs w:val="22"/>
        </w:rPr>
        <w:tab/>
      </w:r>
    </w:p>
    <w:p w14:paraId="2270B556" w14:textId="77777777" w:rsidR="00F1747B" w:rsidRPr="00BE4CF9" w:rsidRDefault="00EC50B6" w:rsidP="00021D18">
      <w:pPr>
        <w:pStyle w:val="Zkladntext"/>
        <w:tabs>
          <w:tab w:val="left" w:pos="720"/>
          <w:tab w:val="left" w:pos="61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BE4CF9">
        <w:rPr>
          <w:rFonts w:ascii="Arial" w:hAnsi="Arial" w:cs="Arial"/>
          <w:i/>
          <w:sz w:val="22"/>
          <w:szCs w:val="22"/>
        </w:rPr>
        <w:tab/>
      </w:r>
    </w:p>
    <w:p w14:paraId="58E9783C" w14:textId="77777777" w:rsidR="00F1747B" w:rsidRPr="00BE4CF9" w:rsidRDefault="00F1747B" w:rsidP="00021D18">
      <w:pPr>
        <w:pStyle w:val="Zkladntext"/>
        <w:tabs>
          <w:tab w:val="left" w:pos="720"/>
          <w:tab w:val="left" w:pos="61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</w:p>
    <w:p w14:paraId="0FB68764" w14:textId="77777777" w:rsidR="00EC50B6" w:rsidRPr="00BE4CF9" w:rsidRDefault="00EC50B6" w:rsidP="00021D18">
      <w:pPr>
        <w:pStyle w:val="Zkladntext"/>
        <w:tabs>
          <w:tab w:val="left" w:pos="720"/>
          <w:tab w:val="left" w:pos="61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BE4CF9">
        <w:rPr>
          <w:rFonts w:ascii="Arial" w:hAnsi="Arial" w:cs="Arial"/>
          <w:i/>
          <w:sz w:val="22"/>
          <w:szCs w:val="22"/>
        </w:rPr>
        <w:t>...................................</w:t>
      </w:r>
      <w:r w:rsidR="00EB6EE3" w:rsidRPr="00BE4CF9">
        <w:rPr>
          <w:rFonts w:ascii="Arial" w:hAnsi="Arial" w:cs="Arial"/>
          <w:i/>
          <w:sz w:val="22"/>
          <w:szCs w:val="22"/>
        </w:rPr>
        <w:t>..............</w:t>
      </w:r>
      <w:r w:rsidRPr="00BE4CF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874C8E3" w14:textId="77777777" w:rsidR="00F1747B" w:rsidRPr="00BE4CF9" w:rsidRDefault="00F1747B" w:rsidP="00021D18">
      <w:pPr>
        <w:pStyle w:val="Zkladntext"/>
        <w:tabs>
          <w:tab w:val="left" w:pos="1080"/>
          <w:tab w:val="left" w:pos="666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E4CF9">
        <w:rPr>
          <w:rFonts w:ascii="Arial" w:hAnsi="Arial" w:cs="Arial"/>
          <w:sz w:val="22"/>
          <w:szCs w:val="22"/>
        </w:rPr>
        <w:t xml:space="preserve">Bc. Jarmila Stawaritschová </w:t>
      </w:r>
      <w:r w:rsidR="00EB6EE3" w:rsidRPr="00BE4CF9">
        <w:rPr>
          <w:rFonts w:ascii="Arial" w:hAnsi="Arial" w:cs="Arial"/>
          <w:sz w:val="22"/>
          <w:szCs w:val="22"/>
        </w:rPr>
        <w:t>v.r.</w:t>
      </w:r>
      <w:r w:rsidRPr="00BE4CF9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1A5E41" w:rsidRPr="00BE4CF9">
        <w:rPr>
          <w:rFonts w:ascii="Arial" w:hAnsi="Arial" w:cs="Arial"/>
          <w:sz w:val="22"/>
          <w:szCs w:val="22"/>
        </w:rPr>
        <w:t xml:space="preserve">           </w:t>
      </w:r>
      <w:r w:rsidRPr="00BE4CF9">
        <w:rPr>
          <w:rFonts w:ascii="Arial" w:hAnsi="Arial" w:cs="Arial"/>
          <w:sz w:val="22"/>
          <w:szCs w:val="22"/>
        </w:rPr>
        <w:t xml:space="preserve"> Bc. Vít Buriánek</w:t>
      </w:r>
      <w:r w:rsidR="00EB6EE3" w:rsidRPr="00BE4CF9">
        <w:rPr>
          <w:rFonts w:ascii="Arial" w:hAnsi="Arial" w:cs="Arial"/>
          <w:sz w:val="22"/>
          <w:szCs w:val="22"/>
        </w:rPr>
        <w:t xml:space="preserve"> v.r.</w:t>
      </w:r>
    </w:p>
    <w:p w14:paraId="634BAA31" w14:textId="77777777" w:rsidR="00F1747B" w:rsidRPr="00BE4CF9" w:rsidRDefault="00F1747B" w:rsidP="00021D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E4CF9">
        <w:rPr>
          <w:rFonts w:ascii="Arial" w:hAnsi="Arial" w:cs="Arial"/>
          <w:sz w:val="22"/>
          <w:szCs w:val="22"/>
        </w:rPr>
        <w:t xml:space="preserve">Starostka                                                                      </w:t>
      </w:r>
      <w:r w:rsidR="001A5E41" w:rsidRPr="00BE4CF9">
        <w:rPr>
          <w:rFonts w:ascii="Arial" w:hAnsi="Arial" w:cs="Arial"/>
          <w:sz w:val="22"/>
          <w:szCs w:val="22"/>
        </w:rPr>
        <w:t xml:space="preserve">             </w:t>
      </w:r>
      <w:r w:rsidRPr="00BE4CF9">
        <w:rPr>
          <w:rFonts w:ascii="Arial" w:hAnsi="Arial" w:cs="Arial"/>
          <w:sz w:val="22"/>
          <w:szCs w:val="22"/>
        </w:rPr>
        <w:t xml:space="preserve"> </w:t>
      </w:r>
      <w:r w:rsidR="00EB6EE3" w:rsidRPr="00BE4CF9">
        <w:rPr>
          <w:rFonts w:ascii="Arial" w:hAnsi="Arial" w:cs="Arial"/>
          <w:sz w:val="22"/>
          <w:szCs w:val="22"/>
        </w:rPr>
        <w:t xml:space="preserve">    </w:t>
      </w:r>
      <w:r w:rsidRPr="00BE4CF9">
        <w:rPr>
          <w:rFonts w:ascii="Arial" w:hAnsi="Arial" w:cs="Arial"/>
          <w:sz w:val="22"/>
          <w:szCs w:val="22"/>
        </w:rPr>
        <w:t xml:space="preserve"> Místostarosta</w:t>
      </w:r>
    </w:p>
    <w:p w14:paraId="68CD120F" w14:textId="77777777" w:rsidR="00486C2B" w:rsidRPr="00BE4CF9" w:rsidRDefault="00486C2B" w:rsidP="00021D18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E3AB7BF" w14:textId="77777777" w:rsidR="00FB319D" w:rsidRPr="00BE4CF9" w:rsidRDefault="00FB319D" w:rsidP="00021D18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sz w:val="22"/>
          <w:szCs w:val="22"/>
        </w:rPr>
      </w:pPr>
    </w:p>
    <w:sectPr w:rsidR="00FB319D" w:rsidRPr="00BE4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3338" w14:textId="77777777" w:rsidR="00742C69" w:rsidRDefault="00742C69">
      <w:r>
        <w:separator/>
      </w:r>
    </w:p>
  </w:endnote>
  <w:endnote w:type="continuationSeparator" w:id="0">
    <w:p w14:paraId="4E46D474" w14:textId="77777777" w:rsidR="00742C69" w:rsidRDefault="0074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EF31B" w14:textId="77777777" w:rsidR="00742C69" w:rsidRDefault="00742C69">
      <w:r>
        <w:separator/>
      </w:r>
    </w:p>
  </w:footnote>
  <w:footnote w:type="continuationSeparator" w:id="0">
    <w:p w14:paraId="25C631CA" w14:textId="77777777" w:rsidR="00742C69" w:rsidRDefault="00742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2353747">
    <w:abstractNumId w:val="16"/>
  </w:num>
  <w:num w:numId="2" w16cid:durableId="1987317522">
    <w:abstractNumId w:val="17"/>
  </w:num>
  <w:num w:numId="3" w16cid:durableId="1507358245">
    <w:abstractNumId w:val="14"/>
  </w:num>
  <w:num w:numId="4" w16cid:durableId="892884340">
    <w:abstractNumId w:val="4"/>
  </w:num>
  <w:num w:numId="5" w16cid:durableId="301619564">
    <w:abstractNumId w:val="2"/>
  </w:num>
  <w:num w:numId="6" w16cid:durableId="1022585784">
    <w:abstractNumId w:val="0"/>
  </w:num>
  <w:num w:numId="7" w16cid:durableId="758216059">
    <w:abstractNumId w:val="5"/>
  </w:num>
  <w:num w:numId="8" w16cid:durableId="1200438958">
    <w:abstractNumId w:val="7"/>
  </w:num>
  <w:num w:numId="9" w16cid:durableId="1664814888">
    <w:abstractNumId w:val="15"/>
  </w:num>
  <w:num w:numId="10" w16cid:durableId="323897325">
    <w:abstractNumId w:val="9"/>
  </w:num>
  <w:num w:numId="11" w16cid:durableId="7149042">
    <w:abstractNumId w:val="13"/>
  </w:num>
  <w:num w:numId="12" w16cid:durableId="455372602">
    <w:abstractNumId w:val="8"/>
  </w:num>
  <w:num w:numId="13" w16cid:durableId="1383942928">
    <w:abstractNumId w:val="1"/>
  </w:num>
  <w:num w:numId="14" w16cid:durableId="2065905759">
    <w:abstractNumId w:val="3"/>
  </w:num>
  <w:num w:numId="15" w16cid:durableId="1340502979">
    <w:abstractNumId w:val="12"/>
  </w:num>
  <w:num w:numId="16" w16cid:durableId="1092706303">
    <w:abstractNumId w:val="6"/>
  </w:num>
  <w:num w:numId="17" w16cid:durableId="185484816">
    <w:abstractNumId w:val="11"/>
  </w:num>
  <w:num w:numId="18" w16cid:durableId="6671744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7877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6"/>
    <w:rsid w:val="00015205"/>
    <w:rsid w:val="0001675A"/>
    <w:rsid w:val="0001706D"/>
    <w:rsid w:val="00021427"/>
    <w:rsid w:val="00021D18"/>
    <w:rsid w:val="00025188"/>
    <w:rsid w:val="00026BCD"/>
    <w:rsid w:val="00045819"/>
    <w:rsid w:val="0005312B"/>
    <w:rsid w:val="000571D2"/>
    <w:rsid w:val="000812BD"/>
    <w:rsid w:val="00090B45"/>
    <w:rsid w:val="00094803"/>
    <w:rsid w:val="000972B5"/>
    <w:rsid w:val="000A44FD"/>
    <w:rsid w:val="000B11F0"/>
    <w:rsid w:val="000B5308"/>
    <w:rsid w:val="000B57D4"/>
    <w:rsid w:val="000D388B"/>
    <w:rsid w:val="000E3CD2"/>
    <w:rsid w:val="000F5A63"/>
    <w:rsid w:val="001058A3"/>
    <w:rsid w:val="00110DE9"/>
    <w:rsid w:val="00121A52"/>
    <w:rsid w:val="001225B4"/>
    <w:rsid w:val="001248A4"/>
    <w:rsid w:val="00133547"/>
    <w:rsid w:val="00161B3E"/>
    <w:rsid w:val="0016688F"/>
    <w:rsid w:val="00170806"/>
    <w:rsid w:val="00173C4B"/>
    <w:rsid w:val="00175FB0"/>
    <w:rsid w:val="00192954"/>
    <w:rsid w:val="00193198"/>
    <w:rsid w:val="0019676D"/>
    <w:rsid w:val="001A5E41"/>
    <w:rsid w:val="001A7DEF"/>
    <w:rsid w:val="001B1BFF"/>
    <w:rsid w:val="001D2472"/>
    <w:rsid w:val="001D5D55"/>
    <w:rsid w:val="001E1534"/>
    <w:rsid w:val="00254D71"/>
    <w:rsid w:val="00267C07"/>
    <w:rsid w:val="00273576"/>
    <w:rsid w:val="002769F7"/>
    <w:rsid w:val="00280BFB"/>
    <w:rsid w:val="002864A5"/>
    <w:rsid w:val="002952F0"/>
    <w:rsid w:val="002A05A0"/>
    <w:rsid w:val="002A29CA"/>
    <w:rsid w:val="002B685F"/>
    <w:rsid w:val="002C7A04"/>
    <w:rsid w:val="002D2D07"/>
    <w:rsid w:val="002D7888"/>
    <w:rsid w:val="002F1B50"/>
    <w:rsid w:val="002F3690"/>
    <w:rsid w:val="003011F4"/>
    <w:rsid w:val="003044D9"/>
    <w:rsid w:val="0032090B"/>
    <w:rsid w:val="00326151"/>
    <w:rsid w:val="0036591C"/>
    <w:rsid w:val="003738DD"/>
    <w:rsid w:val="0037727E"/>
    <w:rsid w:val="00383B10"/>
    <w:rsid w:val="003962F3"/>
    <w:rsid w:val="003A5BE7"/>
    <w:rsid w:val="003B1375"/>
    <w:rsid w:val="003C114B"/>
    <w:rsid w:val="003C1623"/>
    <w:rsid w:val="003C3B91"/>
    <w:rsid w:val="003D4EE5"/>
    <w:rsid w:val="003E4D8F"/>
    <w:rsid w:val="003E6451"/>
    <w:rsid w:val="003E7325"/>
    <w:rsid w:val="00415143"/>
    <w:rsid w:val="004167C2"/>
    <w:rsid w:val="00420D70"/>
    <w:rsid w:val="00434785"/>
    <w:rsid w:val="00445DFA"/>
    <w:rsid w:val="00450BAE"/>
    <w:rsid w:val="00451984"/>
    <w:rsid w:val="00486C2B"/>
    <w:rsid w:val="004873B0"/>
    <w:rsid w:val="00493575"/>
    <w:rsid w:val="004962DB"/>
    <w:rsid w:val="004B4065"/>
    <w:rsid w:val="004C45B4"/>
    <w:rsid w:val="004D6514"/>
    <w:rsid w:val="00500F2C"/>
    <w:rsid w:val="005016A9"/>
    <w:rsid w:val="005020C6"/>
    <w:rsid w:val="00505205"/>
    <w:rsid w:val="00511EF2"/>
    <w:rsid w:val="00524B4C"/>
    <w:rsid w:val="005332D2"/>
    <w:rsid w:val="005338B6"/>
    <w:rsid w:val="00552538"/>
    <w:rsid w:val="00552978"/>
    <w:rsid w:val="005566DF"/>
    <w:rsid w:val="00566D07"/>
    <w:rsid w:val="00577DD0"/>
    <w:rsid w:val="00581141"/>
    <w:rsid w:val="00596038"/>
    <w:rsid w:val="0059691C"/>
    <w:rsid w:val="005B46CC"/>
    <w:rsid w:val="005C697D"/>
    <w:rsid w:val="005C7480"/>
    <w:rsid w:val="005D7F3E"/>
    <w:rsid w:val="005E2996"/>
    <w:rsid w:val="005F6830"/>
    <w:rsid w:val="006928A9"/>
    <w:rsid w:val="00696988"/>
    <w:rsid w:val="006A14FE"/>
    <w:rsid w:val="006A250A"/>
    <w:rsid w:val="006A6990"/>
    <w:rsid w:val="006C07EC"/>
    <w:rsid w:val="006E0275"/>
    <w:rsid w:val="006E39AC"/>
    <w:rsid w:val="006F1A78"/>
    <w:rsid w:val="006F4F30"/>
    <w:rsid w:val="00712149"/>
    <w:rsid w:val="00742C69"/>
    <w:rsid w:val="00764AB3"/>
    <w:rsid w:val="0078753E"/>
    <w:rsid w:val="00794EDE"/>
    <w:rsid w:val="007C74F4"/>
    <w:rsid w:val="007D1ED8"/>
    <w:rsid w:val="007E083F"/>
    <w:rsid w:val="007F4B9B"/>
    <w:rsid w:val="007F5DA3"/>
    <w:rsid w:val="0083161A"/>
    <w:rsid w:val="008676EC"/>
    <w:rsid w:val="008916C5"/>
    <w:rsid w:val="008966A3"/>
    <w:rsid w:val="008A7086"/>
    <w:rsid w:val="008B082F"/>
    <w:rsid w:val="008B5432"/>
    <w:rsid w:val="008C605C"/>
    <w:rsid w:val="008F26ED"/>
    <w:rsid w:val="009037A9"/>
    <w:rsid w:val="009055B8"/>
    <w:rsid w:val="00917416"/>
    <w:rsid w:val="00924D18"/>
    <w:rsid w:val="00925B38"/>
    <w:rsid w:val="00942E81"/>
    <w:rsid w:val="00960CC3"/>
    <w:rsid w:val="0096225F"/>
    <w:rsid w:val="009739D0"/>
    <w:rsid w:val="00981796"/>
    <w:rsid w:val="009968EE"/>
    <w:rsid w:val="009B4D68"/>
    <w:rsid w:val="009B6A45"/>
    <w:rsid w:val="009D1289"/>
    <w:rsid w:val="009D761C"/>
    <w:rsid w:val="00A0019D"/>
    <w:rsid w:val="00A06F92"/>
    <w:rsid w:val="00A23CB8"/>
    <w:rsid w:val="00A42AD9"/>
    <w:rsid w:val="00A6541D"/>
    <w:rsid w:val="00A6640D"/>
    <w:rsid w:val="00A84A88"/>
    <w:rsid w:val="00A8744D"/>
    <w:rsid w:val="00A90F31"/>
    <w:rsid w:val="00AA6A5D"/>
    <w:rsid w:val="00AC2D38"/>
    <w:rsid w:val="00AD3C64"/>
    <w:rsid w:val="00AF0FEE"/>
    <w:rsid w:val="00AF3123"/>
    <w:rsid w:val="00AF73B0"/>
    <w:rsid w:val="00B01719"/>
    <w:rsid w:val="00B053D0"/>
    <w:rsid w:val="00B1685A"/>
    <w:rsid w:val="00B33CF5"/>
    <w:rsid w:val="00B51AFE"/>
    <w:rsid w:val="00B6602B"/>
    <w:rsid w:val="00B75E4E"/>
    <w:rsid w:val="00B837DC"/>
    <w:rsid w:val="00B83F48"/>
    <w:rsid w:val="00BA1FA1"/>
    <w:rsid w:val="00BC036A"/>
    <w:rsid w:val="00BD5779"/>
    <w:rsid w:val="00BE4CF9"/>
    <w:rsid w:val="00BE7188"/>
    <w:rsid w:val="00BF73FB"/>
    <w:rsid w:val="00C02B3E"/>
    <w:rsid w:val="00C0447E"/>
    <w:rsid w:val="00C23FF4"/>
    <w:rsid w:val="00C32652"/>
    <w:rsid w:val="00C46CE2"/>
    <w:rsid w:val="00C46FFE"/>
    <w:rsid w:val="00C51C57"/>
    <w:rsid w:val="00C53D98"/>
    <w:rsid w:val="00C64961"/>
    <w:rsid w:val="00C74958"/>
    <w:rsid w:val="00C81CF3"/>
    <w:rsid w:val="00C86D8A"/>
    <w:rsid w:val="00C92BEF"/>
    <w:rsid w:val="00C92C7E"/>
    <w:rsid w:val="00CC1007"/>
    <w:rsid w:val="00CC105E"/>
    <w:rsid w:val="00CC20C3"/>
    <w:rsid w:val="00CD1C17"/>
    <w:rsid w:val="00CD6644"/>
    <w:rsid w:val="00CF1EAF"/>
    <w:rsid w:val="00D148C5"/>
    <w:rsid w:val="00D27C1E"/>
    <w:rsid w:val="00D35B9F"/>
    <w:rsid w:val="00D36D0E"/>
    <w:rsid w:val="00D525AC"/>
    <w:rsid w:val="00D627FE"/>
    <w:rsid w:val="00D87BA8"/>
    <w:rsid w:val="00D9542F"/>
    <w:rsid w:val="00D96303"/>
    <w:rsid w:val="00DB3AA2"/>
    <w:rsid w:val="00DD32C9"/>
    <w:rsid w:val="00DD523F"/>
    <w:rsid w:val="00DF2006"/>
    <w:rsid w:val="00DF2205"/>
    <w:rsid w:val="00E17103"/>
    <w:rsid w:val="00E17BD9"/>
    <w:rsid w:val="00E657D7"/>
    <w:rsid w:val="00E809C2"/>
    <w:rsid w:val="00E86873"/>
    <w:rsid w:val="00E94692"/>
    <w:rsid w:val="00E96E6A"/>
    <w:rsid w:val="00EA7A88"/>
    <w:rsid w:val="00EB6EE3"/>
    <w:rsid w:val="00EC50B6"/>
    <w:rsid w:val="00F1747B"/>
    <w:rsid w:val="00F2364D"/>
    <w:rsid w:val="00F25958"/>
    <w:rsid w:val="00F31C96"/>
    <w:rsid w:val="00F45190"/>
    <w:rsid w:val="00F55815"/>
    <w:rsid w:val="00F716C9"/>
    <w:rsid w:val="00F85E91"/>
    <w:rsid w:val="00F94B87"/>
    <w:rsid w:val="00FB0C59"/>
    <w:rsid w:val="00FB319D"/>
    <w:rsid w:val="00FE58F8"/>
    <w:rsid w:val="00FF2815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A953F"/>
  <w15:chartTrackingRefBased/>
  <w15:docId w15:val="{FA22FB13-591F-4B97-96B4-145AFBCA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FC581-DFBF-408A-A1F5-CCF892F1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Čelechovice na Hané</cp:lastModifiedBy>
  <cp:revision>7</cp:revision>
  <cp:lastPrinted>2022-11-27T17:08:00Z</cp:lastPrinted>
  <dcterms:created xsi:type="dcterms:W3CDTF">2025-01-29T13:46:00Z</dcterms:created>
  <dcterms:modified xsi:type="dcterms:W3CDTF">2025-03-12T08:07:00Z</dcterms:modified>
</cp:coreProperties>
</file>