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93CA1" w14:textId="77777777" w:rsidR="00A5311D" w:rsidRDefault="00A5311D" w:rsidP="00A5311D">
      <w:pPr>
        <w:spacing w:before="120"/>
        <w:rPr>
          <w:rFonts w:ascii="Arial" w:hAnsi="Arial" w:cs="Arial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1F7418C" wp14:editId="559A5D8B">
            <wp:simplePos x="0" y="0"/>
            <wp:positionH relativeFrom="column">
              <wp:posOffset>4801870</wp:posOffset>
            </wp:positionH>
            <wp:positionV relativeFrom="paragraph">
              <wp:posOffset>80645</wp:posOffset>
            </wp:positionV>
            <wp:extent cx="804545" cy="876935"/>
            <wp:effectExtent l="0" t="0" r="0" b="0"/>
            <wp:wrapThrough wrapText="bothSides">
              <wp:wrapPolygon edited="0">
                <wp:start x="0" y="0"/>
                <wp:lineTo x="0" y="21115"/>
                <wp:lineTo x="20969" y="21115"/>
                <wp:lineTo x="20969" y="0"/>
                <wp:lineTo x="0" y="0"/>
              </wp:wrapPolygon>
            </wp:wrapThrough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876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z w:val="40"/>
          <w:szCs w:val="40"/>
        </w:rPr>
        <w:t xml:space="preserve">             </w:t>
      </w:r>
      <w:r w:rsidRPr="00DC4F07">
        <w:rPr>
          <w:rFonts w:ascii="Arial" w:hAnsi="Arial" w:cs="Arial"/>
          <w:b/>
          <w:bCs/>
          <w:sz w:val="40"/>
          <w:szCs w:val="40"/>
        </w:rPr>
        <w:t>Město Pec pod Sněžkou</w:t>
      </w:r>
      <w:r>
        <w:rPr>
          <w:rFonts w:ascii="Arial" w:hAnsi="Arial" w:cs="Arial"/>
          <w:b/>
          <w:bCs/>
          <w:sz w:val="40"/>
          <w:szCs w:val="40"/>
        </w:rPr>
        <w:t xml:space="preserve"> </w:t>
      </w:r>
    </w:p>
    <w:p w14:paraId="1CA7B28C" w14:textId="77777777" w:rsidR="00A5311D" w:rsidRPr="00DC4F07" w:rsidRDefault="00A5311D" w:rsidP="00A5311D">
      <w:pPr>
        <w:spacing w:before="120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              </w:t>
      </w:r>
      <w:r w:rsidRPr="00DC4F07">
        <w:rPr>
          <w:rFonts w:ascii="Arial" w:hAnsi="Arial" w:cs="Arial"/>
          <w:b/>
          <w:bCs/>
          <w:sz w:val="40"/>
          <w:szCs w:val="40"/>
        </w:rPr>
        <w:t>Zastupitelstvo města</w:t>
      </w:r>
      <w:r>
        <w:rPr>
          <w:rFonts w:ascii="Arial" w:hAnsi="Arial" w:cs="Arial"/>
          <w:b/>
          <w:bCs/>
          <w:sz w:val="40"/>
          <w:szCs w:val="40"/>
        </w:rPr>
        <w:t xml:space="preserve">             </w:t>
      </w:r>
    </w:p>
    <w:p w14:paraId="68797854" w14:textId="77777777" w:rsidR="00A5311D" w:rsidRPr="00DC4F07" w:rsidRDefault="00A5311D" w:rsidP="00A5311D">
      <w:pPr>
        <w:spacing w:before="120"/>
        <w:rPr>
          <w:rFonts w:ascii="Arial" w:hAnsi="Arial" w:cs="Arial"/>
          <w:sz w:val="22"/>
          <w:szCs w:val="22"/>
        </w:rPr>
      </w:pPr>
      <w:r w:rsidRPr="00DC4F07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14:paraId="170A15B2" w14:textId="77777777" w:rsidR="00A5311D" w:rsidRDefault="00A5311D" w:rsidP="00A5311D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420BFC35" w14:textId="538269DB" w:rsidR="00A44CD7" w:rsidRDefault="00000000" w:rsidP="00A5311D">
      <w:pPr>
        <w:pStyle w:val="Nadpis1"/>
        <w:spacing w:before="0" w:after="0" w:line="300" w:lineRule="auto"/>
        <w:rPr>
          <w:sz w:val="28"/>
          <w:szCs w:val="26"/>
        </w:rPr>
      </w:pPr>
      <w:r w:rsidRPr="00A5311D">
        <w:rPr>
          <w:sz w:val="28"/>
          <w:szCs w:val="26"/>
        </w:rPr>
        <w:t>Obecně závazná vyhláška města P</w:t>
      </w:r>
      <w:r w:rsidR="00A5311D">
        <w:rPr>
          <w:sz w:val="28"/>
          <w:szCs w:val="26"/>
        </w:rPr>
        <w:t xml:space="preserve">ec pod Sněžkou </w:t>
      </w:r>
      <w:r w:rsidRPr="00A5311D">
        <w:rPr>
          <w:sz w:val="28"/>
          <w:szCs w:val="26"/>
        </w:rPr>
        <w:br/>
        <w:t>o regulaci zacházení s pyrotechnickými výrobky</w:t>
      </w:r>
    </w:p>
    <w:p w14:paraId="03F97985" w14:textId="77777777" w:rsidR="00A5311D" w:rsidRPr="00A5311D" w:rsidRDefault="00A5311D" w:rsidP="00A5311D">
      <w:pPr>
        <w:pStyle w:val="Textbody"/>
      </w:pPr>
    </w:p>
    <w:p w14:paraId="60D7669A" w14:textId="13921CCD" w:rsidR="00A44CD7" w:rsidRDefault="00000000">
      <w:pPr>
        <w:pStyle w:val="UvodniVeta"/>
      </w:pPr>
      <w:r>
        <w:t>Zastupitelstvo města P</w:t>
      </w:r>
      <w:r w:rsidR="00A5311D">
        <w:t xml:space="preserve">ec pod Sněžkou </w:t>
      </w:r>
      <w:r>
        <w:t xml:space="preserve">se na svém zasedání </w:t>
      </w:r>
      <w:r w:rsidR="00A5311D">
        <w:t xml:space="preserve">konaném </w:t>
      </w:r>
      <w:r>
        <w:t>dne 17. prosince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42880A9F" w14:textId="77777777" w:rsidR="00A44CD7" w:rsidRDefault="00000000">
      <w:pPr>
        <w:pStyle w:val="Nadpis2"/>
      </w:pPr>
      <w:r>
        <w:t>Čl. 1</w:t>
      </w:r>
      <w:r>
        <w:br/>
        <w:t>Úvodní ustanovení</w:t>
      </w:r>
    </w:p>
    <w:p w14:paraId="780C4615" w14:textId="1FC31E7B" w:rsidR="00A44CD7" w:rsidRDefault="00000000">
      <w:pPr>
        <w:pStyle w:val="Odstavec"/>
        <w:numPr>
          <w:ilvl w:val="0"/>
          <w:numId w:val="2"/>
        </w:numPr>
      </w:pPr>
      <w:r>
        <w:t>Předmětem vyhlášky je stanovení zákazu zacházení s pyrotechnickými výrobky, pokud jde o jejich odpalování, a dále jejich užívání k provádění ohňostrojných prací nebo ohňostrojů.</w:t>
      </w:r>
    </w:p>
    <w:p w14:paraId="09E9890C" w14:textId="61F47994" w:rsidR="00A44CD7" w:rsidRDefault="00A5311D">
      <w:pPr>
        <w:pStyle w:val="Odstavec"/>
        <w:numPr>
          <w:ilvl w:val="0"/>
          <w:numId w:val="1"/>
        </w:numPr>
      </w:pPr>
      <w:r>
        <w:t>Vyhláška se vztahuje na pyrotechnické výrobky zařazené do kategorií</w:t>
      </w:r>
      <w:r>
        <w:rPr>
          <w:rStyle w:val="Znakapoznpodarou"/>
        </w:rPr>
        <w:footnoteReference w:id="1"/>
      </w:r>
      <w:r>
        <w:t>:</w:t>
      </w:r>
    </w:p>
    <w:p w14:paraId="5F3B36BF" w14:textId="77777777" w:rsidR="00A44CD7" w:rsidRDefault="00000000">
      <w:pPr>
        <w:pStyle w:val="Odstavec"/>
        <w:numPr>
          <w:ilvl w:val="1"/>
          <w:numId w:val="3"/>
        </w:numPr>
      </w:pPr>
      <w:r>
        <w:t>zábavní pyrotechnika kategorie F2, F3 a F4,</w:t>
      </w:r>
    </w:p>
    <w:p w14:paraId="7DB02FB9" w14:textId="77777777" w:rsidR="00A44CD7" w:rsidRDefault="00000000">
      <w:pPr>
        <w:pStyle w:val="Odstavec"/>
        <w:numPr>
          <w:ilvl w:val="1"/>
          <w:numId w:val="1"/>
        </w:numPr>
      </w:pPr>
      <w:r>
        <w:t>divadelní pyrotechnika kategorie T1 a T2,</w:t>
      </w:r>
    </w:p>
    <w:p w14:paraId="6B23D373" w14:textId="77777777" w:rsidR="00A44CD7" w:rsidRDefault="00000000">
      <w:pPr>
        <w:pStyle w:val="Odstavec"/>
        <w:numPr>
          <w:ilvl w:val="1"/>
          <w:numId w:val="1"/>
        </w:numPr>
      </w:pPr>
      <w:r>
        <w:t>ostatní pyrotechnické výrobky kategorie P1 a P2.</w:t>
      </w:r>
    </w:p>
    <w:p w14:paraId="5873DDBC" w14:textId="6100019D" w:rsidR="00A44CD7" w:rsidRDefault="00A5311D">
      <w:pPr>
        <w:pStyle w:val="Odstavec"/>
        <w:numPr>
          <w:ilvl w:val="0"/>
          <w:numId w:val="1"/>
        </w:numPr>
      </w:pPr>
      <w:r>
        <w:t>Vyhláška se nevztahuje na pyrotechnické výrobky kategorie F1 a na pyrotechnické výrobky kategorie F4 a T2,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700E51FB" w14:textId="77777777" w:rsidR="00A44CD7" w:rsidRDefault="00000000">
      <w:pPr>
        <w:pStyle w:val="Nadpis2"/>
      </w:pPr>
      <w:r>
        <w:t>Čl. 2</w:t>
      </w:r>
      <w:r>
        <w:br/>
        <w:t>Zákaz zacházení s pyrotechnickými výrobky</w:t>
      </w:r>
    </w:p>
    <w:p w14:paraId="706BFE78" w14:textId="202E1AEE" w:rsidR="00A44CD7" w:rsidRDefault="00000000">
      <w:pPr>
        <w:pStyle w:val="Odstavec"/>
      </w:pPr>
      <w:r>
        <w:t>Zacházení s pyrotechnickými výrobky podle vyhlášky se zakazuje na celém území města.</w:t>
      </w:r>
    </w:p>
    <w:p w14:paraId="7A0E3E32" w14:textId="77777777" w:rsidR="00A44CD7" w:rsidRDefault="00000000">
      <w:pPr>
        <w:pStyle w:val="Nadpis2"/>
      </w:pPr>
      <w:r>
        <w:t>Čl. 3</w:t>
      </w:r>
      <w:r>
        <w:br/>
        <w:t>Zrušovací ustanovení</w:t>
      </w:r>
    </w:p>
    <w:p w14:paraId="0F750711" w14:textId="44966A9F" w:rsidR="00A44CD7" w:rsidRDefault="00000000">
      <w:pPr>
        <w:pStyle w:val="Odstavec"/>
      </w:pPr>
      <w:r>
        <w:t>Zrušuje se obecně závazná vyhláška č. 2/2010 k zabezpečení místních záležitostí veřejného pořádku na veřejných prostranstvích, kterou se reguluje používání zábavní pyrotechniky na území města Pece pod Sněžkou, ze dne 3. března 2010.</w:t>
      </w:r>
    </w:p>
    <w:p w14:paraId="179CD73E" w14:textId="77777777" w:rsidR="00A44CD7" w:rsidRDefault="00000000">
      <w:pPr>
        <w:pStyle w:val="Nadpis2"/>
      </w:pPr>
      <w:r>
        <w:lastRenderedPageBreak/>
        <w:t>Čl. 4</w:t>
      </w:r>
      <w:r>
        <w:br/>
        <w:t>Účinnost</w:t>
      </w:r>
    </w:p>
    <w:p w14:paraId="76FA249C" w14:textId="20548642" w:rsidR="00A44CD7" w:rsidRDefault="00A5311D">
      <w:pPr>
        <w:pStyle w:val="Odstavec"/>
      </w:pPr>
      <w:r>
        <w:t>Vyhláška nabývá účinnosti počátkem patnáctého dne následujícího po dni jejího vyhlášení.</w:t>
      </w:r>
    </w:p>
    <w:p w14:paraId="12DF8419" w14:textId="77777777" w:rsidR="00A5311D" w:rsidRDefault="00A5311D">
      <w:pPr>
        <w:pStyle w:val="Odstavec"/>
      </w:pPr>
    </w:p>
    <w:p w14:paraId="11280197" w14:textId="77777777" w:rsidR="00334504" w:rsidRDefault="00334504">
      <w:pPr>
        <w:pStyle w:val="Odstavec"/>
      </w:pPr>
    </w:p>
    <w:p w14:paraId="780AFED6" w14:textId="77777777" w:rsidR="00334504" w:rsidRDefault="00334504">
      <w:pPr>
        <w:pStyle w:val="Odstavec"/>
      </w:pPr>
    </w:p>
    <w:p w14:paraId="3F71FBD1" w14:textId="77777777" w:rsidR="00334504" w:rsidRDefault="00334504">
      <w:pPr>
        <w:pStyle w:val="Odstavec"/>
      </w:pPr>
    </w:p>
    <w:p w14:paraId="0C0CA75A" w14:textId="77777777" w:rsidR="00334504" w:rsidRDefault="00334504">
      <w:pPr>
        <w:pStyle w:val="Odstavec"/>
      </w:pPr>
    </w:p>
    <w:p w14:paraId="31E37A2B" w14:textId="7C785DDD" w:rsidR="00A5311D" w:rsidRDefault="00334504">
      <w:pPr>
        <w:pStyle w:val="Odstavec"/>
      </w:pPr>
      <w:r>
        <w:t xml:space="preserve">               Ilona Semrádová v. r.</w:t>
      </w:r>
      <w:r w:rsidRPr="00334504">
        <w:t xml:space="preserve"> </w:t>
      </w:r>
      <w:r>
        <w:t xml:space="preserve">                                           Mgr. František Vaněk v. r.</w:t>
      </w:r>
    </w:p>
    <w:p w14:paraId="5369DE1B" w14:textId="27C692D1" w:rsidR="00334504" w:rsidRDefault="00334504">
      <w:pPr>
        <w:pStyle w:val="Odstavec"/>
      </w:pPr>
      <w:r>
        <w:t xml:space="preserve">                  starostka města</w:t>
      </w:r>
      <w:r w:rsidRPr="00334504">
        <w:t xml:space="preserve"> </w:t>
      </w:r>
      <w:r>
        <w:t xml:space="preserve">                                                    místostarosta města</w:t>
      </w:r>
    </w:p>
    <w:p w14:paraId="7F60DE86" w14:textId="77777777" w:rsidR="00334504" w:rsidRDefault="00334504">
      <w:pPr>
        <w:pStyle w:val="Odstavec"/>
      </w:pPr>
    </w:p>
    <w:p w14:paraId="0BB2E7B6" w14:textId="77777777" w:rsidR="009E1D80" w:rsidRDefault="009E1D80"/>
    <w:sectPr w:rsidR="009E1D80" w:rsidSect="009462D2">
      <w:pgSz w:w="11909" w:h="16834"/>
      <w:pgMar w:top="794" w:right="1134" w:bottom="68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2C96B" w14:textId="77777777" w:rsidR="00C340BD" w:rsidRDefault="00C340BD">
      <w:r>
        <w:separator/>
      </w:r>
    </w:p>
  </w:endnote>
  <w:endnote w:type="continuationSeparator" w:id="0">
    <w:p w14:paraId="604F4D47" w14:textId="77777777" w:rsidR="00C340BD" w:rsidRDefault="00C34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AA965" w14:textId="77777777" w:rsidR="00C340BD" w:rsidRDefault="00C340BD">
      <w:r>
        <w:rPr>
          <w:color w:val="000000"/>
        </w:rPr>
        <w:separator/>
      </w:r>
    </w:p>
  </w:footnote>
  <w:footnote w:type="continuationSeparator" w:id="0">
    <w:p w14:paraId="474A0355" w14:textId="77777777" w:rsidR="00C340BD" w:rsidRDefault="00C340BD">
      <w:r>
        <w:continuationSeparator/>
      </w:r>
    </w:p>
  </w:footnote>
  <w:footnote w:id="1">
    <w:p w14:paraId="523EFB25" w14:textId="77777777" w:rsidR="00A44CD7" w:rsidRDefault="00000000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553589B7" w14:textId="77777777" w:rsidR="00BC2E1B" w:rsidRDefault="00BC2E1B"/>
  </w:footnote>
  <w:footnote w:id="2">
    <w:p w14:paraId="01F11211" w14:textId="77777777" w:rsidR="00A44CD7" w:rsidRDefault="00000000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184ECED3" w14:textId="77777777" w:rsidR="00BC2E1B" w:rsidRDefault="00BC2E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5E48AB"/>
    <w:multiLevelType w:val="multilevel"/>
    <w:tmpl w:val="0194C19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86876384">
    <w:abstractNumId w:val="0"/>
  </w:num>
  <w:num w:numId="2" w16cid:durableId="1987931181">
    <w:abstractNumId w:val="0"/>
    <w:lvlOverride w:ilvl="0">
      <w:startOverride w:val="1"/>
    </w:lvlOverride>
  </w:num>
  <w:num w:numId="3" w16cid:durableId="1393696629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CD7"/>
    <w:rsid w:val="001F19EA"/>
    <w:rsid w:val="00334504"/>
    <w:rsid w:val="0041799F"/>
    <w:rsid w:val="00670ECB"/>
    <w:rsid w:val="00857317"/>
    <w:rsid w:val="009462D2"/>
    <w:rsid w:val="009E1D80"/>
    <w:rsid w:val="00A44CD7"/>
    <w:rsid w:val="00A5311D"/>
    <w:rsid w:val="00BC2E1B"/>
    <w:rsid w:val="00BD7D97"/>
    <w:rsid w:val="00C340BD"/>
    <w:rsid w:val="00CB0AFD"/>
    <w:rsid w:val="00E80683"/>
    <w:rsid w:val="00E90CF2"/>
    <w:rsid w:val="00F003BB"/>
    <w:rsid w:val="00F4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ABA26"/>
  <w15:docId w15:val="{2FA16615-89E4-4CFF-945F-EDF6AB28A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NormlnIMP">
    <w:name w:val="Normální_IMP"/>
    <w:basedOn w:val="Normln"/>
    <w:rsid w:val="00A5311D"/>
    <w:pPr>
      <w:overflowPunct w:val="0"/>
      <w:autoSpaceDE w:val="0"/>
      <w:adjustRightInd w:val="0"/>
      <w:spacing w:line="230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Michal Berger</cp:lastModifiedBy>
  <cp:revision>8</cp:revision>
  <dcterms:created xsi:type="dcterms:W3CDTF">2025-11-21T07:45:00Z</dcterms:created>
  <dcterms:modified xsi:type="dcterms:W3CDTF">2025-12-04T07:18:00Z</dcterms:modified>
</cp:coreProperties>
</file>