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0FC2C3C8" w:rsidR="00455210" w:rsidRPr="00D16538" w:rsidRDefault="0027696F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7696F">
              <w:rPr>
                <w:rFonts w:ascii="Times New Roman" w:hAnsi="Times New Roman"/>
              </w:rPr>
              <w:t>SZ UKZUZ 140594/2023/40846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309AB596" w:rsidR="00455210" w:rsidRPr="00D16538" w:rsidRDefault="00BC0183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BC0183">
              <w:rPr>
                <w:rFonts w:ascii="Times New Roman" w:hAnsi="Times New Roman"/>
              </w:rPr>
              <w:t>UKZUZ 201958/2023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7BF8A60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5473A9">
              <w:rPr>
                <w:rFonts w:ascii="Times New Roman" w:hAnsi="Times New Roman"/>
              </w:rPr>
              <w:t xml:space="preserve">karate </w:t>
            </w:r>
            <w:proofErr w:type="spellStart"/>
            <w:r w:rsidR="005473A9">
              <w:rPr>
                <w:rFonts w:ascii="Times New Roman" w:hAnsi="Times New Roman"/>
              </w:rPr>
              <w:t>zeon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254BE714" w:rsidR="00455210" w:rsidRPr="00D24B06" w:rsidRDefault="00D24B0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24B06">
              <w:rPr>
                <w:rFonts w:ascii="Times New Roman" w:hAnsi="Times New Roman"/>
              </w:rPr>
              <w:t>22</w:t>
            </w:r>
            <w:r w:rsidR="00DA0D86" w:rsidRPr="00D24B06">
              <w:rPr>
                <w:rFonts w:ascii="Times New Roman" w:hAnsi="Times New Roman"/>
              </w:rPr>
              <w:t xml:space="preserve">. </w:t>
            </w:r>
            <w:r w:rsidRPr="00D24B06">
              <w:rPr>
                <w:rFonts w:ascii="Times New Roman" w:hAnsi="Times New Roman"/>
              </w:rPr>
              <w:t>listopadu</w:t>
            </w:r>
            <w:r w:rsidR="00DA0D86" w:rsidRPr="00D24B06">
              <w:rPr>
                <w:rFonts w:ascii="Times New Roman" w:hAnsi="Times New Roman"/>
              </w:rPr>
              <w:t xml:space="preserve"> 202</w:t>
            </w:r>
            <w:r w:rsidR="009B26FC" w:rsidRPr="00D24B06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519C8B91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5473A9">
        <w:rPr>
          <w:rFonts w:ascii="Times New Roman" w:hAnsi="Times New Roman"/>
          <w:b/>
          <w:sz w:val="28"/>
          <w:szCs w:val="28"/>
        </w:rPr>
        <w:t xml:space="preserve">Karate </w:t>
      </w:r>
      <w:proofErr w:type="spellStart"/>
      <w:r w:rsidR="005473A9" w:rsidRPr="00D24B06">
        <w:rPr>
          <w:rFonts w:ascii="Times New Roman" w:hAnsi="Times New Roman"/>
          <w:b/>
          <w:sz w:val="28"/>
          <w:szCs w:val="28"/>
        </w:rPr>
        <w:t>Zeon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65C23D52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Karate </w:t>
      </w:r>
      <w:proofErr w:type="spellStart"/>
      <w:r>
        <w:rPr>
          <w:rFonts w:ascii="Times New Roman" w:hAnsi="Times New Roman"/>
          <w:sz w:val="24"/>
          <w:szCs w:val="24"/>
        </w:rPr>
        <w:t>Zeon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</w:t>
      </w:r>
      <w:proofErr w:type="gramStart"/>
      <w:r>
        <w:rPr>
          <w:rFonts w:ascii="Times New Roman" w:hAnsi="Times New Roman"/>
          <w:sz w:val="24"/>
          <w:szCs w:val="24"/>
        </w:rPr>
        <w:t>ze</w:t>
      </w:r>
      <w:proofErr w:type="gramEnd"/>
      <w:r>
        <w:rPr>
          <w:rFonts w:ascii="Times New Roman" w:hAnsi="Times New Roman"/>
          <w:sz w:val="24"/>
          <w:szCs w:val="24"/>
        </w:rPr>
        <w:t xml:space="preserve"> Spolkové republiky Německo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586D4846" w14:textId="77777777" w:rsidR="00D16538" w:rsidRDefault="00D16538" w:rsidP="0032449D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997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1275"/>
        <w:gridCol w:w="567"/>
        <w:gridCol w:w="2127"/>
        <w:gridCol w:w="2200"/>
      </w:tblGrid>
      <w:tr w:rsidR="009A23FB" w:rsidRPr="009A23FB" w14:paraId="3F8DA91B" w14:textId="77777777" w:rsidTr="00297D87">
        <w:tc>
          <w:tcPr>
            <w:tcW w:w="1844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534F55" w:rsidRPr="00534F55" w14:paraId="07CE8FD5" w14:textId="77777777" w:rsidTr="00297D87">
        <w:tc>
          <w:tcPr>
            <w:tcW w:w="1844" w:type="dxa"/>
          </w:tcPr>
          <w:p w14:paraId="389D3D63" w14:textId="44B70161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1984" w:type="dxa"/>
          </w:tcPr>
          <w:p w14:paraId="0348E1E0" w14:textId="7B878A4B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E0DF8DD" w14:textId="20326B04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88555AC" w14:textId="54958B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38D66729" w14:textId="79E052F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200" w:type="dxa"/>
          </w:tcPr>
          <w:p w14:paraId="144074D3" w14:textId="5568FC6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534F55" w:rsidRPr="00534F55" w14:paraId="23210DF1" w14:textId="77777777" w:rsidTr="00297D87">
        <w:trPr>
          <w:trHeight w:val="57"/>
        </w:trPr>
        <w:tc>
          <w:tcPr>
            <w:tcW w:w="1844" w:type="dxa"/>
          </w:tcPr>
          <w:p w14:paraId="1A70954E" w14:textId="64BBC42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rukola</w:t>
            </w:r>
          </w:p>
        </w:tc>
        <w:tc>
          <w:tcPr>
            <w:tcW w:w="1984" w:type="dxa"/>
          </w:tcPr>
          <w:p w14:paraId="6C1C8A47" w14:textId="66AA46C1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DF1C7CC" w14:textId="39136B58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2220BE7F" w14:textId="081C23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127" w:type="dxa"/>
          </w:tcPr>
          <w:p w14:paraId="62B41255" w14:textId="58556350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200" w:type="dxa"/>
          </w:tcPr>
          <w:p w14:paraId="31304057" w14:textId="6CEE0F2F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244D6" w:rsidRPr="00534F55" w14:paraId="4F716034" w14:textId="77777777" w:rsidTr="00297D87">
        <w:trPr>
          <w:trHeight w:val="57"/>
        </w:trPr>
        <w:tc>
          <w:tcPr>
            <w:tcW w:w="1844" w:type="dxa"/>
          </w:tcPr>
          <w:p w14:paraId="022EF6AC" w14:textId="03940093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kedluben</w:t>
            </w:r>
          </w:p>
        </w:tc>
        <w:tc>
          <w:tcPr>
            <w:tcW w:w="1984" w:type="dxa"/>
          </w:tcPr>
          <w:p w14:paraId="5EB9C946" w14:textId="75571DDE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186B6364" w14:textId="0EF913A2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AD0BF74" w14:textId="70EA69B3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2127" w:type="dxa"/>
          </w:tcPr>
          <w:p w14:paraId="654DB3F5" w14:textId="6640679F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12 BBCH</w:t>
            </w:r>
          </w:p>
        </w:tc>
        <w:tc>
          <w:tcPr>
            <w:tcW w:w="2200" w:type="dxa"/>
          </w:tcPr>
          <w:p w14:paraId="6543ECBA" w14:textId="77777777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pole, chráněné prostory</w:t>
            </w:r>
          </w:p>
          <w:p w14:paraId="70FDB0B7" w14:textId="5151F300" w:rsidR="00D24AC0" w:rsidRPr="00502DFD" w:rsidRDefault="00D24AC0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nelze konzumovat nebo zkrmovat listy</w:t>
            </w:r>
          </w:p>
        </w:tc>
      </w:tr>
      <w:tr w:rsidR="009244D6" w:rsidRPr="00534F55" w14:paraId="020E8458" w14:textId="77777777" w:rsidTr="00297D87">
        <w:trPr>
          <w:trHeight w:val="57"/>
        </w:trPr>
        <w:tc>
          <w:tcPr>
            <w:tcW w:w="1844" w:type="dxa"/>
          </w:tcPr>
          <w:p w14:paraId="3BA9F14C" w14:textId="32EE17FA" w:rsidR="009244D6" w:rsidRDefault="00D9537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yk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e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jedl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slupk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ou</w:t>
            </w:r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okurka, </w:t>
            </w:r>
            <w:proofErr w:type="spellStart"/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="009244D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</w:t>
            </w:r>
          </w:p>
        </w:tc>
        <w:tc>
          <w:tcPr>
            <w:tcW w:w="1984" w:type="dxa"/>
          </w:tcPr>
          <w:p w14:paraId="019AB852" w14:textId="7AC74937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275" w:type="dxa"/>
          </w:tcPr>
          <w:p w14:paraId="279DCEBF" w14:textId="49A294B3" w:rsidR="009244D6" w:rsidRPr="00534F55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 l/ha</w:t>
            </w:r>
          </w:p>
        </w:tc>
        <w:tc>
          <w:tcPr>
            <w:tcW w:w="567" w:type="dxa"/>
          </w:tcPr>
          <w:p w14:paraId="6C114EA0" w14:textId="6BE5DBFB" w:rsidR="009244D6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2127" w:type="dxa"/>
          </w:tcPr>
          <w:p w14:paraId="6F024247" w14:textId="1C816391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D24AC0"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 výšky 50 cm; </w:t>
            </w: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od: 12 BBCH</w:t>
            </w:r>
          </w:p>
        </w:tc>
        <w:tc>
          <w:tcPr>
            <w:tcW w:w="2200" w:type="dxa"/>
          </w:tcPr>
          <w:p w14:paraId="44B58079" w14:textId="52AD87B1" w:rsidR="009244D6" w:rsidRPr="00502DFD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72D2E61D" w:rsidR="009A23FB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244D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1FD2DBA6" w14:textId="77777777" w:rsidR="009244D6" w:rsidRPr="006F4A86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92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2977"/>
        <w:gridCol w:w="1560"/>
        <w:gridCol w:w="1844"/>
        <w:gridCol w:w="1984"/>
        <w:gridCol w:w="1558"/>
      </w:tblGrid>
      <w:tr w:rsidR="0032449D" w:rsidRPr="009A23FB" w14:paraId="3B191BF1" w14:textId="197CD780" w:rsidTr="00502DFD">
        <w:tc>
          <w:tcPr>
            <w:tcW w:w="2977" w:type="dxa"/>
          </w:tcPr>
          <w:p w14:paraId="6D21D4C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560" w:type="dxa"/>
          </w:tcPr>
          <w:p w14:paraId="45EC12A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4" w:type="dxa"/>
          </w:tcPr>
          <w:p w14:paraId="0C93A9F2" w14:textId="77777777" w:rsidR="0032449D" w:rsidRPr="009A23FB" w:rsidRDefault="0032449D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8" w:type="dxa"/>
          </w:tcPr>
          <w:p w14:paraId="6564012B" w14:textId="27FAA61C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32449D" w:rsidRPr="00534F55" w14:paraId="369D0BB2" w14:textId="488DCD40" w:rsidTr="00502DFD">
        <w:tc>
          <w:tcPr>
            <w:tcW w:w="2977" w:type="dxa"/>
          </w:tcPr>
          <w:p w14:paraId="4D51B707" w14:textId="28506ED5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ředkvička, kedluben, rukola, </w:t>
            </w:r>
            <w:r w:rsidR="00297D8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tykev s jedlou slupkou, okurka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</w:t>
            </w:r>
          </w:p>
        </w:tc>
        <w:tc>
          <w:tcPr>
            <w:tcW w:w="1560" w:type="dxa"/>
          </w:tcPr>
          <w:p w14:paraId="52E77683" w14:textId="360A2AA8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1844" w:type="dxa"/>
          </w:tcPr>
          <w:p w14:paraId="14BA59CE" w14:textId="54E106CA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4" w:type="dxa"/>
          </w:tcPr>
          <w:p w14:paraId="4C1401FC" w14:textId="10086C75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558" w:type="dxa"/>
          </w:tcPr>
          <w:p w14:paraId="0307E90B" w14:textId="79153399" w:rsidR="0032449D" w:rsidRPr="00534F55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10-14 dnů</w:t>
            </w:r>
          </w:p>
        </w:tc>
      </w:tr>
    </w:tbl>
    <w:p w14:paraId="6FB8F2DA" w14:textId="48C01150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81A6132" w14:textId="77777777" w:rsidR="00502DFD" w:rsidRP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9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28"/>
        <w:gridCol w:w="1417"/>
        <w:gridCol w:w="1373"/>
        <w:gridCol w:w="1495"/>
        <w:gridCol w:w="7"/>
      </w:tblGrid>
      <w:tr w:rsidR="00502DFD" w:rsidRPr="00502DFD" w14:paraId="38942FBB" w14:textId="77777777" w:rsidTr="00502DFD">
        <w:trPr>
          <w:gridAfter w:val="1"/>
          <w:wAfter w:w="7" w:type="dxa"/>
          <w:trHeight w:val="198"/>
        </w:trPr>
        <w:tc>
          <w:tcPr>
            <w:tcW w:w="4253" w:type="dxa"/>
            <w:shd w:val="clear" w:color="auto" w:fill="FFFFFF"/>
            <w:vAlign w:val="center"/>
            <w:hideMark/>
          </w:tcPr>
          <w:p w14:paraId="270FC569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428" w:type="dxa"/>
            <w:vAlign w:val="center"/>
            <w:hideMark/>
          </w:tcPr>
          <w:p w14:paraId="2315059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78835CE5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73" w:type="dxa"/>
            <w:vAlign w:val="center"/>
            <w:hideMark/>
          </w:tcPr>
          <w:p w14:paraId="628FB97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495" w:type="dxa"/>
            <w:vAlign w:val="center"/>
            <w:hideMark/>
          </w:tcPr>
          <w:p w14:paraId="3ECC242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502DFD" w:rsidRPr="00502DFD" w14:paraId="6EA2222B" w14:textId="77777777" w:rsidTr="00502DFD">
        <w:trPr>
          <w:trHeight w:val="182"/>
        </w:trPr>
        <w:tc>
          <w:tcPr>
            <w:tcW w:w="9973" w:type="dxa"/>
            <w:gridSpan w:val="6"/>
            <w:shd w:val="clear" w:color="auto" w:fill="FFFFFF"/>
            <w:vAlign w:val="center"/>
            <w:hideMark/>
          </w:tcPr>
          <w:p w14:paraId="27F7F5EC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502DFD" w:rsidRPr="00502DFD" w14:paraId="156567CA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5D05B7BE" w14:textId="77777777" w:rsidR="00502DFD" w:rsidRPr="00502DFD" w:rsidRDefault="00502DFD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F66D20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9561B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0BD2824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25DC744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502DFD" w:rsidRPr="00502DFD" w14:paraId="3FF64A07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6E4B795C" w14:textId="77777777" w:rsidR="00502DFD" w:rsidRPr="00502DFD" w:rsidRDefault="00502DFD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tykev s jedlou slupkou, okurka, </w:t>
            </w:r>
            <w:proofErr w:type="spellStart"/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</w:t>
            </w: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do 50 cm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607BBB7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5D4174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348ED8F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67263619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502DFD" w:rsidRPr="00502DFD" w14:paraId="42E9624A" w14:textId="77777777" w:rsidTr="00502DFD">
        <w:trPr>
          <w:trHeight w:val="298"/>
        </w:trPr>
        <w:tc>
          <w:tcPr>
            <w:tcW w:w="9973" w:type="dxa"/>
            <w:gridSpan w:val="6"/>
            <w:shd w:val="clear" w:color="auto" w:fill="FFFFFF"/>
            <w:vAlign w:val="center"/>
          </w:tcPr>
          <w:p w14:paraId="6682CC6D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502DFD" w:rsidRPr="00502DFD" w14:paraId="4515BF2F" w14:textId="77777777" w:rsidTr="00502DFD">
        <w:trPr>
          <w:gridAfter w:val="1"/>
          <w:wAfter w:w="7" w:type="dxa"/>
          <w:trHeight w:val="117"/>
        </w:trPr>
        <w:tc>
          <w:tcPr>
            <w:tcW w:w="4253" w:type="dxa"/>
            <w:shd w:val="clear" w:color="auto" w:fill="FFFFFF"/>
            <w:vAlign w:val="center"/>
          </w:tcPr>
          <w:p w14:paraId="0E6C91EB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tykev s jedlou slupkou, okurka, </w:t>
            </w:r>
            <w:proofErr w:type="spellStart"/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</w:t>
            </w: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do 50 cm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7626A076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E6C2A2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29C58CC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1AB5A208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  <w:tr w:rsidR="00502DFD" w:rsidRPr="00502DFD" w14:paraId="742CBF8B" w14:textId="77777777" w:rsidTr="00502DFD">
        <w:trPr>
          <w:gridAfter w:val="1"/>
          <w:wAfter w:w="7" w:type="dxa"/>
          <w:trHeight w:val="592"/>
        </w:trPr>
        <w:tc>
          <w:tcPr>
            <w:tcW w:w="4253" w:type="dxa"/>
            <w:shd w:val="clear" w:color="auto" w:fill="FFFFFF"/>
            <w:vAlign w:val="center"/>
          </w:tcPr>
          <w:p w14:paraId="6E544357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ředkvička, kedluben, rukola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1A85592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1E78A59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4AB336AC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95" w:type="dxa"/>
            <w:shd w:val="clear" w:color="auto" w:fill="FFFFFF"/>
            <w:vAlign w:val="center"/>
          </w:tcPr>
          <w:p w14:paraId="5845431E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73BD3C0B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DB55846" w14:textId="77777777" w:rsidR="00502DFD" w:rsidRPr="00502DFD" w:rsidRDefault="00502DFD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Ředkvička, kedluben, rukola:</w:t>
      </w:r>
      <w:r w:rsidRPr="00502DF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71084D05" w14:textId="77777777" w:rsidR="00502DFD" w:rsidRPr="00502DFD" w:rsidRDefault="00502DFD" w:rsidP="00502DFD">
      <w:pPr>
        <w:widowControl w:val="0"/>
        <w:tabs>
          <w:tab w:val="left" w:pos="1418"/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 xml:space="preserve">SPe2: Za účelem ochrany vodních organismů neaplikujte na svažitých pozemcích (&gt; 3° svažitosti), jejichž okraje jsou vzdáleny od povrchových vod </w:t>
      </w:r>
      <w:proofErr w:type="gramStart"/>
      <w:r w:rsidRPr="00502DFD">
        <w:rPr>
          <w:rFonts w:ascii="Times New Roman" w:hAnsi="Times New Roman"/>
          <w:sz w:val="24"/>
          <w:szCs w:val="24"/>
          <w:lang w:eastAsia="cs-CZ"/>
        </w:rPr>
        <w:t>&lt; 18</w:t>
      </w:r>
      <w:proofErr w:type="gramEnd"/>
      <w:r w:rsidRPr="00502DFD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667F9F9E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10"/>
          <w:szCs w:val="10"/>
          <w:u w:val="single"/>
          <w:lang w:eastAsia="cs-CZ"/>
        </w:rPr>
      </w:pPr>
    </w:p>
    <w:p w14:paraId="491B5254" w14:textId="77777777" w:rsidR="00502DFD" w:rsidRPr="00502DFD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 xml:space="preserve">Tykev s jedlou slupkou, okurka, </w:t>
      </w:r>
      <w:proofErr w:type="spellStart"/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patizon</w:t>
      </w:r>
      <w:proofErr w:type="spellEnd"/>
      <w:r w:rsidRPr="00502DFD">
        <w:rPr>
          <w:rFonts w:ascii="Times New Roman" w:eastAsia="Times New Roman" w:hAnsi="Times New Roman"/>
          <w:bCs/>
          <w:sz w:val="24"/>
          <w:szCs w:val="24"/>
          <w:u w:val="single"/>
          <w:lang w:eastAsia="cs-CZ"/>
        </w:rPr>
        <w:t>, cuketa</w:t>
      </w:r>
      <w:r w:rsidRPr="00502DFD">
        <w:rPr>
          <w:rFonts w:ascii="Times New Roman" w:hAnsi="Times New Roman"/>
          <w:sz w:val="24"/>
          <w:szCs w:val="24"/>
          <w:u w:val="single"/>
          <w:lang w:eastAsia="cs-CZ"/>
        </w:rPr>
        <w:t xml:space="preserve"> do 50 cm:</w:t>
      </w:r>
      <w:r w:rsidRPr="00502DFD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383249DE" w14:textId="77777777" w:rsidR="00502DFD" w:rsidRPr="002823AC" w:rsidRDefault="00502DFD" w:rsidP="00502DFD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 xml:space="preserve">SPe2: Za účelem ochrany vodních organismů neaplikujte na svažitých pozemcích (&gt; 3° svažitosti), jejichž okraje jsou vzdáleny od povrchových vod </w:t>
      </w:r>
      <w:proofErr w:type="gramStart"/>
      <w:r w:rsidRPr="00502DFD">
        <w:rPr>
          <w:rFonts w:ascii="Times New Roman" w:hAnsi="Times New Roman"/>
          <w:sz w:val="24"/>
          <w:szCs w:val="24"/>
          <w:lang w:eastAsia="cs-CZ"/>
        </w:rPr>
        <w:t>&lt; 25</w:t>
      </w:r>
      <w:proofErr w:type="gramEnd"/>
      <w:r w:rsidRPr="00502DFD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0B6505C7" w14:textId="77777777" w:rsidR="00502DFD" w:rsidRDefault="00502DFD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6C0534CF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b/>
          <w:bCs/>
          <w:sz w:val="24"/>
          <w:szCs w:val="24"/>
        </w:rPr>
        <w:t xml:space="preserve">Karate </w:t>
      </w:r>
      <w:proofErr w:type="spellStart"/>
      <w:r w:rsidR="00D23E56">
        <w:rPr>
          <w:rFonts w:ascii="Times New Roman" w:hAnsi="Times New Roman"/>
          <w:b/>
          <w:bCs/>
          <w:sz w:val="24"/>
          <w:szCs w:val="24"/>
        </w:rPr>
        <w:t>Zeon</w:t>
      </w:r>
      <w:proofErr w:type="spellEnd"/>
    </w:p>
    <w:p w14:paraId="563CC07B" w14:textId="7497FA48" w:rsidR="00FB6E38" w:rsidRPr="00297D87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297D87">
        <w:rPr>
          <w:rFonts w:ascii="Times New Roman" w:hAnsi="Times New Roman"/>
          <w:i/>
          <w:iCs/>
          <w:snapToGrid w:val="0"/>
          <w:sz w:val="24"/>
          <w:szCs w:val="24"/>
        </w:rPr>
        <w:t>Evidenční číslo:</w:t>
      </w:r>
      <w:r w:rsidRPr="00297D87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gramStart"/>
      <w:r w:rsidR="00297D87" w:rsidRPr="00297D87">
        <w:rPr>
          <w:rFonts w:ascii="Times New Roman" w:hAnsi="Times New Roman"/>
          <w:snapToGrid w:val="0"/>
          <w:sz w:val="24"/>
          <w:szCs w:val="24"/>
        </w:rPr>
        <w:t>0000-99V</w:t>
      </w:r>
      <w:proofErr w:type="gramEnd"/>
    </w:p>
    <w:p w14:paraId="73B11841" w14:textId="58BEC4D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lambda-</w:t>
      </w:r>
      <w:proofErr w:type="spellStart"/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>cyhalothrin</w:t>
      </w:r>
      <w:proofErr w:type="spellEnd"/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100 g/l</w:t>
      </w:r>
    </w:p>
    <w:p w14:paraId="6BFC7331" w14:textId="6E23FDAE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suspenze kapsulí (CS)</w:t>
      </w:r>
    </w:p>
    <w:p w14:paraId="4EDC0920" w14:textId="7664CA98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>
        <w:rPr>
          <w:rFonts w:ascii="Times New Roman" w:hAnsi="Times New Roman"/>
          <w:snapToGrid w:val="0"/>
          <w:sz w:val="24"/>
          <w:szCs w:val="24"/>
        </w:rPr>
        <w:t>insekticid</w:t>
      </w:r>
    </w:p>
    <w:p w14:paraId="66779A1F" w14:textId="199EA8A8" w:rsidR="00360D08" w:rsidRDefault="00360D08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113A576F" w14:textId="77777777" w:rsidR="00360D08" w:rsidRPr="00502DFD" w:rsidRDefault="00360D08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502DFD">
        <w:rPr>
          <w:rFonts w:ascii="Times New Roman" w:hAnsi="Times New Roman"/>
          <w:i/>
          <w:snapToGrid w:val="0"/>
          <w:sz w:val="24"/>
          <w:szCs w:val="24"/>
        </w:rPr>
        <w:t>Opatření k minimalizaci pravděpodobnosti vývoje rezistence dle přílohy I odst. 1 písm. l) nařízení Komise (EU) č. 547/2011:</w:t>
      </w:r>
    </w:p>
    <w:p w14:paraId="0638FBBE" w14:textId="3D73B22A" w:rsidR="00360D08" w:rsidRDefault="00360D08" w:rsidP="00D23E5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K zabránění vzniku rezistence neaplikujte tento přípravek nebo jiný, který obsahuje účinnou látku typu pyretroidu (např. lambda-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cyhalothrin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deltamethrin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cypermethrin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), po sobě bez přerušení ošetřením jiným insekticidem s odlišným mechanismem účinku.</w:t>
      </w:r>
    </w:p>
    <w:p w14:paraId="1A86CD00" w14:textId="77777777" w:rsidR="00417E26" w:rsidRPr="002823AC" w:rsidRDefault="00417E26" w:rsidP="00D23E5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D59643" w14:textId="77777777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77777777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4E6AC51A" w14:textId="77777777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71184F62" w14:textId="77777777" w:rsidR="00D23E56" w:rsidRPr="00AB6CDA" w:rsidRDefault="00D23E56" w:rsidP="00D23E56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</w:t>
      </w:r>
      <w:proofErr w:type="spellEnd"/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. Bezpečnostní opatření pro obsluhu</w:t>
      </w:r>
    </w:p>
    <w:p w14:paraId="4CAA53BE" w14:textId="40734760" w:rsidR="00D23E56" w:rsidRPr="00417E26" w:rsidRDefault="00D23E56" w:rsidP="00417E26">
      <w:pPr>
        <w:widowControl w:val="0"/>
        <w:spacing w:after="120"/>
        <w:ind w:left="56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7E26">
        <w:rPr>
          <w:rFonts w:ascii="Times New Roman" w:eastAsia="Times New Roman" w:hAnsi="Times New Roman"/>
          <w:sz w:val="24"/>
          <w:szCs w:val="24"/>
          <w:lang w:eastAsia="cs-CZ"/>
        </w:rPr>
        <w:t>SPo5 Před opětovným vstupem ošetřené prostory důkladně vyvětrejte.</w:t>
      </w:r>
    </w:p>
    <w:p w14:paraId="58F98D5C" w14:textId="77777777" w:rsidR="00417E26" w:rsidRDefault="00417E26" w:rsidP="00D23E5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7B7B3CD" w14:textId="47B6AC68" w:rsidR="00EB6202" w:rsidRDefault="00EB6202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2E1B2947" w14:textId="0AB02778" w:rsidR="00C33BC4" w:rsidRPr="00502DFD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 xml:space="preserve">Přípravek </w:t>
      </w:r>
      <w:r w:rsidRPr="00502DFD">
        <w:rPr>
          <w:rFonts w:ascii="Times New Roman" w:hAnsi="Times New Roman"/>
          <w:sz w:val="24"/>
          <w:szCs w:val="24"/>
        </w:rPr>
        <w:t>neaplikujte v</w:t>
      </w:r>
      <w:r w:rsidR="00D95379" w:rsidRPr="00502DFD">
        <w:rPr>
          <w:rFonts w:ascii="Times New Roman" w:hAnsi="Times New Roman"/>
          <w:sz w:val="24"/>
          <w:szCs w:val="24"/>
        </w:rPr>
        <w:t xml:space="preserve"> chráněných</w:t>
      </w:r>
      <w:r w:rsidRPr="00502DFD">
        <w:rPr>
          <w:rFonts w:ascii="Times New Roman" w:hAnsi="Times New Roman"/>
          <w:sz w:val="24"/>
          <w:szCs w:val="24"/>
        </w:rPr>
        <w:t xml:space="preserve"> </w:t>
      </w:r>
      <w:r w:rsidR="00D95379" w:rsidRPr="00502DFD">
        <w:rPr>
          <w:rFonts w:ascii="Times New Roman" w:hAnsi="Times New Roman"/>
          <w:sz w:val="24"/>
          <w:szCs w:val="24"/>
        </w:rPr>
        <w:t>prostorách</w:t>
      </w:r>
      <w:r w:rsidRPr="00502DFD">
        <w:rPr>
          <w:rFonts w:ascii="Times New Roman" w:hAnsi="Times New Roman"/>
          <w:sz w:val="24"/>
          <w:szCs w:val="24"/>
        </w:rPr>
        <w:t>, kde je používána biologická ochrana.</w:t>
      </w:r>
    </w:p>
    <w:p w14:paraId="630B66AD" w14:textId="2F9EDF5B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02DFD">
        <w:rPr>
          <w:rFonts w:ascii="Times New Roman" w:hAnsi="Times New Roman"/>
          <w:sz w:val="24"/>
          <w:szCs w:val="24"/>
        </w:rPr>
        <w:t xml:space="preserve">Při použití </w:t>
      </w:r>
      <w:r w:rsidR="00D95379" w:rsidRPr="00502DFD">
        <w:rPr>
          <w:rFonts w:ascii="Times New Roman" w:hAnsi="Times New Roman"/>
          <w:sz w:val="24"/>
          <w:szCs w:val="24"/>
        </w:rPr>
        <w:t>v chráněných prostorách</w:t>
      </w:r>
      <w:r w:rsidR="00D95379" w:rsidRPr="00C33BC4">
        <w:rPr>
          <w:rFonts w:ascii="Times New Roman" w:hAnsi="Times New Roman"/>
          <w:sz w:val="24"/>
          <w:szCs w:val="24"/>
        </w:rPr>
        <w:t xml:space="preserve"> </w:t>
      </w:r>
      <w:r w:rsidRPr="00C33BC4">
        <w:rPr>
          <w:rFonts w:ascii="Times New Roman" w:hAnsi="Times New Roman"/>
          <w:sz w:val="24"/>
          <w:szCs w:val="24"/>
        </w:rPr>
        <w:t>s opylujícími čmeláky: Zabraňte expozici čmeláků zakrytím nebo odstraněním kolonií během aplikace.</w:t>
      </w:r>
    </w:p>
    <w:p w14:paraId="476EEB8A" w14:textId="77777777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Postřik provádějte jen za bezvětří nebo mírného vánku, ve směru po větru a od dalších osob.</w:t>
      </w:r>
    </w:p>
    <w:p w14:paraId="054EEE2B" w14:textId="36DE071A" w:rsidR="00C33BC4" w:rsidRPr="00C33BC4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Po ukončení práce opusťte ošetřované prostory! Vstup na ošetřeného pozemky/ do ošetřených prostor je možný nejdříve za 2 dny po aplikaci</w:t>
      </w:r>
      <w:r w:rsidR="00502DFD">
        <w:rPr>
          <w:rFonts w:ascii="Times New Roman" w:hAnsi="Times New Roman"/>
          <w:sz w:val="24"/>
          <w:szCs w:val="24"/>
        </w:rPr>
        <w:t>.</w:t>
      </w:r>
    </w:p>
    <w:p w14:paraId="32752815" w14:textId="4013A3B7" w:rsidR="00D21253" w:rsidRDefault="00C33BC4" w:rsidP="00C33BC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33BC4">
        <w:rPr>
          <w:rFonts w:ascii="Times New Roman" w:hAnsi="Times New Roman"/>
          <w:sz w:val="24"/>
          <w:szCs w:val="24"/>
        </w:rPr>
        <w:t>Při přípravě aplikační kapaliny ani při provádění postřiku nepoužívejte kontaktní čočky.</w:t>
      </w:r>
    </w:p>
    <w:p w14:paraId="40A6A24C" w14:textId="2DAF352D" w:rsidR="00D21253" w:rsidRDefault="00D21253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597BED0" w14:textId="77777777" w:rsidR="00417E26" w:rsidRDefault="00417E2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28E5645" w14:textId="148A3470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 xml:space="preserve">31. </w:t>
      </w:r>
      <w:r w:rsidR="0027696F" w:rsidRPr="0027696F">
        <w:rPr>
          <w:rFonts w:ascii="Times New Roman" w:hAnsi="Times New Roman"/>
          <w:sz w:val="24"/>
          <w:szCs w:val="24"/>
        </w:rPr>
        <w:t>března</w:t>
      </w:r>
      <w:r w:rsidRPr="0027696F">
        <w:rPr>
          <w:rFonts w:ascii="Times New Roman" w:hAnsi="Times New Roman"/>
          <w:sz w:val="24"/>
          <w:szCs w:val="24"/>
        </w:rPr>
        <w:t xml:space="preserve"> 2024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80E9DAD" w14:textId="198005A2" w:rsidR="00D23E56" w:rsidRDefault="00D23E5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64EA0C" w14:textId="714A8881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63B1D3" w14:textId="32A9DA53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210EF1D8" w:rsidR="00B91FD2" w:rsidRDefault="00D23E56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>
        <w:rPr>
          <w:rFonts w:ascii="Times New Roman" w:hAnsi="Times New Roman"/>
          <w:sz w:val="24"/>
          <w:szCs w:val="24"/>
        </w:rPr>
        <w:t xml:space="preserve">Karate </w:t>
      </w:r>
      <w:proofErr w:type="spellStart"/>
      <w:r>
        <w:rPr>
          <w:rFonts w:ascii="Times New Roman" w:hAnsi="Times New Roman"/>
          <w:sz w:val="24"/>
          <w:szCs w:val="24"/>
        </w:rPr>
        <w:t>Zeon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B91FD2" w:rsidRPr="00B91FD2">
        <w:rPr>
          <w:rFonts w:ascii="Times New Roman" w:hAnsi="Times New Roman"/>
          <w:sz w:val="24"/>
          <w:szCs w:val="24"/>
        </w:rPr>
        <w:t>ZA1 024675-00/00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D9537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5560C1DC" w14:textId="5BE61B50" w:rsidR="00502DFD" w:rsidRDefault="00502DFD" w:rsidP="00D95379">
      <w:pPr>
        <w:widowControl w:val="0"/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Karate </w:t>
      </w:r>
      <w:proofErr w:type="spellStart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>Zeon</w:t>
      </w:r>
      <w:proofErr w:type="spellEnd"/>
      <w:r w:rsidRPr="00502DFD">
        <w:rPr>
          <w:rFonts w:ascii="Times New Roman" w:eastAsia="Times New Roman" w:hAnsi="Times New Roman"/>
          <w:sz w:val="24"/>
          <w:szCs w:val="24"/>
          <w:lang w:eastAsia="cs-CZ"/>
        </w:rPr>
        <w:t xml:space="preserve"> se povoluje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 souladu s 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ust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§ 38b vzájemným uznáváním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ze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Spolkové republiky Německo pouze pro vlastní potřebu</w:t>
      </w:r>
      <w:r w:rsidR="00417E26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7DF64F08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42E462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09D5571B" w:rsidR="00F5196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B5B7B" w14:textId="77777777" w:rsidR="00054FBD" w:rsidRPr="00455210" w:rsidRDefault="00054FB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B2EE8" w14:textId="77777777" w:rsidR="00736FAD" w:rsidRDefault="00736FAD" w:rsidP="00CE12AE">
      <w:pPr>
        <w:spacing w:after="0" w:line="240" w:lineRule="auto"/>
      </w:pPr>
      <w:r>
        <w:separator/>
      </w:r>
    </w:p>
  </w:endnote>
  <w:endnote w:type="continuationSeparator" w:id="0">
    <w:p w14:paraId="2B8DF1A0" w14:textId="77777777" w:rsidR="00736FAD" w:rsidRDefault="00736FA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D967" w14:textId="77777777" w:rsidR="00736FAD" w:rsidRDefault="00736FAD" w:rsidP="00CE12AE">
      <w:pPr>
        <w:spacing w:after="0" w:line="240" w:lineRule="auto"/>
      </w:pPr>
      <w:r>
        <w:separator/>
      </w:r>
    </w:p>
  </w:footnote>
  <w:footnote w:type="continuationSeparator" w:id="0">
    <w:p w14:paraId="397865A0" w14:textId="77777777" w:rsidR="00736FAD" w:rsidRDefault="00736FA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12</cp:revision>
  <cp:lastPrinted>2021-03-11T06:06:00Z</cp:lastPrinted>
  <dcterms:created xsi:type="dcterms:W3CDTF">2023-09-12T05:26:00Z</dcterms:created>
  <dcterms:modified xsi:type="dcterms:W3CDTF">2023-11-22T08:09:00Z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