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DA9E" w14:textId="77777777" w:rsidR="00582DC8" w:rsidRDefault="00000000">
      <w:pPr>
        <w:pStyle w:val="Nzev"/>
      </w:pPr>
      <w:r>
        <w:t>Obec Čtyřkoly</w:t>
      </w:r>
      <w:r>
        <w:br/>
        <w:t>Zastupitelstvo obce Čtyřkoly</w:t>
      </w:r>
    </w:p>
    <w:p w14:paraId="668896B2" w14:textId="77777777" w:rsidR="00582DC8" w:rsidRDefault="00000000">
      <w:pPr>
        <w:pStyle w:val="Nadpis1"/>
      </w:pPr>
      <w:r>
        <w:t>Obecně závazná vyhláška obce Čtyřkoly</w:t>
      </w:r>
      <w:r>
        <w:br/>
        <w:t>o místním poplatku za odkládání komunálního odpadu z nemovité věci</w:t>
      </w:r>
    </w:p>
    <w:p w14:paraId="210A0674" w14:textId="77777777" w:rsidR="00582DC8" w:rsidRDefault="00582DC8">
      <w:pPr>
        <w:pStyle w:val="Textbody"/>
      </w:pPr>
    </w:p>
    <w:p w14:paraId="18A6572D" w14:textId="1AA1D22A" w:rsidR="00582DC8" w:rsidRDefault="00000000" w:rsidP="00D12FC9">
      <w:pPr>
        <w:pStyle w:val="UvodniVeta"/>
        <w:jc w:val="left"/>
      </w:pPr>
      <w:r>
        <w:t xml:space="preserve">Zastupitelstvo obce Čtyřkoly se na svém zasedání </w:t>
      </w:r>
      <w:r w:rsidRPr="00016981">
        <w:t>dne </w:t>
      </w:r>
      <w:r w:rsidR="00016981" w:rsidRPr="00016981">
        <w:t>26.6.</w:t>
      </w:r>
      <w:r w:rsidRPr="00016981">
        <w:t>2025 usneslo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06B1451" w14:textId="77777777" w:rsidR="00582DC8" w:rsidRDefault="00000000">
      <w:pPr>
        <w:pStyle w:val="Nadpis2"/>
      </w:pPr>
      <w:r>
        <w:t>Čl. 1</w:t>
      </w:r>
      <w:r>
        <w:br/>
        <w:t>Úvodní ustanovení</w:t>
      </w:r>
    </w:p>
    <w:p w14:paraId="66F73F64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Obec Čtyřkoly touto vyhláškou zavádí místní poplatek za odkládání komunálního odpadu z nemovité věci (dále jen „poplatek“).</w:t>
      </w:r>
    </w:p>
    <w:p w14:paraId="3647C29C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01A7FF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96CCDC" w14:textId="77777777" w:rsidR="00582DC8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03DEB11" w14:textId="77777777" w:rsidR="00582DC8" w:rsidRDefault="00000000" w:rsidP="00D12FC9">
      <w:pPr>
        <w:pStyle w:val="Odstavec"/>
        <w:numPr>
          <w:ilvl w:val="0"/>
          <w:numId w:val="2"/>
        </w:numPr>
        <w:jc w:val="left"/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26FA82B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Poplatníkem poplatku je</w:t>
      </w:r>
      <w:r>
        <w:rPr>
          <w:rStyle w:val="Znakapoznpodarou"/>
        </w:rPr>
        <w:footnoteReference w:id="4"/>
      </w:r>
    </w:p>
    <w:p w14:paraId="20934DEB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fyzická osoba, která má v nemovité věci bydliště,</w:t>
      </w:r>
    </w:p>
    <w:p w14:paraId="4E20F11C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nebo vlastník nemovité věci, ve které nemá bydliště žádná fyzická osoba.</w:t>
      </w:r>
    </w:p>
    <w:p w14:paraId="60CE969D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Plátcem poplatku je</w:t>
      </w:r>
      <w:r>
        <w:rPr>
          <w:rStyle w:val="Znakapoznpodarou"/>
        </w:rPr>
        <w:footnoteReference w:id="5"/>
      </w:r>
    </w:p>
    <w:p w14:paraId="7074DDE6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společenství vlastníků jednotek, pokud pro dům vzniklo,</w:t>
      </w:r>
    </w:p>
    <w:p w14:paraId="4E71AABA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nebo vlastník nemovité věci v ostatních případech.</w:t>
      </w:r>
    </w:p>
    <w:p w14:paraId="79AF8A3E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E576335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985DDAA" w14:textId="77777777" w:rsidR="00582DC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F95B4CC" w14:textId="77777777" w:rsidR="00582DC8" w:rsidRDefault="00000000" w:rsidP="00D12FC9">
      <w:pPr>
        <w:pStyle w:val="Odstavec"/>
        <w:numPr>
          <w:ilvl w:val="0"/>
          <w:numId w:val="3"/>
        </w:numPr>
        <w:jc w:val="left"/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D45E17C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CE810C2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DD7E3F4" w14:textId="77777777" w:rsidR="00582DC8" w:rsidRDefault="00000000">
      <w:pPr>
        <w:pStyle w:val="Nadpis2"/>
      </w:pPr>
      <w:r>
        <w:t>Čl. 4</w:t>
      </w:r>
      <w:r>
        <w:br/>
        <w:t>Základ poplatku</w:t>
      </w:r>
    </w:p>
    <w:p w14:paraId="7E50DCAE" w14:textId="77777777" w:rsidR="00582DC8" w:rsidRDefault="00000000" w:rsidP="00D12FC9">
      <w:pPr>
        <w:pStyle w:val="Odstavec"/>
        <w:numPr>
          <w:ilvl w:val="0"/>
          <w:numId w:val="4"/>
        </w:numPr>
        <w:jc w:val="left"/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F2F05A1" w14:textId="0779A6C1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Objednanou kapacitou soustřeďovacích prostředků pro nemovitou věc za kalendářní měsíc připadající na poplatníka je</w:t>
      </w:r>
      <w:r w:rsidR="00D12FC9">
        <w:t>:</w:t>
      </w:r>
    </w:p>
    <w:p w14:paraId="49F7EC72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736AE1A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7C1E960" w14:textId="77777777" w:rsidR="00582DC8" w:rsidRDefault="00000000">
      <w:pPr>
        <w:pStyle w:val="Nadpis2"/>
      </w:pPr>
      <w:r>
        <w:t>Čl. 5</w:t>
      </w:r>
      <w:r>
        <w:br/>
        <w:t>Sazba poplatku</w:t>
      </w:r>
    </w:p>
    <w:p w14:paraId="0522B7C2" w14:textId="77777777" w:rsidR="00582DC8" w:rsidRDefault="00000000">
      <w:pPr>
        <w:pStyle w:val="Odstavec"/>
      </w:pPr>
      <w:r>
        <w:t>Sazba poplatku činí 1 Kč za l.</w:t>
      </w:r>
    </w:p>
    <w:p w14:paraId="1FF04394" w14:textId="77777777" w:rsidR="00582DC8" w:rsidRDefault="00000000">
      <w:pPr>
        <w:pStyle w:val="Nadpis2"/>
      </w:pPr>
      <w:r>
        <w:t>Čl. 6</w:t>
      </w:r>
      <w:r>
        <w:br/>
        <w:t>Výpočet poplatku</w:t>
      </w:r>
    </w:p>
    <w:p w14:paraId="5F5D3DC9" w14:textId="77777777" w:rsidR="00582DC8" w:rsidRDefault="00000000" w:rsidP="00D12FC9">
      <w:pPr>
        <w:pStyle w:val="Odstavec"/>
        <w:numPr>
          <w:ilvl w:val="0"/>
          <w:numId w:val="5"/>
        </w:numPr>
        <w:jc w:val="left"/>
      </w:pPr>
      <w:r>
        <w:t>Poplatek se vypočte jako součet dílčích poplatků za jednotlivé kalendářní měsíce, na jejichž konci</w:t>
      </w:r>
    </w:p>
    <w:p w14:paraId="17182AA1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měl poplatník v nemovité věci bydliště,</w:t>
      </w:r>
    </w:p>
    <w:p w14:paraId="15281777" w14:textId="77777777" w:rsidR="00582DC8" w:rsidRDefault="00000000" w:rsidP="00D12FC9">
      <w:pPr>
        <w:pStyle w:val="Odstavec"/>
        <w:numPr>
          <w:ilvl w:val="1"/>
          <w:numId w:val="1"/>
        </w:numPr>
        <w:jc w:val="left"/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E18F3D1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E4E6C9F" w14:textId="77777777" w:rsidR="00582DC8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1A9E57C" w14:textId="77777777" w:rsidR="00582DC8" w:rsidRDefault="00000000" w:rsidP="00D12FC9">
      <w:pPr>
        <w:pStyle w:val="Odstavec"/>
        <w:numPr>
          <w:ilvl w:val="0"/>
          <w:numId w:val="6"/>
        </w:numPr>
        <w:jc w:val="left"/>
      </w:pPr>
      <w:r>
        <w:t>Plátce poplatku odvede vybraný poplatek správci poplatku nejpozději do 30. dubna příslušného kalendářního roku.</w:t>
      </w:r>
    </w:p>
    <w:p w14:paraId="6DD571BA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Plátce poplatku, který nabyl postavení plátce poplatku po datu uvedeném v odstavci 1, odvede vybraný poplatek nejpozději do posledního dne měsíce následujícího po měsíci, kdy vznikla poplatková povinnost.</w:t>
      </w:r>
    </w:p>
    <w:p w14:paraId="3078E8CE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Lhůta pro odvedení poplatku neskončí plátci poplatku dříve než lhůta pro podání ohlášení podle čl. 3 odst. 1 této vyhlášky.</w:t>
      </w:r>
    </w:p>
    <w:p w14:paraId="2987EBFF" w14:textId="77777777" w:rsidR="00582DC8" w:rsidRDefault="00000000" w:rsidP="00D12FC9">
      <w:pPr>
        <w:pStyle w:val="Odstavec"/>
        <w:numPr>
          <w:ilvl w:val="0"/>
          <w:numId w:val="1"/>
        </w:numPr>
        <w:jc w:val="left"/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5E756236" w14:textId="77777777" w:rsidR="00582DC8" w:rsidRDefault="00000000">
      <w:pPr>
        <w:pStyle w:val="Nadpis2"/>
      </w:pPr>
      <w:r>
        <w:t>Čl. 8</w:t>
      </w:r>
      <w:r>
        <w:br/>
        <w:t>Zrušovací ustanovení</w:t>
      </w:r>
    </w:p>
    <w:p w14:paraId="5845A3E2" w14:textId="77777777" w:rsidR="00582DC8" w:rsidRDefault="00000000" w:rsidP="00D12FC9">
      <w:pPr>
        <w:pStyle w:val="Odstavec"/>
        <w:jc w:val="left"/>
      </w:pPr>
      <w:r>
        <w:t>Zrušuje se obecně závazná vyhláška č. 3/2024, o místním poplatku za odkládáni komunálního odpadu z nemovité věci, ze dne 27. listopadu 2024.</w:t>
      </w:r>
    </w:p>
    <w:p w14:paraId="02ACEF05" w14:textId="77777777" w:rsidR="00582DC8" w:rsidRDefault="00000000">
      <w:pPr>
        <w:pStyle w:val="Nadpis2"/>
      </w:pPr>
      <w:r>
        <w:t>Čl. 9</w:t>
      </w:r>
      <w:r>
        <w:br/>
        <w:t>Účinnost</w:t>
      </w:r>
    </w:p>
    <w:p w14:paraId="3F5A4518" w14:textId="77777777" w:rsidR="00582DC8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82DC8" w14:paraId="5C59A81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97EFE" w14:textId="77777777" w:rsidR="00582DC8" w:rsidRDefault="00000000">
            <w:pPr>
              <w:pStyle w:val="PodpisovePole"/>
            </w:pPr>
            <w:r>
              <w:t>Vladislav Horák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99583" w14:textId="77777777" w:rsidR="00582DC8" w:rsidRDefault="00000000">
            <w:pPr>
              <w:pStyle w:val="PodpisovePole"/>
            </w:pPr>
            <w:r>
              <w:t xml:space="preserve">Libor </w:t>
            </w:r>
            <w:proofErr w:type="spellStart"/>
            <w:r>
              <w:t>Jaeger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82DC8" w14:paraId="3F4E197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36574" w14:textId="77777777" w:rsidR="00582DC8" w:rsidRDefault="00582DC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81C30" w14:textId="77777777" w:rsidR="00582DC8" w:rsidRDefault="00582DC8">
            <w:pPr>
              <w:pStyle w:val="PodpisovePole"/>
            </w:pPr>
          </w:p>
        </w:tc>
      </w:tr>
    </w:tbl>
    <w:p w14:paraId="323363F0" w14:textId="77777777" w:rsidR="00582DC8" w:rsidRDefault="00582DC8">
      <w:pPr>
        <w:pStyle w:val="Normln"/>
        <w:rPr>
          <w:rFonts w:hint="eastAsia"/>
        </w:rPr>
      </w:pPr>
    </w:p>
    <w:sectPr w:rsidR="00582DC8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3FA4" w14:textId="77777777" w:rsidR="00D30BC8" w:rsidRDefault="00D30BC8">
      <w:pPr>
        <w:rPr>
          <w:rFonts w:hint="eastAsia"/>
        </w:rPr>
      </w:pPr>
      <w:r>
        <w:separator/>
      </w:r>
    </w:p>
  </w:endnote>
  <w:endnote w:type="continuationSeparator" w:id="0">
    <w:p w14:paraId="7D23AB6E" w14:textId="77777777" w:rsidR="00D30BC8" w:rsidRDefault="00D30B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B5A" w14:textId="77777777" w:rsidR="00D30BC8" w:rsidRDefault="00D30B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A97E9F" w14:textId="77777777" w:rsidR="00D30BC8" w:rsidRDefault="00D30BC8">
      <w:pPr>
        <w:rPr>
          <w:rFonts w:hint="eastAsia"/>
        </w:rPr>
      </w:pPr>
      <w:r>
        <w:continuationSeparator/>
      </w:r>
    </w:p>
  </w:footnote>
  <w:footnote w:id="1">
    <w:p w14:paraId="3D66C2E5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2A4FA927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4D190E77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4">
    <w:p w14:paraId="554CC824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5">
    <w:p w14:paraId="7DA6EFE8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6">
    <w:p w14:paraId="084E8787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7">
    <w:p w14:paraId="47B1FD44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8">
    <w:p w14:paraId="124DEE86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2C455D5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0">
    <w:p w14:paraId="511DAD56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A8F97BA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2">
    <w:p w14:paraId="71BCB274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10k odst. 3 zákona o místních poplatcích</w:t>
      </w:r>
    </w:p>
  </w:footnote>
  <w:footnote w:id="13">
    <w:p w14:paraId="6F16FDF4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4">
    <w:p w14:paraId="6019768B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5">
    <w:p w14:paraId="4BE5AAE8" w14:textId="77777777" w:rsidR="00582DC8" w:rsidRDefault="00000000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7858"/>
    <w:multiLevelType w:val="multilevel"/>
    <w:tmpl w:val="F0162A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15798645">
    <w:abstractNumId w:val="0"/>
  </w:num>
  <w:num w:numId="2" w16cid:durableId="2104910058">
    <w:abstractNumId w:val="0"/>
    <w:lvlOverride w:ilvl="0">
      <w:startOverride w:val="1"/>
    </w:lvlOverride>
  </w:num>
  <w:num w:numId="3" w16cid:durableId="2066370553">
    <w:abstractNumId w:val="0"/>
    <w:lvlOverride w:ilvl="0">
      <w:startOverride w:val="1"/>
    </w:lvlOverride>
  </w:num>
  <w:num w:numId="4" w16cid:durableId="2117215761">
    <w:abstractNumId w:val="0"/>
    <w:lvlOverride w:ilvl="0">
      <w:startOverride w:val="1"/>
    </w:lvlOverride>
  </w:num>
  <w:num w:numId="5" w16cid:durableId="1810319998">
    <w:abstractNumId w:val="0"/>
    <w:lvlOverride w:ilvl="0">
      <w:startOverride w:val="1"/>
    </w:lvlOverride>
  </w:num>
  <w:num w:numId="6" w16cid:durableId="1253661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2DC8"/>
    <w:rsid w:val="00016981"/>
    <w:rsid w:val="00155ECA"/>
    <w:rsid w:val="00475096"/>
    <w:rsid w:val="00582DC8"/>
    <w:rsid w:val="00D12FC9"/>
    <w:rsid w:val="00D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CDFC03"/>
  <w15:docId w15:val="{2273661D-C375-B545-9AA5-6D9B4DE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Nespor, Robert</cp:lastModifiedBy>
  <cp:revision>4</cp:revision>
  <dcterms:created xsi:type="dcterms:W3CDTF">2025-06-23T14:39:00Z</dcterms:created>
  <dcterms:modified xsi:type="dcterms:W3CDTF">2025-06-23T15:07:00Z</dcterms:modified>
</cp:coreProperties>
</file>