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05EEA" w14:textId="77777777" w:rsidR="001A6B9B" w:rsidRPr="003660FA" w:rsidRDefault="00000000">
      <w:pPr>
        <w:spacing w:after="490" w:line="259" w:lineRule="auto"/>
        <w:ind w:left="202" w:right="0" w:firstLine="0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7DF9F6A9" wp14:editId="7978B7F6">
                <wp:extent cx="5634171" cy="18300"/>
                <wp:effectExtent l="0" t="0" r="0" b="0"/>
                <wp:docPr id="9901" name="Group 9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171" cy="18300"/>
                          <a:chOff x="0" y="0"/>
                          <a:chExt cx="5634171" cy="18300"/>
                        </a:xfrm>
                      </wpg:grpSpPr>
                      <wps:wsp>
                        <wps:cNvPr id="9900" name="Shape 9900"/>
                        <wps:cNvSpPr/>
                        <wps:spPr>
                          <a:xfrm>
                            <a:off x="0" y="0"/>
                            <a:ext cx="5634171" cy="1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171" h="18300">
                                <a:moveTo>
                                  <a:pt x="0" y="9150"/>
                                </a:moveTo>
                                <a:lnTo>
                                  <a:pt x="5634171" y="9150"/>
                                </a:lnTo>
                              </a:path>
                            </a:pathLst>
                          </a:custGeom>
                          <a:ln w="183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01" style="width:443.635pt;height:1.44096pt;mso-position-horizontal-relative:char;mso-position-vertical-relative:line" coordsize="56341,183">
                <v:shape id="Shape 9900" style="position:absolute;width:56341;height:183;left:0;top:0;" coordsize="5634171,18300" path="m0,9150l5634171,9150">
                  <v:stroke weight="1.440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16175E" w14:textId="77777777" w:rsidR="001A6B9B" w:rsidRPr="003660FA" w:rsidRDefault="00000000">
      <w:pPr>
        <w:spacing w:after="4" w:line="259" w:lineRule="auto"/>
        <w:ind w:left="712" w:right="90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60FA">
        <w:rPr>
          <w:rFonts w:asciiTheme="minorHAnsi" w:hAnsiTheme="minorHAnsi" w:cstheme="minorHAnsi"/>
          <w:b/>
          <w:bCs/>
          <w:sz w:val="28"/>
          <w:szCs w:val="28"/>
        </w:rPr>
        <w:t>OBEC CHRTNÍČ</w:t>
      </w:r>
    </w:p>
    <w:p w14:paraId="2D8B3B41" w14:textId="77777777" w:rsidR="001A6B9B" w:rsidRPr="003660FA" w:rsidRDefault="00000000">
      <w:pPr>
        <w:spacing w:after="4" w:line="259" w:lineRule="auto"/>
        <w:ind w:left="712" w:right="91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60FA">
        <w:rPr>
          <w:rFonts w:asciiTheme="minorHAnsi" w:hAnsiTheme="minorHAnsi" w:cstheme="minorHAnsi"/>
          <w:b/>
          <w:bCs/>
          <w:sz w:val="28"/>
          <w:szCs w:val="28"/>
        </w:rPr>
        <w:t>Zastupitelstvo obce Chrtníč</w:t>
      </w:r>
    </w:p>
    <w:p w14:paraId="516CF8BD" w14:textId="77777777" w:rsidR="001A6B9B" w:rsidRPr="003660FA" w:rsidRDefault="00000000">
      <w:pPr>
        <w:spacing w:after="0" w:line="263" w:lineRule="auto"/>
        <w:ind w:left="3961" w:right="2970" w:hanging="683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3660FA">
        <w:rPr>
          <w:rFonts w:asciiTheme="minorHAnsi" w:hAnsiTheme="minorHAnsi" w:cstheme="minorHAnsi"/>
          <w:b/>
          <w:bCs/>
          <w:sz w:val="28"/>
          <w:szCs w:val="28"/>
        </w:rPr>
        <w:t>Obecně závazná vyhláška obce Chrtníč</w:t>
      </w:r>
    </w:p>
    <w:p w14:paraId="5C8F597A" w14:textId="77777777" w:rsidR="001A6B9B" w:rsidRPr="003660FA" w:rsidRDefault="00000000">
      <w:pPr>
        <w:spacing w:after="317" w:line="259" w:lineRule="auto"/>
        <w:ind w:left="0" w:right="211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3660FA">
        <w:rPr>
          <w:rFonts w:asciiTheme="minorHAnsi" w:hAnsiTheme="minorHAnsi" w:cstheme="minorHAnsi"/>
          <w:b/>
          <w:bCs/>
          <w:szCs w:val="24"/>
        </w:rPr>
        <w:t>č.1/2015</w:t>
      </w:r>
    </w:p>
    <w:p w14:paraId="02688FF7" w14:textId="77777777" w:rsidR="001A6B9B" w:rsidRPr="003660FA" w:rsidRDefault="00000000">
      <w:pPr>
        <w:spacing w:after="429" w:line="259" w:lineRule="auto"/>
        <w:ind w:left="350" w:right="519" w:firstLine="529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o stanoveni systému shromažďováni, sběru, přepravy, třídění, využíváni a odstraňováni komunálních odpadů a nakládáni se stavebním odpadem na území obce Chrtníč.</w:t>
      </w:r>
    </w:p>
    <w:p w14:paraId="0067A6C4" w14:textId="1B480731" w:rsidR="001A6B9B" w:rsidRPr="003660FA" w:rsidRDefault="00000000">
      <w:pPr>
        <w:spacing w:after="0" w:line="259" w:lineRule="auto"/>
        <w:ind w:left="77" w:right="288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 xml:space="preserve">Zastupitelstvo obce Chrtníč se na svém zasedání dne 20.3.2015 usnesením č. usneslo vydat na základě S 17 odst. 2 zákona č. 185/2001 </w:t>
      </w:r>
      <w:proofErr w:type="gramStart"/>
      <w:r w:rsidRPr="003660FA">
        <w:rPr>
          <w:rFonts w:asciiTheme="minorHAnsi" w:hAnsiTheme="minorHAnsi" w:cstheme="minorHAnsi"/>
          <w:szCs w:val="24"/>
        </w:rPr>
        <w:t>Sb..</w:t>
      </w:r>
      <w:proofErr w:type="gramEnd"/>
      <w:r w:rsidRPr="003660FA">
        <w:rPr>
          <w:rFonts w:asciiTheme="minorHAnsi" w:hAnsiTheme="minorHAnsi" w:cstheme="minorHAnsi"/>
          <w:szCs w:val="24"/>
        </w:rPr>
        <w:t xml:space="preserve"> o odpadech a o změně některých dalších zákonů, ve zněni pozdějš</w:t>
      </w:r>
      <w:r w:rsidR="003660FA" w:rsidRPr="003660FA">
        <w:rPr>
          <w:rFonts w:asciiTheme="minorHAnsi" w:hAnsiTheme="minorHAnsi" w:cstheme="minorHAnsi"/>
          <w:szCs w:val="24"/>
        </w:rPr>
        <w:t>í</w:t>
      </w:r>
      <w:r w:rsidRPr="003660FA">
        <w:rPr>
          <w:rFonts w:asciiTheme="minorHAnsi" w:hAnsiTheme="minorHAnsi" w:cstheme="minorHAnsi"/>
          <w:szCs w:val="24"/>
        </w:rPr>
        <w:t xml:space="preserve">ch předpisů (dále jen „zákon o odpadech"), a v souladu s </w:t>
      </w:r>
      <w:proofErr w:type="spellStart"/>
      <w:r w:rsidRPr="003660FA">
        <w:rPr>
          <w:rFonts w:asciiTheme="minorHAnsi" w:hAnsiTheme="minorHAnsi" w:cstheme="minorHAnsi"/>
          <w:szCs w:val="24"/>
        </w:rPr>
        <w:t>S</w:t>
      </w:r>
      <w:proofErr w:type="spellEnd"/>
      <w:r w:rsidRPr="003660FA">
        <w:rPr>
          <w:rFonts w:asciiTheme="minorHAnsi" w:hAnsiTheme="minorHAnsi" w:cstheme="minorHAnsi"/>
          <w:szCs w:val="24"/>
        </w:rPr>
        <w:t xml:space="preserve"> 10 písm.</w:t>
      </w:r>
    </w:p>
    <w:p w14:paraId="23754AE1" w14:textId="77777777" w:rsidR="001A6B9B" w:rsidRPr="003660FA" w:rsidRDefault="00000000">
      <w:pPr>
        <w:spacing w:after="176" w:line="259" w:lineRule="auto"/>
        <w:ind w:left="77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d) a S 84 odst. 2 písm. h) zákona č. 128/2000 Sb., o obcích (obecní zřízeni), ve znění pozdějších předpisů (dále jen „zákon o obcích"), tuto obecné závaznou vyhlášku:</w:t>
      </w:r>
    </w:p>
    <w:p w14:paraId="65C66183" w14:textId="77777777" w:rsidR="001A6B9B" w:rsidRPr="003660FA" w:rsidRDefault="00000000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čl. 1</w:t>
      </w:r>
    </w:p>
    <w:p w14:paraId="0697CEFC" w14:textId="77777777" w:rsidR="001A6B9B" w:rsidRPr="003660FA" w:rsidRDefault="00000000">
      <w:pPr>
        <w:pStyle w:val="Nadpis2"/>
        <w:ind w:left="366" w:right="586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Úvodní ustanovení</w:t>
      </w:r>
    </w:p>
    <w:p w14:paraId="08EC5EB6" w14:textId="22D99469" w:rsidR="001A6B9B" w:rsidRPr="003660FA" w:rsidRDefault="00000000">
      <w:pPr>
        <w:spacing w:after="200"/>
        <w:ind w:left="53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Tato obecně závazná vyhláška (dále jen „vyhláška") stanovuje systém shromaž</w:t>
      </w:r>
      <w:r w:rsidR="003660FA" w:rsidRPr="003660FA">
        <w:rPr>
          <w:rFonts w:asciiTheme="minorHAnsi" w:hAnsiTheme="minorHAnsi" w:cstheme="minorHAnsi"/>
          <w:szCs w:val="24"/>
        </w:rPr>
        <w:t>ď</w:t>
      </w:r>
      <w:r w:rsidRPr="003660FA">
        <w:rPr>
          <w:rFonts w:asciiTheme="minorHAnsi" w:hAnsiTheme="minorHAnsi" w:cstheme="minorHAnsi"/>
          <w:szCs w:val="24"/>
        </w:rPr>
        <w:t xml:space="preserve">ování, sběru, přepravy, tříděni, využívání a odstraňováni komunálních odpadů vznikajících na území obce Chrtníč, včetně nakládání se stavebním odpadem </w:t>
      </w:r>
      <w:proofErr w:type="gramStart"/>
      <w:r w:rsidRPr="003660FA">
        <w:rPr>
          <w:rFonts w:asciiTheme="minorHAnsi" w:hAnsiTheme="minorHAnsi" w:cstheme="minorHAnsi"/>
          <w:szCs w:val="24"/>
          <w:vertAlign w:val="superscript"/>
        </w:rPr>
        <w:t xml:space="preserve">l </w:t>
      </w:r>
      <w:r w:rsidRPr="003660FA">
        <w:rPr>
          <w:rFonts w:asciiTheme="minorHAnsi" w:hAnsiTheme="minorHAnsi" w:cstheme="minorHAnsi"/>
          <w:szCs w:val="24"/>
        </w:rPr>
        <w:t>)</w:t>
      </w:r>
      <w:proofErr w:type="gramEnd"/>
      <w:r w:rsidRPr="003660FA">
        <w:rPr>
          <w:rFonts w:asciiTheme="minorHAnsi" w:hAnsiTheme="minorHAnsi" w:cstheme="minorHAnsi"/>
          <w:szCs w:val="24"/>
        </w:rPr>
        <w:t>.</w:t>
      </w:r>
    </w:p>
    <w:p w14:paraId="6EFA1254" w14:textId="77777777" w:rsidR="001A6B9B" w:rsidRPr="003660FA" w:rsidRDefault="00000000">
      <w:pPr>
        <w:spacing w:after="0" w:line="259" w:lineRule="auto"/>
        <w:ind w:left="0" w:right="250" w:firstLine="0"/>
        <w:jc w:val="center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čl. 2</w:t>
      </w:r>
    </w:p>
    <w:p w14:paraId="0A9E12C9" w14:textId="3D04B01A" w:rsidR="001A6B9B" w:rsidRPr="003660FA" w:rsidRDefault="00000000">
      <w:pPr>
        <w:pStyle w:val="Nadpis2"/>
        <w:spacing w:after="142"/>
        <w:ind w:left="366" w:right="625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Tř</w:t>
      </w:r>
      <w:r w:rsidR="003660FA" w:rsidRPr="003660FA">
        <w:rPr>
          <w:rFonts w:asciiTheme="minorHAnsi" w:hAnsiTheme="minorHAnsi" w:cstheme="minorHAnsi"/>
          <w:sz w:val="24"/>
          <w:szCs w:val="24"/>
        </w:rPr>
        <w:t>í</w:t>
      </w:r>
      <w:r w:rsidRPr="003660FA">
        <w:rPr>
          <w:rFonts w:asciiTheme="minorHAnsi" w:hAnsiTheme="minorHAnsi" w:cstheme="minorHAnsi"/>
          <w:sz w:val="24"/>
          <w:szCs w:val="24"/>
        </w:rPr>
        <w:t>děni komunálního odpadu</w:t>
      </w:r>
    </w:p>
    <w:p w14:paraId="6D435CA5" w14:textId="77777777" w:rsidR="001A6B9B" w:rsidRPr="003660FA" w:rsidRDefault="00000000">
      <w:pPr>
        <w:numPr>
          <w:ilvl w:val="0"/>
          <w:numId w:val="1"/>
        </w:numPr>
        <w:spacing w:after="215"/>
        <w:ind w:left="399" w:right="0" w:hanging="35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Komunální odpad se třídí na složky:</w:t>
      </w:r>
    </w:p>
    <w:p w14:paraId="4C46058D" w14:textId="77777777" w:rsidR="001A6B9B" w:rsidRPr="003660FA" w:rsidRDefault="00000000">
      <w:pPr>
        <w:numPr>
          <w:ilvl w:val="1"/>
          <w:numId w:val="1"/>
        </w:numPr>
        <w:spacing w:after="0" w:line="265" w:lineRule="auto"/>
        <w:ind w:right="0" w:hanging="375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Biologické odpady rostlinného původu,</w:t>
      </w:r>
    </w:p>
    <w:p w14:paraId="354FC35F" w14:textId="1C44C843" w:rsidR="001A6B9B" w:rsidRPr="003660FA" w:rsidRDefault="00000000">
      <w:pPr>
        <w:numPr>
          <w:ilvl w:val="1"/>
          <w:numId w:val="1"/>
        </w:numPr>
        <w:spacing w:after="0" w:line="259" w:lineRule="auto"/>
        <w:ind w:right="0" w:hanging="375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pap</w:t>
      </w:r>
      <w:r w:rsidR="003660FA" w:rsidRPr="003660FA">
        <w:rPr>
          <w:rFonts w:asciiTheme="minorHAnsi" w:hAnsiTheme="minorHAnsi" w:cstheme="minorHAnsi"/>
          <w:szCs w:val="24"/>
        </w:rPr>
        <w:t>í</w:t>
      </w:r>
      <w:r w:rsidRPr="003660FA">
        <w:rPr>
          <w:rFonts w:asciiTheme="minorHAnsi" w:hAnsiTheme="minorHAnsi" w:cstheme="minorHAnsi"/>
          <w:szCs w:val="24"/>
        </w:rPr>
        <w:t>r,</w:t>
      </w:r>
    </w:p>
    <w:p w14:paraId="5006E27C" w14:textId="77777777" w:rsidR="001A6B9B" w:rsidRPr="003660FA" w:rsidRDefault="00000000">
      <w:pPr>
        <w:numPr>
          <w:ilvl w:val="1"/>
          <w:numId w:val="1"/>
        </w:numPr>
        <w:spacing w:after="0" w:line="265" w:lineRule="auto"/>
        <w:ind w:right="0" w:hanging="375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Plasty včetně PET lahví,</w:t>
      </w:r>
    </w:p>
    <w:p w14:paraId="332B9A1F" w14:textId="77777777" w:rsidR="001A6B9B" w:rsidRPr="003660FA" w:rsidRDefault="00000000">
      <w:pPr>
        <w:numPr>
          <w:ilvl w:val="1"/>
          <w:numId w:val="1"/>
        </w:numPr>
        <w:spacing w:after="0" w:line="259" w:lineRule="auto"/>
        <w:ind w:right="0" w:hanging="375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Sklo,</w:t>
      </w:r>
    </w:p>
    <w:p w14:paraId="2AC46065" w14:textId="77777777" w:rsidR="001A6B9B" w:rsidRPr="003660FA" w:rsidRDefault="00000000">
      <w:pPr>
        <w:numPr>
          <w:ilvl w:val="1"/>
          <w:numId w:val="1"/>
        </w:numPr>
        <w:spacing w:after="0" w:line="259" w:lineRule="auto"/>
        <w:ind w:right="0" w:hanging="375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Kovy,</w:t>
      </w:r>
    </w:p>
    <w:p w14:paraId="4AB2C0F5" w14:textId="77777777" w:rsidR="001A6B9B" w:rsidRPr="003660FA" w:rsidRDefault="00000000">
      <w:pPr>
        <w:numPr>
          <w:ilvl w:val="1"/>
          <w:numId w:val="1"/>
        </w:numPr>
        <w:spacing w:after="0" w:line="259" w:lineRule="auto"/>
        <w:ind w:right="0" w:hanging="375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Nebezpečné odpady,</w:t>
      </w:r>
    </w:p>
    <w:p w14:paraId="46A14EAC" w14:textId="77777777" w:rsidR="001A6B9B" w:rsidRPr="003660FA" w:rsidRDefault="00000000">
      <w:pPr>
        <w:numPr>
          <w:ilvl w:val="1"/>
          <w:numId w:val="1"/>
        </w:numPr>
        <w:spacing w:after="0" w:line="265" w:lineRule="auto"/>
        <w:ind w:right="0" w:hanging="375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Objemný odpad,</w:t>
      </w:r>
    </w:p>
    <w:p w14:paraId="3553E3E4" w14:textId="77777777" w:rsidR="001A6B9B" w:rsidRPr="003660FA" w:rsidRDefault="00000000">
      <w:pPr>
        <w:numPr>
          <w:ilvl w:val="1"/>
          <w:numId w:val="1"/>
        </w:numPr>
        <w:spacing w:after="485" w:line="265" w:lineRule="auto"/>
        <w:ind w:right="0" w:hanging="375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Směsný komunální odpad,</w:t>
      </w:r>
    </w:p>
    <w:p w14:paraId="6E5A7FA3" w14:textId="77777777" w:rsidR="001A6B9B" w:rsidRPr="003660FA" w:rsidRDefault="00000000">
      <w:pPr>
        <w:numPr>
          <w:ilvl w:val="0"/>
          <w:numId w:val="1"/>
        </w:numPr>
        <w:spacing w:after="0"/>
        <w:ind w:left="399" w:right="0" w:hanging="35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Směsným komunálním odpadem se rozumí zbylý komunální odpad po stanoveném vytřídění podle odstavce I písm. a), b), c), d), e), f) a g).</w:t>
      </w:r>
    </w:p>
    <w:p w14:paraId="3855D16B" w14:textId="77777777" w:rsidR="001A6B9B" w:rsidRPr="003660FA" w:rsidRDefault="00000000">
      <w:pPr>
        <w:spacing w:after="110" w:line="259" w:lineRule="auto"/>
        <w:ind w:left="683" w:right="0" w:firstLine="0"/>
        <w:jc w:val="center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3</w:t>
      </w:r>
    </w:p>
    <w:p w14:paraId="4F4FB88F" w14:textId="0ACE0770" w:rsidR="001A6B9B" w:rsidRPr="003660FA" w:rsidRDefault="00000000">
      <w:pPr>
        <w:pStyle w:val="Nadpis2"/>
        <w:ind w:left="366" w:right="19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lastRenderedPageBreak/>
        <w:t>Shromažďováni tř</w:t>
      </w:r>
      <w:r w:rsidR="003660FA" w:rsidRPr="003660FA">
        <w:rPr>
          <w:rFonts w:asciiTheme="minorHAnsi" w:hAnsiTheme="minorHAnsi" w:cstheme="minorHAnsi"/>
          <w:sz w:val="24"/>
          <w:szCs w:val="24"/>
        </w:rPr>
        <w:t>í</w:t>
      </w:r>
      <w:r w:rsidRPr="003660FA">
        <w:rPr>
          <w:rFonts w:asciiTheme="minorHAnsi" w:hAnsiTheme="minorHAnsi" w:cstheme="minorHAnsi"/>
          <w:sz w:val="24"/>
          <w:szCs w:val="24"/>
        </w:rPr>
        <w:t>děného odpadu</w:t>
      </w:r>
    </w:p>
    <w:p w14:paraId="406812C0" w14:textId="279DCB39" w:rsidR="001A6B9B" w:rsidRPr="003660FA" w:rsidRDefault="00000000">
      <w:pPr>
        <w:spacing w:after="0" w:line="259" w:lineRule="auto"/>
        <w:ind w:left="360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I) Tříděný odpad je shromaž</w:t>
      </w:r>
      <w:r w:rsidR="003660FA" w:rsidRPr="003660FA">
        <w:rPr>
          <w:rFonts w:asciiTheme="minorHAnsi" w:hAnsiTheme="minorHAnsi" w:cstheme="minorHAnsi"/>
          <w:szCs w:val="24"/>
        </w:rPr>
        <w:t>ď</w:t>
      </w:r>
      <w:r w:rsidRPr="003660FA">
        <w:rPr>
          <w:rFonts w:asciiTheme="minorHAnsi" w:hAnsiTheme="minorHAnsi" w:cstheme="minorHAnsi"/>
          <w:szCs w:val="24"/>
        </w:rPr>
        <w:t>ován do zvláštních sběrných nádob.</w:t>
      </w:r>
    </w:p>
    <w:p w14:paraId="73A4308E" w14:textId="77777777" w:rsidR="001A6B9B" w:rsidRPr="003660FA" w:rsidRDefault="00000000">
      <w:pPr>
        <w:numPr>
          <w:ilvl w:val="0"/>
          <w:numId w:val="2"/>
        </w:numPr>
        <w:spacing w:after="427"/>
        <w:ind w:right="0" w:hanging="375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Zvláštní sběrné nádoby jsou umístěny na stanovišti:</w:t>
      </w:r>
    </w:p>
    <w:p w14:paraId="7CE7AB7F" w14:textId="77777777" w:rsidR="001A6B9B" w:rsidRPr="003660FA" w:rsidRDefault="00000000">
      <w:pPr>
        <w:ind w:left="1077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Sklo barevné a čiré — u budovy obecního úřadu</w:t>
      </w:r>
    </w:p>
    <w:p w14:paraId="5EAB2756" w14:textId="77777777" w:rsidR="001A6B9B" w:rsidRPr="003660FA" w:rsidRDefault="00000000">
      <w:pPr>
        <w:spacing w:after="189"/>
        <w:ind w:left="1077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Plasty, PET lahve — u budovy obecního úřadu</w:t>
      </w:r>
    </w:p>
    <w:p w14:paraId="6711065A" w14:textId="77777777" w:rsidR="001A6B9B" w:rsidRPr="003660FA" w:rsidRDefault="00000000">
      <w:pPr>
        <w:tabs>
          <w:tab w:val="center" w:pos="2927"/>
          <w:tab w:val="center" w:pos="4042"/>
        </w:tabs>
        <w:spacing w:after="111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ab/>
      </w:r>
      <w:r w:rsidRPr="003660FA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7366143" wp14:editId="6C3E1BC8">
            <wp:extent cx="42729" cy="24400"/>
            <wp:effectExtent l="0" t="0" r="0" b="0"/>
            <wp:docPr id="3058" name="Picture 3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" name="Picture 30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29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0FA">
        <w:rPr>
          <w:rFonts w:asciiTheme="minorHAnsi" w:hAnsiTheme="minorHAnsi" w:cstheme="minorHAnsi"/>
          <w:szCs w:val="24"/>
        </w:rPr>
        <w:tab/>
        <w:t>na návsi u křížku</w:t>
      </w:r>
    </w:p>
    <w:p w14:paraId="132D8B0E" w14:textId="77777777" w:rsidR="001A6B9B" w:rsidRPr="003660FA" w:rsidRDefault="00000000">
      <w:pPr>
        <w:spacing w:after="144"/>
        <w:ind w:left="1087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Papír — u budovy obecního úřadu</w:t>
      </w:r>
    </w:p>
    <w:p w14:paraId="553C6230" w14:textId="77777777" w:rsidR="001A6B9B" w:rsidRPr="003660FA" w:rsidRDefault="00000000">
      <w:pPr>
        <w:spacing w:after="33"/>
        <w:ind w:left="1096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Drobný kovový odpad — u budovy obecního úřadu</w:t>
      </w:r>
    </w:p>
    <w:p w14:paraId="088FBDEE" w14:textId="2891BC70" w:rsidR="001A6B9B" w:rsidRPr="003660FA" w:rsidRDefault="00000000">
      <w:pPr>
        <w:spacing w:after="228" w:line="259" w:lineRule="auto"/>
        <w:ind w:left="1019" w:right="0" w:firstLine="67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 xml:space="preserve">Sběr a svoz velkého kovového odpadu je zajišťován jednou ročné obecním úřadem </w:t>
      </w:r>
      <w:r w:rsidRPr="003660FA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5BCBCB2" wp14:editId="549FC803">
            <wp:extent cx="12209" cy="18300"/>
            <wp:effectExtent l="0" t="0" r="0" b="0"/>
            <wp:docPr id="3091" name="Picture 3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" name="Picture 3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09" cy="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0FA">
        <w:rPr>
          <w:rFonts w:asciiTheme="minorHAnsi" w:hAnsiTheme="minorHAnsi" w:cstheme="minorHAnsi"/>
          <w:szCs w:val="24"/>
        </w:rPr>
        <w:t>Informace o dobé sb</w:t>
      </w:r>
      <w:r w:rsidR="003660FA" w:rsidRPr="003660FA">
        <w:rPr>
          <w:rFonts w:asciiTheme="minorHAnsi" w:hAnsiTheme="minorHAnsi" w:cstheme="minorHAnsi"/>
          <w:szCs w:val="24"/>
        </w:rPr>
        <w:t>ě</w:t>
      </w:r>
      <w:r w:rsidRPr="003660FA">
        <w:rPr>
          <w:rFonts w:asciiTheme="minorHAnsi" w:hAnsiTheme="minorHAnsi" w:cstheme="minorHAnsi"/>
          <w:szCs w:val="24"/>
        </w:rPr>
        <w:t>ru jsou zveřejňovány na úřední desce obecního úřadu a místním rozhlasem.</w:t>
      </w:r>
    </w:p>
    <w:p w14:paraId="0D761BEC" w14:textId="77777777" w:rsidR="001A6B9B" w:rsidRPr="003660FA" w:rsidRDefault="00000000">
      <w:pPr>
        <w:spacing w:after="449"/>
        <w:ind w:left="1058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 xml:space="preserve">Biologický odpad rostlinného původu — na místech určených smluvním odběratelem tohoto </w:t>
      </w:r>
      <w:proofErr w:type="gramStart"/>
      <w:r w:rsidRPr="003660FA">
        <w:rPr>
          <w:rFonts w:asciiTheme="minorHAnsi" w:hAnsiTheme="minorHAnsi" w:cstheme="minorHAnsi"/>
          <w:szCs w:val="24"/>
        </w:rPr>
        <w:t>odpadu - ZOD</w:t>
      </w:r>
      <w:proofErr w:type="gramEnd"/>
      <w:r w:rsidRPr="003660FA">
        <w:rPr>
          <w:rFonts w:asciiTheme="minorHAnsi" w:hAnsiTheme="minorHAnsi" w:cstheme="minorHAnsi"/>
          <w:szCs w:val="24"/>
        </w:rPr>
        <w:t xml:space="preserve"> Habry</w:t>
      </w:r>
    </w:p>
    <w:p w14:paraId="0719D2A7" w14:textId="77777777" w:rsidR="001A6B9B" w:rsidRPr="003660FA" w:rsidRDefault="00000000">
      <w:pPr>
        <w:numPr>
          <w:ilvl w:val="0"/>
          <w:numId w:val="2"/>
        </w:numPr>
        <w:spacing w:after="388" w:line="259" w:lineRule="auto"/>
        <w:ind w:right="0" w:hanging="375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04B300B3" w14:textId="77777777" w:rsidR="001A6B9B" w:rsidRPr="003660FA" w:rsidRDefault="00000000">
      <w:pPr>
        <w:numPr>
          <w:ilvl w:val="1"/>
          <w:numId w:val="2"/>
        </w:numPr>
        <w:spacing w:after="0" w:line="259" w:lineRule="auto"/>
        <w:ind w:right="0" w:hanging="375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Papír,</w:t>
      </w:r>
      <w:r w:rsidRPr="003660FA">
        <w:rPr>
          <w:rFonts w:asciiTheme="minorHAnsi" w:hAnsiTheme="minorHAnsi" w:cstheme="minorHAnsi"/>
          <w:szCs w:val="24"/>
        </w:rPr>
        <w:tab/>
        <w:t>barva modrá,</w:t>
      </w:r>
    </w:p>
    <w:p w14:paraId="622E970F" w14:textId="77777777" w:rsidR="001A6B9B" w:rsidRPr="003660FA" w:rsidRDefault="00000000">
      <w:pPr>
        <w:numPr>
          <w:ilvl w:val="1"/>
          <w:numId w:val="2"/>
        </w:numPr>
        <w:spacing w:after="0" w:line="259" w:lineRule="auto"/>
        <w:ind w:right="0" w:hanging="375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Plasty, PET lahve,</w:t>
      </w:r>
      <w:r w:rsidRPr="003660FA">
        <w:rPr>
          <w:rFonts w:asciiTheme="minorHAnsi" w:hAnsiTheme="minorHAnsi" w:cstheme="minorHAnsi"/>
          <w:szCs w:val="24"/>
        </w:rPr>
        <w:tab/>
        <w:t>barva žlutá,</w:t>
      </w:r>
    </w:p>
    <w:p w14:paraId="306617F5" w14:textId="16D53E84" w:rsidR="001A6B9B" w:rsidRPr="003660FA" w:rsidRDefault="00000000">
      <w:pPr>
        <w:tabs>
          <w:tab w:val="center" w:pos="1115"/>
          <w:tab w:val="center" w:pos="4215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ab/>
      </w:r>
      <w:r w:rsidR="003660FA" w:rsidRPr="003660FA">
        <w:rPr>
          <w:rFonts w:asciiTheme="minorHAnsi" w:hAnsiTheme="minorHAnsi" w:cstheme="minorHAnsi"/>
          <w:szCs w:val="24"/>
        </w:rPr>
        <w:t xml:space="preserve">  </w:t>
      </w:r>
      <w:r w:rsidRPr="003660FA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10C902A5" wp14:editId="0A772878">
            <wp:extent cx="12208" cy="30500"/>
            <wp:effectExtent l="0" t="0" r="0" b="0"/>
            <wp:docPr id="9903" name="Picture 9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" name="Picture 99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0FA">
        <w:rPr>
          <w:rFonts w:asciiTheme="minorHAnsi" w:hAnsiTheme="minorHAnsi" w:cstheme="minorHAnsi"/>
          <w:szCs w:val="24"/>
        </w:rPr>
        <w:t xml:space="preserve">c) </w:t>
      </w:r>
      <w:r w:rsidR="003660FA" w:rsidRPr="003660FA">
        <w:rPr>
          <w:rFonts w:asciiTheme="minorHAnsi" w:hAnsiTheme="minorHAnsi" w:cstheme="minorHAnsi"/>
          <w:szCs w:val="24"/>
        </w:rPr>
        <w:t xml:space="preserve">   </w:t>
      </w:r>
      <w:r w:rsidRPr="003660FA">
        <w:rPr>
          <w:rFonts w:asciiTheme="minorHAnsi" w:hAnsiTheme="minorHAnsi" w:cstheme="minorHAnsi"/>
          <w:szCs w:val="24"/>
        </w:rPr>
        <w:t>Sklo,</w:t>
      </w:r>
      <w:r w:rsidRPr="003660FA">
        <w:rPr>
          <w:rFonts w:asciiTheme="minorHAnsi" w:hAnsiTheme="minorHAnsi" w:cstheme="minorHAnsi"/>
          <w:szCs w:val="24"/>
        </w:rPr>
        <w:tab/>
        <w:t>barva zelená a bílá,</w:t>
      </w:r>
    </w:p>
    <w:p w14:paraId="57B1CEFF" w14:textId="6939C9C8" w:rsidR="001A6B9B" w:rsidRPr="003660FA" w:rsidRDefault="00000000">
      <w:pPr>
        <w:tabs>
          <w:tab w:val="center" w:pos="1163"/>
          <w:tab w:val="center" w:pos="3836"/>
        </w:tabs>
        <w:spacing w:after="157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ab/>
      </w:r>
      <w:r w:rsidR="003660FA" w:rsidRPr="003660FA">
        <w:rPr>
          <w:rFonts w:asciiTheme="minorHAnsi" w:hAnsiTheme="minorHAnsi" w:cstheme="minorHAnsi"/>
          <w:szCs w:val="24"/>
        </w:rPr>
        <w:t xml:space="preserve">  </w:t>
      </w:r>
      <w:r w:rsidRPr="003660FA">
        <w:rPr>
          <w:rFonts w:asciiTheme="minorHAnsi" w:hAnsiTheme="minorHAnsi" w:cstheme="minorHAnsi"/>
          <w:szCs w:val="24"/>
        </w:rPr>
        <w:t>d)</w:t>
      </w:r>
      <w:r w:rsidR="003660FA" w:rsidRPr="003660FA">
        <w:rPr>
          <w:rFonts w:asciiTheme="minorHAnsi" w:hAnsiTheme="minorHAnsi" w:cstheme="minorHAnsi"/>
          <w:szCs w:val="24"/>
        </w:rPr>
        <w:t xml:space="preserve">   </w:t>
      </w:r>
      <w:r w:rsidRPr="003660FA">
        <w:rPr>
          <w:rFonts w:asciiTheme="minorHAnsi" w:hAnsiTheme="minorHAnsi" w:cstheme="minorHAnsi"/>
          <w:szCs w:val="24"/>
        </w:rPr>
        <w:t xml:space="preserve"> Kovy,</w:t>
      </w:r>
      <w:r w:rsidRPr="003660FA">
        <w:rPr>
          <w:rFonts w:asciiTheme="minorHAnsi" w:hAnsiTheme="minorHAnsi" w:cstheme="minorHAnsi"/>
          <w:szCs w:val="24"/>
        </w:rPr>
        <w:tab/>
        <w:t>barva černá,</w:t>
      </w:r>
    </w:p>
    <w:p w14:paraId="5B5EE0EE" w14:textId="77777777" w:rsidR="001A6B9B" w:rsidRPr="003660FA" w:rsidRDefault="00000000">
      <w:pPr>
        <w:numPr>
          <w:ilvl w:val="0"/>
          <w:numId w:val="2"/>
        </w:numPr>
        <w:spacing w:after="1292"/>
        <w:ind w:right="0" w:hanging="375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Do zvláštních sběrných nádob je zakázáno ukládat jiné složky komunálních odpadů, než pro které jsou určeny.</w:t>
      </w:r>
    </w:p>
    <w:p w14:paraId="61E7F18F" w14:textId="77777777" w:rsidR="001A6B9B" w:rsidRPr="003660FA" w:rsidRDefault="00000000">
      <w:pPr>
        <w:pStyle w:val="Nadpis2"/>
        <w:spacing w:after="128"/>
        <w:ind w:left="366" w:right="0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Sběr a svoz nebezpečných složek komunálního odpadu</w:t>
      </w:r>
    </w:p>
    <w:p w14:paraId="1A2AF8C2" w14:textId="3A67BAE3" w:rsidR="001A6B9B" w:rsidRPr="003660FA" w:rsidRDefault="00000000">
      <w:pPr>
        <w:spacing w:after="155"/>
        <w:ind w:left="721" w:right="0" w:hanging="34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I) Sběr a svoz nebezpečných složek komunálního odpadu</w:t>
      </w:r>
      <w:r w:rsidRPr="003660FA">
        <w:rPr>
          <w:rFonts w:asciiTheme="minorHAnsi" w:hAnsiTheme="minorHAnsi" w:cstheme="minorHAnsi"/>
          <w:szCs w:val="24"/>
          <w:vertAlign w:val="superscript"/>
        </w:rPr>
        <w:footnoteReference w:id="1"/>
      </w:r>
      <w:r w:rsidRPr="003660FA">
        <w:rPr>
          <w:rFonts w:asciiTheme="minorHAnsi" w:hAnsiTheme="minorHAnsi" w:cstheme="minorHAnsi"/>
          <w:szCs w:val="24"/>
        </w:rPr>
        <w:t>) je zajišťován minimálně dvakrát ročné, jejich odebíráním na předem vyhlášených přechodných stanovištích př</w:t>
      </w:r>
      <w:r w:rsidR="003660FA" w:rsidRPr="003660FA">
        <w:rPr>
          <w:rFonts w:asciiTheme="minorHAnsi" w:hAnsiTheme="minorHAnsi" w:cstheme="minorHAnsi"/>
          <w:szCs w:val="24"/>
        </w:rPr>
        <w:t>í</w:t>
      </w:r>
      <w:r w:rsidRPr="003660FA">
        <w:rPr>
          <w:rFonts w:asciiTheme="minorHAnsi" w:hAnsiTheme="minorHAnsi" w:cstheme="minorHAnsi"/>
          <w:szCs w:val="24"/>
        </w:rPr>
        <w:t>mo do zvláštních sběrných nádob k tomuto sběru určených. Informace o době sběru jsou zveřejňovány na úřední desce obecního úřadu a místním rozhlasem.</w:t>
      </w:r>
    </w:p>
    <w:p w14:paraId="7D95DCFA" w14:textId="0595C40C" w:rsidR="001A6B9B" w:rsidRPr="003660FA" w:rsidRDefault="00000000">
      <w:pPr>
        <w:ind w:left="731" w:right="0" w:hanging="35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2) Shromaž</w:t>
      </w:r>
      <w:r w:rsidR="003660FA" w:rsidRPr="003660FA">
        <w:rPr>
          <w:rFonts w:asciiTheme="minorHAnsi" w:hAnsiTheme="minorHAnsi" w:cstheme="minorHAnsi"/>
          <w:szCs w:val="24"/>
        </w:rPr>
        <w:t>ď</w:t>
      </w:r>
      <w:r w:rsidRPr="003660FA">
        <w:rPr>
          <w:rFonts w:asciiTheme="minorHAnsi" w:hAnsiTheme="minorHAnsi" w:cstheme="minorHAnsi"/>
          <w:szCs w:val="24"/>
        </w:rPr>
        <w:t>ování nebezpečných složek komunálního odpadu podléhá požadavkům stanoveným v čl. 3 odst. 4.</w:t>
      </w:r>
    </w:p>
    <w:p w14:paraId="794B4CFE" w14:textId="77777777" w:rsidR="001A6B9B" w:rsidRPr="003660FA" w:rsidRDefault="00000000">
      <w:pPr>
        <w:spacing w:after="181" w:line="259" w:lineRule="auto"/>
        <w:ind w:left="712" w:right="548"/>
        <w:jc w:val="center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5</w:t>
      </w:r>
    </w:p>
    <w:p w14:paraId="58D594F2" w14:textId="77777777" w:rsidR="001A6B9B" w:rsidRPr="003660FA" w:rsidRDefault="00000000">
      <w:pPr>
        <w:spacing w:after="279" w:line="259" w:lineRule="auto"/>
        <w:ind w:left="712" w:right="904"/>
        <w:jc w:val="center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lastRenderedPageBreak/>
        <w:t>Sběr a svoz objemného odpadu</w:t>
      </w:r>
    </w:p>
    <w:p w14:paraId="14BFFEAE" w14:textId="3EAACFE6" w:rsidR="001A6B9B" w:rsidRPr="003660FA" w:rsidRDefault="00000000">
      <w:pPr>
        <w:spacing w:after="204"/>
        <w:ind w:left="379" w:right="0" w:hanging="33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I) Objemný odpad je takový odpad, který vzhledem ke svým rozm</w:t>
      </w:r>
      <w:r w:rsidR="003660FA" w:rsidRPr="003660FA">
        <w:rPr>
          <w:rFonts w:asciiTheme="minorHAnsi" w:hAnsiTheme="minorHAnsi" w:cstheme="minorHAnsi"/>
          <w:szCs w:val="24"/>
        </w:rPr>
        <w:t>ě</w:t>
      </w:r>
      <w:r w:rsidRPr="003660FA">
        <w:rPr>
          <w:rFonts w:asciiTheme="minorHAnsi" w:hAnsiTheme="minorHAnsi" w:cstheme="minorHAnsi"/>
          <w:szCs w:val="24"/>
        </w:rPr>
        <w:t>r</w:t>
      </w:r>
      <w:r w:rsidR="003660FA" w:rsidRPr="003660FA">
        <w:rPr>
          <w:rFonts w:asciiTheme="minorHAnsi" w:hAnsiTheme="minorHAnsi" w:cstheme="minorHAnsi"/>
          <w:szCs w:val="24"/>
        </w:rPr>
        <w:t>ů</w:t>
      </w:r>
      <w:r w:rsidRPr="003660FA">
        <w:rPr>
          <w:rFonts w:asciiTheme="minorHAnsi" w:hAnsiTheme="minorHAnsi" w:cstheme="minorHAnsi"/>
          <w:szCs w:val="24"/>
        </w:rPr>
        <w:t xml:space="preserve">m nemůže být umístěn do sběrných nádob (např. koberce, matrace, </w:t>
      </w:r>
      <w:proofErr w:type="gramStart"/>
      <w:r w:rsidRPr="003660FA">
        <w:rPr>
          <w:rFonts w:asciiTheme="minorHAnsi" w:hAnsiTheme="minorHAnsi" w:cstheme="minorHAnsi"/>
          <w:szCs w:val="24"/>
        </w:rPr>
        <w:t>nábytek .</w:t>
      </w:r>
      <w:proofErr w:type="gramEnd"/>
      <w:r w:rsidRPr="003660FA">
        <w:rPr>
          <w:rFonts w:asciiTheme="minorHAnsi" w:hAnsiTheme="minorHAnsi" w:cstheme="minorHAnsi"/>
          <w:szCs w:val="24"/>
        </w:rPr>
        <w:t xml:space="preserve"> ).</w:t>
      </w:r>
    </w:p>
    <w:p w14:paraId="249A08DE" w14:textId="17A8C641" w:rsidR="001A6B9B" w:rsidRPr="003660FA" w:rsidRDefault="00000000">
      <w:pPr>
        <w:numPr>
          <w:ilvl w:val="0"/>
          <w:numId w:val="3"/>
        </w:numPr>
        <w:spacing w:after="330"/>
        <w:ind w:left="399" w:right="154" w:hanging="35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Sběr a svoz objemného odpadu je zajišťován jednou ročně jeho odebíráním na předem vyhlášených přechodných stanovištích př</w:t>
      </w:r>
      <w:r w:rsidR="003660FA" w:rsidRPr="003660FA">
        <w:rPr>
          <w:rFonts w:asciiTheme="minorHAnsi" w:hAnsiTheme="minorHAnsi" w:cstheme="minorHAnsi"/>
          <w:szCs w:val="24"/>
        </w:rPr>
        <w:t>í</w:t>
      </w:r>
      <w:r w:rsidRPr="003660FA">
        <w:rPr>
          <w:rFonts w:asciiTheme="minorHAnsi" w:hAnsiTheme="minorHAnsi" w:cstheme="minorHAnsi"/>
          <w:szCs w:val="24"/>
        </w:rPr>
        <w:t>mo do zvláštních sběrných nádob k tomuto účelu určených. Informace o sběru jsou zveřejňovány na úřední desce obecního úřadu a místním rozhlasem.</w:t>
      </w:r>
    </w:p>
    <w:p w14:paraId="4452F434" w14:textId="3FE33824" w:rsidR="001A6B9B" w:rsidRPr="003660FA" w:rsidRDefault="00000000">
      <w:pPr>
        <w:numPr>
          <w:ilvl w:val="0"/>
          <w:numId w:val="3"/>
        </w:numPr>
        <w:spacing w:after="167"/>
        <w:ind w:left="399" w:right="154" w:hanging="35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Shromaž</w:t>
      </w:r>
      <w:r w:rsidR="003660FA" w:rsidRPr="003660FA">
        <w:rPr>
          <w:rFonts w:asciiTheme="minorHAnsi" w:hAnsiTheme="minorHAnsi" w:cstheme="minorHAnsi"/>
          <w:szCs w:val="24"/>
        </w:rPr>
        <w:t>ď</w:t>
      </w:r>
      <w:r w:rsidRPr="003660FA">
        <w:rPr>
          <w:rFonts w:asciiTheme="minorHAnsi" w:hAnsiTheme="minorHAnsi" w:cstheme="minorHAnsi"/>
          <w:szCs w:val="24"/>
        </w:rPr>
        <w:t>ování objemného odpadu podléhá požadavkům stanoveným v čl. 3 odst. 4.</w:t>
      </w:r>
    </w:p>
    <w:p w14:paraId="3D6F5AA3" w14:textId="77777777" w:rsidR="001A6B9B" w:rsidRPr="003660FA" w:rsidRDefault="00000000">
      <w:pPr>
        <w:pStyle w:val="Nadpis1"/>
        <w:spacing w:after="85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čl. 6</w:t>
      </w:r>
    </w:p>
    <w:p w14:paraId="73F500B2" w14:textId="77777777" w:rsidR="001A6B9B" w:rsidRPr="003660FA" w:rsidRDefault="00000000">
      <w:pPr>
        <w:pStyle w:val="Nadpis2"/>
        <w:spacing w:after="402"/>
        <w:ind w:left="366" w:right="634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Shromažďování směsného komunálního odpadu</w:t>
      </w:r>
    </w:p>
    <w:p w14:paraId="19289292" w14:textId="77777777" w:rsidR="001A6B9B" w:rsidRPr="003660FA" w:rsidRDefault="00000000">
      <w:pPr>
        <w:ind w:left="389" w:right="0" w:hanging="34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I) Směsný komunální odpad se shromažďuje do sběrných nádob. Pro účely této vyhlášky se sběrnými nádobami rozumějí:</w:t>
      </w:r>
    </w:p>
    <w:p w14:paraId="448B9FB7" w14:textId="77777777" w:rsidR="001A6B9B" w:rsidRPr="003660FA" w:rsidRDefault="00000000">
      <w:pPr>
        <w:numPr>
          <w:ilvl w:val="0"/>
          <w:numId w:val="4"/>
        </w:numPr>
        <w:ind w:left="399" w:right="0" w:hanging="35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typizované sběrné nádoby (popelnice plastové pytle) určené ke shromažďování směsného komunálního odpadu,</w:t>
      </w:r>
    </w:p>
    <w:p w14:paraId="3B7AFD8E" w14:textId="77777777" w:rsidR="001A6B9B" w:rsidRPr="003660FA" w:rsidRDefault="00000000">
      <w:pPr>
        <w:numPr>
          <w:ilvl w:val="0"/>
          <w:numId w:val="4"/>
        </w:numPr>
        <w:spacing w:after="310"/>
        <w:ind w:left="399" w:right="0" w:hanging="35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odpadkové koše, které jsou umístěny na veřejných prostranstvích v obci, sloužící pro odkládání drobného směsného komunálního odpadu.</w:t>
      </w:r>
    </w:p>
    <w:p w14:paraId="785E14C3" w14:textId="77777777" w:rsidR="001A6B9B" w:rsidRPr="003660FA" w:rsidRDefault="00000000">
      <w:pPr>
        <w:spacing w:after="246"/>
        <w:ind w:left="399" w:right="336" w:hanging="35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 xml:space="preserve">2) Stanoviště sběrných nádob je místo, kde jsou sběrné nádoby trvale nebo přechodně </w:t>
      </w:r>
      <w:proofErr w:type="spellStart"/>
      <w:r w:rsidRPr="003660FA">
        <w:rPr>
          <w:rFonts w:asciiTheme="minorHAnsi" w:hAnsiTheme="minorHAnsi" w:cstheme="minorHAnsi"/>
          <w:szCs w:val="24"/>
        </w:rPr>
        <w:t>umistény</w:t>
      </w:r>
      <w:proofErr w:type="spellEnd"/>
      <w:r w:rsidRPr="003660FA">
        <w:rPr>
          <w:rFonts w:asciiTheme="minorHAnsi" w:hAnsiTheme="minorHAnsi" w:cstheme="minorHAnsi"/>
          <w:szCs w:val="24"/>
        </w:rPr>
        <w:t xml:space="preserve"> za účelem dalšího nakládání se směsným komunálním odpadem oprávněnou osobou. Stanoviště sběrných nádob jsou individuální nebo společná pro více uživatelů,</w:t>
      </w:r>
    </w:p>
    <w:p w14:paraId="4C4F776C" w14:textId="77777777" w:rsidR="001A6B9B" w:rsidRPr="003660FA" w:rsidRDefault="00000000">
      <w:pPr>
        <w:pStyle w:val="Nadpis1"/>
        <w:spacing w:after="73"/>
        <w:ind w:right="317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čl. 7</w:t>
      </w:r>
    </w:p>
    <w:p w14:paraId="1FA54A5F" w14:textId="77777777" w:rsidR="001A6B9B" w:rsidRPr="003660FA" w:rsidRDefault="00000000">
      <w:pPr>
        <w:pStyle w:val="Nadpis2"/>
        <w:spacing w:after="372"/>
        <w:ind w:left="366" w:right="673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Nakládání se stavebním odpadem</w:t>
      </w:r>
    </w:p>
    <w:p w14:paraId="2322D3B7" w14:textId="584D80D6" w:rsidR="001A6B9B" w:rsidRPr="003660FA" w:rsidRDefault="00000000">
      <w:pPr>
        <w:spacing w:after="308"/>
        <w:ind w:left="53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I) Stavebním odpadem se rozumí stavebn</w:t>
      </w:r>
      <w:r w:rsidR="003660FA" w:rsidRPr="003660FA">
        <w:rPr>
          <w:rFonts w:asciiTheme="minorHAnsi" w:hAnsiTheme="minorHAnsi" w:cstheme="minorHAnsi"/>
          <w:szCs w:val="24"/>
        </w:rPr>
        <w:t>í</w:t>
      </w:r>
      <w:r w:rsidRPr="003660FA">
        <w:rPr>
          <w:rFonts w:asciiTheme="minorHAnsi" w:hAnsiTheme="minorHAnsi" w:cstheme="minorHAnsi"/>
          <w:szCs w:val="24"/>
        </w:rPr>
        <w:t xml:space="preserve"> a demoliční odpad. Stavební odpad není </w:t>
      </w:r>
      <w:r w:rsidRPr="003660FA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185843BC" wp14:editId="0D2B495C">
            <wp:extent cx="24417" cy="24400"/>
            <wp:effectExtent l="0" t="0" r="0" b="0"/>
            <wp:docPr id="4602" name="Picture 4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" name="Picture 46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17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0FA">
        <w:rPr>
          <w:rFonts w:asciiTheme="minorHAnsi" w:hAnsiTheme="minorHAnsi" w:cstheme="minorHAnsi"/>
          <w:szCs w:val="24"/>
        </w:rPr>
        <w:t xml:space="preserve"> odpadem komunálním.</w:t>
      </w:r>
    </w:p>
    <w:p w14:paraId="0A20C59C" w14:textId="77777777" w:rsidR="001A6B9B" w:rsidRPr="003660FA" w:rsidRDefault="00000000">
      <w:pPr>
        <w:numPr>
          <w:ilvl w:val="0"/>
          <w:numId w:val="5"/>
        </w:numPr>
        <w:spacing w:after="273"/>
        <w:ind w:right="0" w:hanging="375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Stavební odpad lze použit, předat či odstranit pouze zákonem stanoveným způsobem.</w:t>
      </w:r>
    </w:p>
    <w:p w14:paraId="2649B901" w14:textId="77777777" w:rsidR="001A6B9B" w:rsidRPr="003660FA" w:rsidRDefault="00000000">
      <w:pPr>
        <w:numPr>
          <w:ilvl w:val="0"/>
          <w:numId w:val="5"/>
        </w:numPr>
        <w:ind w:right="0" w:hanging="375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Pro odložení stavebního odpadu je možné objednat kontejner na obecním úřadě.</w:t>
      </w:r>
    </w:p>
    <w:p w14:paraId="754B3234" w14:textId="77777777" w:rsidR="001A6B9B" w:rsidRPr="003660FA" w:rsidRDefault="00000000">
      <w:pPr>
        <w:spacing w:after="4" w:line="259" w:lineRule="auto"/>
        <w:ind w:left="712" w:right="0"/>
        <w:jc w:val="center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8</w:t>
      </w:r>
    </w:p>
    <w:p w14:paraId="60D1E2BC" w14:textId="77777777" w:rsidR="001A6B9B" w:rsidRPr="003660FA" w:rsidRDefault="00000000">
      <w:pPr>
        <w:pStyle w:val="Nadpis2"/>
        <w:ind w:left="366" w:right="19"/>
        <w:rPr>
          <w:rFonts w:asciiTheme="minorHAnsi" w:hAnsiTheme="minorHAnsi" w:cstheme="minorHAnsi"/>
          <w:sz w:val="24"/>
          <w:szCs w:val="24"/>
        </w:rPr>
      </w:pPr>
      <w:r w:rsidRPr="003660FA">
        <w:rPr>
          <w:rFonts w:asciiTheme="minorHAnsi" w:hAnsiTheme="minorHAnsi" w:cstheme="minorHAnsi"/>
          <w:sz w:val="24"/>
          <w:szCs w:val="24"/>
        </w:rPr>
        <w:t>Závěrečná ustanovení</w:t>
      </w:r>
    </w:p>
    <w:p w14:paraId="6EF42B39" w14:textId="77777777" w:rsidR="001A6B9B" w:rsidRPr="003660FA" w:rsidRDefault="00000000">
      <w:pPr>
        <w:spacing w:after="191" w:line="259" w:lineRule="auto"/>
        <w:ind w:left="696" w:right="0" w:hanging="346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I) Nabytím účinnosti této vyhlášky se zrušuje Obecně závazná vyhláška obce Chrtníč č.3/ 2009.</w:t>
      </w:r>
    </w:p>
    <w:p w14:paraId="282B1D40" w14:textId="77777777" w:rsidR="001A6B9B" w:rsidRPr="003660FA" w:rsidRDefault="00000000">
      <w:pPr>
        <w:ind w:left="356" w:right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2) Tato vyhláška nabývá účinnosti dnem 1.4.2015</w:t>
      </w:r>
    </w:p>
    <w:p w14:paraId="0999F36D" w14:textId="77777777" w:rsidR="003660FA" w:rsidRPr="003660FA" w:rsidRDefault="003660FA">
      <w:pPr>
        <w:ind w:left="337" w:right="0"/>
        <w:rPr>
          <w:rFonts w:asciiTheme="minorHAnsi" w:hAnsiTheme="minorHAnsi" w:cstheme="minorHAnsi"/>
          <w:szCs w:val="24"/>
        </w:rPr>
      </w:pPr>
    </w:p>
    <w:p w14:paraId="42D9DED8" w14:textId="77777777" w:rsidR="003660FA" w:rsidRPr="003660FA" w:rsidRDefault="003660FA">
      <w:pPr>
        <w:ind w:left="337" w:right="0"/>
        <w:rPr>
          <w:rFonts w:asciiTheme="minorHAnsi" w:hAnsiTheme="minorHAnsi" w:cstheme="minorHAnsi"/>
          <w:szCs w:val="24"/>
        </w:rPr>
      </w:pPr>
    </w:p>
    <w:p w14:paraId="430A5209" w14:textId="3B46CC7A" w:rsidR="001A6B9B" w:rsidRPr="003660FA" w:rsidRDefault="00000000" w:rsidP="003660FA">
      <w:pPr>
        <w:ind w:left="0" w:right="0" w:firstLine="0"/>
        <w:rPr>
          <w:rFonts w:asciiTheme="minorHAnsi" w:hAnsiTheme="minorHAnsi" w:cstheme="minorHAnsi"/>
          <w:szCs w:val="24"/>
        </w:rPr>
      </w:pPr>
      <w:r w:rsidRPr="003660FA">
        <w:rPr>
          <w:rFonts w:asciiTheme="minorHAnsi" w:hAnsiTheme="minorHAnsi" w:cstheme="minorHAnsi"/>
          <w:szCs w:val="24"/>
        </w:rPr>
        <w:t>Vyvěšeno na úřední desce obecního úřadu dne: 25.3. 2015</w:t>
      </w:r>
    </w:p>
    <w:sectPr w:rsidR="001A6B9B" w:rsidRPr="003660FA">
      <w:headerReference w:type="even" r:id="rId11"/>
      <w:headerReference w:type="default" r:id="rId12"/>
      <w:headerReference w:type="first" r:id="rId13"/>
      <w:footnotePr>
        <w:numRestart w:val="eachPage"/>
      </w:footnotePr>
      <w:pgSz w:w="11920" w:h="16840"/>
      <w:pgMar w:top="1258" w:right="1442" w:bottom="1739" w:left="100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71EDC" w14:textId="77777777" w:rsidR="00D76820" w:rsidRDefault="00D76820">
      <w:pPr>
        <w:spacing w:after="0" w:line="240" w:lineRule="auto"/>
      </w:pPr>
      <w:r>
        <w:separator/>
      </w:r>
    </w:p>
  </w:endnote>
  <w:endnote w:type="continuationSeparator" w:id="0">
    <w:p w14:paraId="646B9C75" w14:textId="77777777" w:rsidR="00D76820" w:rsidRDefault="00D7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E8825" w14:textId="77777777" w:rsidR="00D76820" w:rsidRDefault="00D76820">
      <w:pPr>
        <w:spacing w:after="0" w:line="216" w:lineRule="auto"/>
        <w:ind w:left="375" w:right="0" w:firstLine="0"/>
      </w:pPr>
      <w:r>
        <w:separator/>
      </w:r>
    </w:p>
  </w:footnote>
  <w:footnote w:type="continuationSeparator" w:id="0">
    <w:p w14:paraId="58EC799E" w14:textId="77777777" w:rsidR="00D76820" w:rsidRDefault="00D76820">
      <w:pPr>
        <w:spacing w:after="0" w:line="216" w:lineRule="auto"/>
        <w:ind w:left="375" w:right="0" w:firstLine="0"/>
      </w:pPr>
      <w:r>
        <w:continuationSeparator/>
      </w:r>
    </w:p>
  </w:footnote>
  <w:footnote w:id="1">
    <w:p w14:paraId="66B11C38" w14:textId="74E2CA78" w:rsidR="001A6B9B" w:rsidRDefault="00000000">
      <w:pPr>
        <w:pStyle w:val="footnotedescription"/>
      </w:pPr>
      <w:r>
        <w:rPr>
          <w:rStyle w:val="footnotemark"/>
        </w:rPr>
        <w:footnoteRef/>
      </w:r>
      <w:r>
        <w:rPr>
          <w:sz w:val="18"/>
        </w:rPr>
        <w:t xml:space="preserve"> </w:t>
      </w:r>
      <w:r>
        <w:rPr>
          <w:noProof/>
        </w:rPr>
        <w:drawing>
          <wp:inline distT="0" distB="0" distL="0" distR="0" wp14:anchorId="61750AD4" wp14:editId="622D51F0">
            <wp:extent cx="30521" cy="67101"/>
            <wp:effectExtent l="0" t="0" r="0" b="0"/>
            <wp:docPr id="3062" name="Picture 3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" name="Picture 306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0521" cy="6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Vyhláška </w:t>
      </w:r>
      <w:r>
        <w:t>Ministerstva životn</w:t>
      </w:r>
      <w:r w:rsidR="003660FA">
        <w:t>í</w:t>
      </w:r>
      <w:r>
        <w:t>ho prostřed</w:t>
      </w:r>
      <w:r w:rsidR="003660FA">
        <w:t xml:space="preserve">í </w:t>
      </w:r>
      <w:r>
        <w:rPr>
          <w:sz w:val="24"/>
        </w:rPr>
        <w:t xml:space="preserve">č, </w:t>
      </w:r>
      <w:r>
        <w:rPr>
          <w:sz w:val="18"/>
        </w:rPr>
        <w:t xml:space="preserve">381/2001 </w:t>
      </w:r>
      <w:r>
        <w:rPr>
          <w:sz w:val="22"/>
        </w:rPr>
        <w:t xml:space="preserve">Sb., </w:t>
      </w:r>
      <w:r>
        <w:t xml:space="preserve">kterou </w:t>
      </w:r>
      <w:r>
        <w:rPr>
          <w:sz w:val="24"/>
        </w:rPr>
        <w:t xml:space="preserve">se </w:t>
      </w:r>
      <w:r>
        <w:t>stanov</w:t>
      </w:r>
      <w:r w:rsidR="003660FA">
        <w:t>í</w:t>
      </w:r>
      <w:r>
        <w:t xml:space="preserve"> Katalog odpadů, </w:t>
      </w:r>
      <w:r>
        <w:rPr>
          <w:sz w:val="22"/>
        </w:rPr>
        <w:t xml:space="preserve">Seznam </w:t>
      </w:r>
      <w:r>
        <w:t xml:space="preserve">nebezpečných odpadů </w:t>
      </w:r>
      <w:r>
        <w:rPr>
          <w:sz w:val="28"/>
        </w:rPr>
        <w:t xml:space="preserve">a </w:t>
      </w:r>
      <w:r>
        <w:t xml:space="preserve">seznamy odpadů </w:t>
      </w:r>
      <w:r>
        <w:rPr>
          <w:sz w:val="28"/>
        </w:rPr>
        <w:t xml:space="preserve">a </w:t>
      </w:r>
      <w:r>
        <w:t xml:space="preserve">států pro účely vývozu, dovozu </w:t>
      </w:r>
      <w:r>
        <w:rPr>
          <w:sz w:val="26"/>
        </w:rPr>
        <w:t xml:space="preserve">a </w:t>
      </w:r>
      <w:r>
        <w:t xml:space="preserve">tranzitu odpadů </w:t>
      </w:r>
      <w:r>
        <w:rPr>
          <w:sz w:val="26"/>
        </w:rPr>
        <w:t xml:space="preserve">a </w:t>
      </w:r>
      <w:r>
        <w:t xml:space="preserve">postup při udělováni souhlasu </w:t>
      </w:r>
      <w:r>
        <w:rPr>
          <w:sz w:val="26"/>
        </w:rPr>
        <w:t xml:space="preserve">k </w:t>
      </w:r>
      <w:r>
        <w:t xml:space="preserve">vývozu, </w:t>
      </w:r>
      <w:r>
        <w:rPr>
          <w:sz w:val="22"/>
        </w:rPr>
        <w:t xml:space="preserve">dovozu </w:t>
      </w:r>
      <w:r>
        <w:rPr>
          <w:sz w:val="28"/>
        </w:rPr>
        <w:t xml:space="preserve">a </w:t>
      </w:r>
      <w:r>
        <w:t>tranzitu odpadů (Katalog odpadů)</w:t>
      </w:r>
      <w:r>
        <w:rPr>
          <w:noProof/>
        </w:rPr>
        <w:drawing>
          <wp:inline distT="0" distB="0" distL="0" distR="0" wp14:anchorId="7FAD45BE" wp14:editId="355976E5">
            <wp:extent cx="6104" cy="6100"/>
            <wp:effectExtent l="0" t="0" r="0" b="0"/>
            <wp:docPr id="3063" name="Picture 3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" name="Picture 306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A6CF7" w14:textId="77777777" w:rsidR="001A6B9B" w:rsidRDefault="00000000">
    <w:pPr>
      <w:spacing w:after="0" w:line="259" w:lineRule="auto"/>
      <w:ind w:left="135" w:right="0" w:firstLine="0"/>
      <w:jc w:val="center"/>
    </w:pPr>
    <w:r>
      <w:rPr>
        <w:sz w:val="36"/>
      </w:rPr>
      <w:t xml:space="preserve">čl.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5E24" w14:textId="77777777" w:rsidR="001A6B9B" w:rsidRDefault="00000000">
    <w:pPr>
      <w:spacing w:after="0" w:line="259" w:lineRule="auto"/>
      <w:ind w:left="135" w:right="0" w:firstLine="0"/>
      <w:jc w:val="center"/>
    </w:pPr>
    <w:r>
      <w:rPr>
        <w:sz w:val="36"/>
      </w:rPr>
      <w:t xml:space="preserve">čl.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016A3" w14:textId="77777777" w:rsidR="001A6B9B" w:rsidRDefault="001A6B9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6783"/>
    <w:multiLevelType w:val="hybridMultilevel"/>
    <w:tmpl w:val="D518B916"/>
    <w:lvl w:ilvl="0" w:tplc="319A6352">
      <w:start w:val="2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30AAC0">
      <w:start w:val="1"/>
      <w:numFmt w:val="lowerLetter"/>
      <w:lvlText w:val="%2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33A8A70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F6498E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22A292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D8B668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308120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8455B4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8D68B30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674F3"/>
    <w:multiLevelType w:val="hybridMultilevel"/>
    <w:tmpl w:val="A71A1A12"/>
    <w:lvl w:ilvl="0" w:tplc="9066451C">
      <w:start w:val="1"/>
      <w:numFmt w:val="lowerLetter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A06EA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6E925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E0D7A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AFAE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E4FF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20FD0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BCF92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9AA93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35786"/>
    <w:multiLevelType w:val="hybridMultilevel"/>
    <w:tmpl w:val="01DCCE8A"/>
    <w:lvl w:ilvl="0" w:tplc="1326F05C">
      <w:start w:val="2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493A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6AD2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A7FCE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1D9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A5A9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69A2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03382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84A66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385EF6"/>
    <w:multiLevelType w:val="hybridMultilevel"/>
    <w:tmpl w:val="87261DE8"/>
    <w:lvl w:ilvl="0" w:tplc="D800010A">
      <w:start w:val="2"/>
      <w:numFmt w:val="decimal"/>
      <w:lvlText w:val="%1)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0B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A4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828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A2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65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EBA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29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A1D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425304"/>
    <w:multiLevelType w:val="hybridMultilevel"/>
    <w:tmpl w:val="20A843D4"/>
    <w:lvl w:ilvl="0" w:tplc="96FEF21C">
      <w:start w:val="1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A081B8">
      <w:start w:val="1"/>
      <w:numFmt w:val="lowerLetter"/>
      <w:lvlText w:val="%2)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42258E">
      <w:start w:val="1"/>
      <w:numFmt w:val="lowerRoman"/>
      <w:lvlText w:val="%3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72C9DE">
      <w:start w:val="1"/>
      <w:numFmt w:val="decimal"/>
      <w:lvlText w:val="%4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FA91A2">
      <w:start w:val="1"/>
      <w:numFmt w:val="lowerLetter"/>
      <w:lvlText w:val="%5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20AD92">
      <w:start w:val="1"/>
      <w:numFmt w:val="lowerRoman"/>
      <w:lvlText w:val="%6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E837B2">
      <w:start w:val="1"/>
      <w:numFmt w:val="decimal"/>
      <w:lvlText w:val="%7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5E8F40">
      <w:start w:val="1"/>
      <w:numFmt w:val="lowerLetter"/>
      <w:lvlText w:val="%8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C860E0">
      <w:start w:val="1"/>
      <w:numFmt w:val="lowerRoman"/>
      <w:lvlText w:val="%9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8369035">
    <w:abstractNumId w:val="4"/>
  </w:num>
  <w:num w:numId="2" w16cid:durableId="1368335071">
    <w:abstractNumId w:val="0"/>
  </w:num>
  <w:num w:numId="3" w16cid:durableId="1615360378">
    <w:abstractNumId w:val="2"/>
  </w:num>
  <w:num w:numId="4" w16cid:durableId="1256748477">
    <w:abstractNumId w:val="1"/>
  </w:num>
  <w:num w:numId="5" w16cid:durableId="333071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9B"/>
    <w:rsid w:val="001A6B9B"/>
    <w:rsid w:val="003660FA"/>
    <w:rsid w:val="00D024EE"/>
    <w:rsid w:val="00D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0E7D"/>
  <w15:docId w15:val="{B8069FCB-0C38-44DA-882E-385E5FC1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3" w:line="226" w:lineRule="auto"/>
      <w:ind w:left="58" w:right="30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2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85"/>
      <w:ind w:left="318" w:right="51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16" w:lineRule="auto"/>
      <w:ind w:left="37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631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Čálek</dc:creator>
  <cp:keywords/>
  <cp:lastModifiedBy>Roman Čálek</cp:lastModifiedBy>
  <cp:revision>2</cp:revision>
  <dcterms:created xsi:type="dcterms:W3CDTF">2024-12-16T08:20:00Z</dcterms:created>
  <dcterms:modified xsi:type="dcterms:W3CDTF">2024-12-16T08:20:00Z</dcterms:modified>
</cp:coreProperties>
</file>