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30A8" w14:textId="77777777" w:rsidR="007A6114" w:rsidRPr="009C5703" w:rsidRDefault="007A6114" w:rsidP="007A6114">
      <w:pPr>
        <w:spacing w:line="312" w:lineRule="auto"/>
        <w:jc w:val="center"/>
        <w:rPr>
          <w:rFonts w:ascii="Arial" w:hAnsi="Arial" w:cs="Arial"/>
          <w:b/>
        </w:rPr>
      </w:pPr>
      <w:r w:rsidRPr="009C5703">
        <w:rPr>
          <w:rFonts w:ascii="Arial" w:hAnsi="Arial" w:cs="Arial"/>
          <w:sz w:val="20"/>
        </w:rPr>
        <w:object w:dxaOrig="1155" w:dyaOrig="1260" w14:anchorId="66FB5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3pt" o:ole="">
            <v:imagedata r:id="rId7" o:title=""/>
          </v:shape>
          <o:OLEObject Type="Embed" ProgID="MSPhotoEd.3" ShapeID="_x0000_i1025" DrawAspect="Content" ObjectID="_1759648018" r:id="rId8"/>
        </w:object>
      </w:r>
    </w:p>
    <w:p w14:paraId="20134E1D" w14:textId="77777777" w:rsidR="007A6114" w:rsidRPr="005B60D3" w:rsidRDefault="007A6114" w:rsidP="007A6114">
      <w:pPr>
        <w:jc w:val="center"/>
        <w:rPr>
          <w:rFonts w:ascii="Arial" w:hAnsi="Arial" w:cs="Arial"/>
          <w:b/>
          <w:sz w:val="20"/>
          <w:szCs w:val="20"/>
        </w:rPr>
      </w:pPr>
    </w:p>
    <w:p w14:paraId="1FA8610A" w14:textId="77777777" w:rsidR="007A6114" w:rsidRPr="009C5703" w:rsidRDefault="007A6114" w:rsidP="007A6114">
      <w:pPr>
        <w:jc w:val="center"/>
        <w:rPr>
          <w:rFonts w:ascii="Arial" w:hAnsi="Arial" w:cs="Arial"/>
          <w:b/>
          <w:sz w:val="28"/>
          <w:szCs w:val="28"/>
        </w:rPr>
      </w:pPr>
      <w:r w:rsidRPr="009C5703">
        <w:rPr>
          <w:rFonts w:ascii="Arial" w:hAnsi="Arial" w:cs="Arial"/>
          <w:b/>
          <w:sz w:val="28"/>
          <w:szCs w:val="28"/>
        </w:rPr>
        <w:t xml:space="preserve">OBEC ČERČANY  </w:t>
      </w:r>
    </w:p>
    <w:p w14:paraId="199F8072" w14:textId="77777777" w:rsidR="007A6114" w:rsidRPr="005B60D3" w:rsidRDefault="007A6114" w:rsidP="007A6114">
      <w:pPr>
        <w:rPr>
          <w:sz w:val="20"/>
          <w:szCs w:val="20"/>
        </w:rPr>
      </w:pPr>
    </w:p>
    <w:p w14:paraId="170F57A7" w14:textId="77777777" w:rsidR="007A6114" w:rsidRDefault="007A6114" w:rsidP="007A6114">
      <w:pPr>
        <w:jc w:val="center"/>
        <w:rPr>
          <w:rFonts w:ascii="Arial" w:hAnsi="Arial" w:cs="Arial"/>
          <w:b/>
          <w:bCs/>
          <w:sz w:val="28"/>
          <w:szCs w:val="28"/>
        </w:rPr>
      </w:pPr>
      <w:r w:rsidRPr="009C5703">
        <w:rPr>
          <w:rFonts w:ascii="Arial" w:hAnsi="Arial" w:cs="Arial"/>
          <w:b/>
          <w:sz w:val="28"/>
          <w:szCs w:val="28"/>
        </w:rPr>
        <w:t>O</w:t>
      </w:r>
      <w:r w:rsidRPr="009C5703">
        <w:rPr>
          <w:rFonts w:ascii="Arial" w:hAnsi="Arial" w:cs="Arial"/>
          <w:b/>
          <w:bCs/>
          <w:sz w:val="28"/>
          <w:szCs w:val="28"/>
        </w:rPr>
        <w:t xml:space="preserve">becně závazná vyhláška </w:t>
      </w:r>
    </w:p>
    <w:p w14:paraId="42A26B06" w14:textId="77777777" w:rsidR="007A6114" w:rsidRDefault="007A6114" w:rsidP="007A6114">
      <w:pPr>
        <w:jc w:val="center"/>
        <w:rPr>
          <w:rFonts w:ascii="Arial" w:hAnsi="Arial" w:cs="Arial"/>
          <w:b/>
          <w:bCs/>
          <w:sz w:val="28"/>
          <w:szCs w:val="28"/>
        </w:rPr>
      </w:pPr>
      <w:r>
        <w:rPr>
          <w:rFonts w:ascii="Arial" w:hAnsi="Arial" w:cs="Arial"/>
          <w:b/>
          <w:bCs/>
          <w:sz w:val="28"/>
          <w:szCs w:val="28"/>
        </w:rPr>
        <w:t xml:space="preserve">obce Čerčany </w:t>
      </w:r>
    </w:p>
    <w:p w14:paraId="6BF09859" w14:textId="77777777" w:rsidR="007A6114" w:rsidRPr="009C5703" w:rsidRDefault="007A6114" w:rsidP="007A6114">
      <w:pPr>
        <w:jc w:val="center"/>
        <w:rPr>
          <w:rFonts w:ascii="Arial" w:hAnsi="Arial" w:cs="Arial"/>
          <w:b/>
          <w:sz w:val="28"/>
          <w:szCs w:val="28"/>
        </w:rPr>
      </w:pPr>
      <w:r w:rsidRPr="009C5703">
        <w:rPr>
          <w:rFonts w:ascii="Arial" w:hAnsi="Arial" w:cs="Arial"/>
          <w:b/>
          <w:bCs/>
          <w:sz w:val="28"/>
          <w:szCs w:val="28"/>
        </w:rPr>
        <w:t xml:space="preserve">č.  </w:t>
      </w:r>
      <w:r w:rsidR="004A781D">
        <w:rPr>
          <w:rFonts w:ascii="Arial" w:hAnsi="Arial" w:cs="Arial"/>
          <w:b/>
          <w:bCs/>
          <w:sz w:val="28"/>
          <w:szCs w:val="28"/>
        </w:rPr>
        <w:t>2</w:t>
      </w:r>
      <w:r w:rsidRPr="009C5703">
        <w:rPr>
          <w:rFonts w:ascii="Arial" w:hAnsi="Arial" w:cs="Arial"/>
          <w:b/>
          <w:bCs/>
          <w:sz w:val="28"/>
          <w:szCs w:val="28"/>
        </w:rPr>
        <w:t>/201</w:t>
      </w:r>
      <w:r w:rsidR="004A781D">
        <w:rPr>
          <w:rFonts w:ascii="Arial" w:hAnsi="Arial" w:cs="Arial"/>
          <w:b/>
          <w:bCs/>
          <w:sz w:val="28"/>
          <w:szCs w:val="28"/>
        </w:rPr>
        <w:t>9</w:t>
      </w:r>
    </w:p>
    <w:p w14:paraId="08118001" w14:textId="77777777" w:rsidR="007A6114" w:rsidRPr="005B60D3" w:rsidRDefault="007A6114" w:rsidP="007A6114">
      <w:pPr>
        <w:pStyle w:val="NormlnIMP"/>
        <w:spacing w:line="240" w:lineRule="auto"/>
        <w:rPr>
          <w:rFonts w:ascii="Arial" w:hAnsi="Arial" w:cs="Arial"/>
          <w:b/>
          <w:color w:val="000000"/>
          <w:sz w:val="20"/>
        </w:rPr>
      </w:pPr>
    </w:p>
    <w:p w14:paraId="2268489C" w14:textId="77777777" w:rsidR="007A6114" w:rsidRPr="005B60D3" w:rsidRDefault="007A6114" w:rsidP="007A6114">
      <w:pPr>
        <w:spacing w:after="120"/>
        <w:jc w:val="center"/>
        <w:rPr>
          <w:rFonts w:ascii="Arial" w:hAnsi="Arial" w:cs="Arial"/>
          <w:b/>
          <w:sz w:val="28"/>
          <w:szCs w:val="28"/>
        </w:rPr>
      </w:pPr>
      <w:r w:rsidRPr="009C5703">
        <w:rPr>
          <w:rFonts w:ascii="Arial" w:hAnsi="Arial" w:cs="Arial"/>
          <w:b/>
          <w:sz w:val="28"/>
          <w:szCs w:val="28"/>
        </w:rPr>
        <w:t>o nočním klidu</w:t>
      </w:r>
    </w:p>
    <w:p w14:paraId="15B63C86" w14:textId="77777777" w:rsidR="00554C22" w:rsidRDefault="00554C22" w:rsidP="00554C22">
      <w:pPr>
        <w:spacing w:after="120"/>
        <w:rPr>
          <w:rFonts w:ascii="Arial" w:hAnsi="Arial" w:cs="Arial"/>
          <w:b/>
          <w:sz w:val="22"/>
          <w:szCs w:val="22"/>
        </w:rPr>
      </w:pPr>
    </w:p>
    <w:p w14:paraId="0B3CAED5" w14:textId="77777777" w:rsidR="00554C22" w:rsidRDefault="00554C22" w:rsidP="00554C22">
      <w:pPr>
        <w:rPr>
          <w:rFonts w:ascii="Arial" w:hAnsi="Arial" w:cs="Arial"/>
          <w:b/>
          <w:sz w:val="22"/>
          <w:szCs w:val="22"/>
          <w:u w:val="single"/>
        </w:rPr>
      </w:pPr>
    </w:p>
    <w:p w14:paraId="320BE62A" w14:textId="77777777" w:rsidR="00554C22" w:rsidRPr="008A6A29" w:rsidRDefault="00554C22" w:rsidP="00554C22">
      <w:pPr>
        <w:spacing w:after="120"/>
        <w:jc w:val="both"/>
        <w:rPr>
          <w:rFonts w:ascii="Arial" w:hAnsi="Arial" w:cs="Arial"/>
        </w:rPr>
      </w:pPr>
      <w:r w:rsidRPr="008A6A29">
        <w:rPr>
          <w:rFonts w:ascii="Arial" w:hAnsi="Arial" w:cs="Arial"/>
        </w:rPr>
        <w:t xml:space="preserve">Zastupitelstvo obce </w:t>
      </w:r>
      <w:r w:rsidR="004A781D" w:rsidRPr="008A6A29">
        <w:rPr>
          <w:rFonts w:ascii="Arial" w:hAnsi="Arial" w:cs="Arial"/>
        </w:rPr>
        <w:t xml:space="preserve">Čerčany se na svém zasedání dne </w:t>
      </w:r>
      <w:r w:rsidR="00875E2D">
        <w:rPr>
          <w:rFonts w:ascii="Arial" w:hAnsi="Arial" w:cs="Arial"/>
        </w:rPr>
        <w:t>16.04.2019</w:t>
      </w:r>
      <w:r w:rsidRPr="008A6A29">
        <w:rPr>
          <w:rFonts w:ascii="Arial" w:hAnsi="Arial" w:cs="Arial"/>
        </w:rPr>
        <w:t xml:space="preserve"> usnesením č</w:t>
      </w:r>
      <w:r w:rsidRPr="005D6E89">
        <w:rPr>
          <w:rFonts w:ascii="Arial" w:hAnsi="Arial" w:cs="Arial"/>
        </w:rPr>
        <w:t xml:space="preserve">. </w:t>
      </w:r>
      <w:r w:rsidR="00875E2D">
        <w:rPr>
          <w:rFonts w:ascii="Arial" w:hAnsi="Arial" w:cs="Arial"/>
        </w:rPr>
        <w:t>2.4/2019</w:t>
      </w:r>
      <w:r w:rsidRPr="008A6A29">
        <w:rPr>
          <w:rFonts w:ascii="Arial" w:hAnsi="Arial" w:cs="Arial"/>
        </w:rPr>
        <w:t xml:space="preserve"> 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0D89A95C" w14:textId="77777777" w:rsidR="00670803" w:rsidRDefault="00670803" w:rsidP="00554C22">
      <w:pPr>
        <w:jc w:val="center"/>
        <w:rPr>
          <w:rFonts w:ascii="Arial" w:hAnsi="Arial" w:cs="Arial"/>
          <w:b/>
        </w:rPr>
      </w:pPr>
    </w:p>
    <w:p w14:paraId="7532E890" w14:textId="77777777" w:rsidR="00554C22" w:rsidRPr="008A6A29" w:rsidRDefault="00554C22" w:rsidP="00554C22">
      <w:pPr>
        <w:jc w:val="center"/>
        <w:rPr>
          <w:rFonts w:ascii="Arial" w:hAnsi="Arial" w:cs="Arial"/>
          <w:b/>
        </w:rPr>
      </w:pPr>
      <w:r w:rsidRPr="008A6A29">
        <w:rPr>
          <w:rFonts w:ascii="Arial" w:hAnsi="Arial" w:cs="Arial"/>
          <w:b/>
        </w:rPr>
        <w:t>Čl. 1</w:t>
      </w:r>
    </w:p>
    <w:p w14:paraId="3D10DAB8" w14:textId="77777777" w:rsidR="00554C22" w:rsidRPr="008A6A29" w:rsidRDefault="00554C22" w:rsidP="00554C22">
      <w:pPr>
        <w:jc w:val="center"/>
        <w:rPr>
          <w:rFonts w:ascii="Arial" w:hAnsi="Arial" w:cs="Arial"/>
          <w:b/>
        </w:rPr>
      </w:pPr>
      <w:r w:rsidRPr="008A6A29">
        <w:rPr>
          <w:rFonts w:ascii="Arial" w:hAnsi="Arial" w:cs="Arial"/>
          <w:b/>
        </w:rPr>
        <w:t xml:space="preserve">Předmět </w:t>
      </w:r>
    </w:p>
    <w:p w14:paraId="4AA388CE" w14:textId="77777777" w:rsidR="00554C22" w:rsidRPr="008A6A29" w:rsidRDefault="00554C22" w:rsidP="00554C22">
      <w:pPr>
        <w:jc w:val="both"/>
        <w:rPr>
          <w:rFonts w:ascii="Arial" w:hAnsi="Arial" w:cs="Arial"/>
          <w:b/>
        </w:rPr>
      </w:pPr>
    </w:p>
    <w:p w14:paraId="7EC41701" w14:textId="77777777" w:rsidR="00554C22" w:rsidRDefault="00554C22" w:rsidP="00554C22">
      <w:pPr>
        <w:spacing w:after="120"/>
        <w:jc w:val="both"/>
        <w:rPr>
          <w:rFonts w:ascii="Arial" w:hAnsi="Arial" w:cs="Arial"/>
        </w:rPr>
      </w:pPr>
      <w:r w:rsidRPr="008A6A29">
        <w:rPr>
          <w:rFonts w:ascii="Arial" w:hAnsi="Arial" w:cs="Arial"/>
        </w:rPr>
        <w:t>Předmětem této obecně závazné vyhlášky je stanovení výjimečných případů, při nichž je doba nočního klidu vymezena dobou kratší nebo při nichž nemusí být doba nočního klidu dodržována.</w:t>
      </w:r>
    </w:p>
    <w:p w14:paraId="43B38F34" w14:textId="77777777" w:rsidR="00670803" w:rsidRPr="008A6A29" w:rsidRDefault="00670803" w:rsidP="00554C22">
      <w:pPr>
        <w:spacing w:after="120"/>
        <w:jc w:val="both"/>
        <w:rPr>
          <w:rFonts w:ascii="Arial" w:hAnsi="Arial" w:cs="Arial"/>
        </w:rPr>
      </w:pPr>
    </w:p>
    <w:p w14:paraId="5A8991E2" w14:textId="77777777" w:rsidR="00554C22" w:rsidRPr="008A6A29" w:rsidRDefault="00554C22" w:rsidP="00554C22">
      <w:pPr>
        <w:jc w:val="center"/>
        <w:rPr>
          <w:rFonts w:ascii="Arial" w:hAnsi="Arial" w:cs="Arial"/>
          <w:b/>
        </w:rPr>
      </w:pPr>
      <w:r w:rsidRPr="008A6A29">
        <w:rPr>
          <w:rFonts w:ascii="Arial" w:hAnsi="Arial" w:cs="Arial"/>
          <w:b/>
        </w:rPr>
        <w:t>Čl. 2</w:t>
      </w:r>
    </w:p>
    <w:p w14:paraId="6AAE7CB1" w14:textId="77777777" w:rsidR="00554C22" w:rsidRPr="008A6A29" w:rsidRDefault="00554C22" w:rsidP="00554C22">
      <w:pPr>
        <w:jc w:val="center"/>
        <w:rPr>
          <w:rFonts w:ascii="Arial" w:hAnsi="Arial" w:cs="Arial"/>
          <w:b/>
        </w:rPr>
      </w:pPr>
      <w:r w:rsidRPr="008A6A29">
        <w:rPr>
          <w:rFonts w:ascii="Arial" w:hAnsi="Arial" w:cs="Arial"/>
          <w:b/>
        </w:rPr>
        <w:t>Doba nočního klidu</w:t>
      </w:r>
    </w:p>
    <w:p w14:paraId="42F27A3A" w14:textId="77777777" w:rsidR="00554C22" w:rsidRPr="008A6A29" w:rsidRDefault="00554C22" w:rsidP="00554C22">
      <w:pPr>
        <w:jc w:val="center"/>
        <w:rPr>
          <w:rFonts w:ascii="Arial" w:hAnsi="Arial" w:cs="Arial"/>
          <w:b/>
        </w:rPr>
      </w:pPr>
    </w:p>
    <w:p w14:paraId="6B47DA6F" w14:textId="77777777" w:rsidR="00554C22" w:rsidRPr="008A6A29" w:rsidRDefault="00554C22" w:rsidP="00554C22">
      <w:pPr>
        <w:spacing w:after="120"/>
        <w:jc w:val="both"/>
        <w:rPr>
          <w:rFonts w:ascii="Arial" w:hAnsi="Arial" w:cs="Arial"/>
        </w:rPr>
      </w:pPr>
      <w:r w:rsidRPr="008A6A29">
        <w:rPr>
          <w:rFonts w:ascii="Arial" w:hAnsi="Arial" w:cs="Arial"/>
        </w:rPr>
        <w:t>Dobou nočního klidu se rozumí doba od dvacáté druhé do šesté hodiny.</w:t>
      </w:r>
      <w:r w:rsidRPr="008A6A29">
        <w:rPr>
          <w:rStyle w:val="Znakapoznpodarou"/>
          <w:rFonts w:ascii="Arial" w:hAnsi="Arial" w:cs="Arial"/>
        </w:rPr>
        <w:footnoteReference w:id="1"/>
      </w:r>
    </w:p>
    <w:p w14:paraId="3E93CC96" w14:textId="77777777" w:rsidR="00554C22" w:rsidRPr="008A6A29" w:rsidRDefault="00554C22" w:rsidP="00554C22">
      <w:pPr>
        <w:spacing w:after="120"/>
        <w:rPr>
          <w:rFonts w:ascii="Arial" w:hAnsi="Arial" w:cs="Arial"/>
        </w:rPr>
      </w:pPr>
    </w:p>
    <w:p w14:paraId="471C5E80" w14:textId="77777777" w:rsidR="00554C22" w:rsidRPr="008A6A29" w:rsidRDefault="00554C22" w:rsidP="00554C22">
      <w:pPr>
        <w:jc w:val="center"/>
        <w:rPr>
          <w:rFonts w:ascii="Arial" w:hAnsi="Arial" w:cs="Arial"/>
          <w:b/>
        </w:rPr>
      </w:pPr>
      <w:r w:rsidRPr="008A6A29">
        <w:rPr>
          <w:rFonts w:ascii="Arial" w:hAnsi="Arial" w:cs="Arial"/>
          <w:b/>
        </w:rPr>
        <w:t>Čl. 3</w:t>
      </w:r>
    </w:p>
    <w:p w14:paraId="26621D55" w14:textId="77777777" w:rsidR="00554C22" w:rsidRPr="008A6A29" w:rsidRDefault="00554C22" w:rsidP="00554C22">
      <w:pPr>
        <w:jc w:val="center"/>
        <w:rPr>
          <w:rFonts w:ascii="Arial" w:hAnsi="Arial" w:cs="Arial"/>
          <w:b/>
        </w:rPr>
      </w:pPr>
      <w:r w:rsidRPr="008A6A29">
        <w:rPr>
          <w:rFonts w:ascii="Arial" w:hAnsi="Arial" w:cs="Arial"/>
          <w:b/>
        </w:rPr>
        <w:t>Stanovení výjimečných případů, při nichž je doba nočního klidu vymezena dobou kratší nebo při nichž nemusí být doba nočního klidu dodržována</w:t>
      </w:r>
    </w:p>
    <w:p w14:paraId="1D0C0EA3" w14:textId="77777777" w:rsidR="00554C22" w:rsidRPr="008A6A29" w:rsidRDefault="00554C22" w:rsidP="00554C22">
      <w:pPr>
        <w:tabs>
          <w:tab w:val="left" w:pos="284"/>
        </w:tabs>
        <w:spacing w:after="120"/>
        <w:rPr>
          <w:rFonts w:ascii="Arial" w:hAnsi="Arial" w:cs="Arial"/>
        </w:rPr>
      </w:pPr>
    </w:p>
    <w:p w14:paraId="729A4500" w14:textId="77777777" w:rsidR="00554C22" w:rsidRPr="00933197" w:rsidRDefault="00554C22" w:rsidP="00933197">
      <w:pPr>
        <w:pStyle w:val="Odstavecseseznamem"/>
        <w:numPr>
          <w:ilvl w:val="0"/>
          <w:numId w:val="5"/>
        </w:numPr>
        <w:tabs>
          <w:tab w:val="left" w:pos="284"/>
        </w:tabs>
        <w:spacing w:after="120"/>
        <w:jc w:val="both"/>
        <w:rPr>
          <w:rFonts w:ascii="Arial" w:hAnsi="Arial" w:cs="Arial"/>
        </w:rPr>
      </w:pPr>
      <w:r w:rsidRPr="00933197">
        <w:rPr>
          <w:rFonts w:ascii="Arial" w:hAnsi="Arial" w:cs="Arial"/>
        </w:rPr>
        <w:t>Doba nočního klidu nemusí být dodržována:</w:t>
      </w:r>
    </w:p>
    <w:p w14:paraId="2355FD46" w14:textId="77777777" w:rsidR="00554C22" w:rsidRPr="008A6A29" w:rsidRDefault="00554C22" w:rsidP="00F54E0A">
      <w:pPr>
        <w:pStyle w:val="Odstavecseseznamem"/>
        <w:numPr>
          <w:ilvl w:val="0"/>
          <w:numId w:val="3"/>
        </w:numPr>
        <w:tabs>
          <w:tab w:val="left" w:pos="284"/>
        </w:tabs>
        <w:spacing w:after="120"/>
        <w:jc w:val="both"/>
        <w:rPr>
          <w:rFonts w:ascii="Arial" w:hAnsi="Arial" w:cs="Arial"/>
        </w:rPr>
      </w:pPr>
      <w:r w:rsidRPr="008A6A29">
        <w:rPr>
          <w:rFonts w:ascii="Arial" w:hAnsi="Arial" w:cs="Arial"/>
        </w:rPr>
        <w:t>v noci z 31. prosince na 1. ledna z důvodu konání oslav příchodu nového roku</w:t>
      </w:r>
      <w:r w:rsidR="009A2D6B">
        <w:rPr>
          <w:rFonts w:ascii="Arial" w:hAnsi="Arial" w:cs="Arial"/>
        </w:rPr>
        <w:t>,</w:t>
      </w:r>
    </w:p>
    <w:p w14:paraId="34E22C0A" w14:textId="77777777" w:rsidR="00586A1A" w:rsidRDefault="00586A1A" w:rsidP="00F54E0A">
      <w:pPr>
        <w:pStyle w:val="Odstavecseseznamem"/>
        <w:numPr>
          <w:ilvl w:val="0"/>
          <w:numId w:val="3"/>
        </w:numPr>
        <w:tabs>
          <w:tab w:val="left" w:pos="284"/>
        </w:tabs>
        <w:spacing w:after="120"/>
        <w:jc w:val="both"/>
        <w:rPr>
          <w:rFonts w:ascii="Arial" w:hAnsi="Arial" w:cs="Arial"/>
        </w:rPr>
      </w:pPr>
      <w:r w:rsidRPr="008A6A29">
        <w:rPr>
          <w:rFonts w:ascii="Arial" w:hAnsi="Arial" w:cs="Arial"/>
        </w:rPr>
        <w:t>v noci z 30. dubna na 1. května – pálení čarodějnic.</w:t>
      </w:r>
    </w:p>
    <w:p w14:paraId="63C04BA8" w14:textId="77777777" w:rsidR="008A6A29" w:rsidRPr="008A6A29" w:rsidRDefault="008A6A29" w:rsidP="008A6A29">
      <w:pPr>
        <w:tabs>
          <w:tab w:val="left" w:pos="284"/>
        </w:tabs>
        <w:spacing w:after="120"/>
        <w:jc w:val="both"/>
        <w:rPr>
          <w:rFonts w:ascii="Arial" w:hAnsi="Arial" w:cs="Arial"/>
        </w:rPr>
      </w:pPr>
    </w:p>
    <w:p w14:paraId="63234592" w14:textId="77777777" w:rsidR="00586A1A" w:rsidRDefault="00586A1A" w:rsidP="00933197">
      <w:pPr>
        <w:pStyle w:val="Odstavecseseznamem"/>
        <w:numPr>
          <w:ilvl w:val="0"/>
          <w:numId w:val="5"/>
        </w:numPr>
        <w:tabs>
          <w:tab w:val="left" w:pos="142"/>
        </w:tabs>
        <w:spacing w:after="120"/>
        <w:jc w:val="both"/>
        <w:rPr>
          <w:rFonts w:ascii="Arial" w:hAnsi="Arial" w:cs="Arial"/>
        </w:rPr>
      </w:pPr>
      <w:r w:rsidRPr="008A6A29">
        <w:rPr>
          <w:rFonts w:ascii="Arial" w:hAnsi="Arial" w:cs="Arial"/>
        </w:rPr>
        <w:lastRenderedPageBreak/>
        <w:t>Doba nočního klidu se vymezuje od 02:00 hodin do 06:00 hodin</w:t>
      </w:r>
      <w:r w:rsidR="0047560A" w:rsidRPr="008A6A29">
        <w:rPr>
          <w:rFonts w:ascii="Arial" w:hAnsi="Arial" w:cs="Arial"/>
        </w:rPr>
        <w:t>,</w:t>
      </w:r>
      <w:r w:rsidRPr="008A6A29">
        <w:rPr>
          <w:rFonts w:ascii="Arial" w:hAnsi="Arial" w:cs="Arial"/>
        </w:rPr>
        <w:t xml:space="preserve"> </w:t>
      </w:r>
      <w:r w:rsidR="0047560A" w:rsidRPr="008A6A29">
        <w:rPr>
          <w:rFonts w:ascii="Arial" w:hAnsi="Arial" w:cs="Arial"/>
        </w:rPr>
        <w:t xml:space="preserve">a to v následujících </w:t>
      </w:r>
      <w:r w:rsidRPr="008A6A29">
        <w:rPr>
          <w:rFonts w:ascii="Arial" w:hAnsi="Arial" w:cs="Arial"/>
        </w:rPr>
        <w:t>případech:</w:t>
      </w:r>
    </w:p>
    <w:p w14:paraId="5B30CE33" w14:textId="77777777" w:rsidR="00670803" w:rsidRPr="00670803" w:rsidRDefault="00670803" w:rsidP="00933197">
      <w:pPr>
        <w:pStyle w:val="Odstavecseseznamem"/>
        <w:numPr>
          <w:ilvl w:val="0"/>
          <w:numId w:val="4"/>
        </w:numPr>
        <w:tabs>
          <w:tab w:val="left" w:pos="284"/>
        </w:tabs>
        <w:spacing w:after="120"/>
        <w:jc w:val="both"/>
        <w:rPr>
          <w:rFonts w:ascii="Arial" w:hAnsi="Arial" w:cs="Arial"/>
        </w:rPr>
      </w:pPr>
      <w:r w:rsidRPr="00670803">
        <w:rPr>
          <w:rFonts w:ascii="Arial" w:hAnsi="Arial" w:cs="Arial"/>
        </w:rPr>
        <w:t>v noci ze dne konání tradiční akce „</w:t>
      </w:r>
      <w:r w:rsidRPr="00F54E0A">
        <w:rPr>
          <w:rFonts w:ascii="Arial" w:hAnsi="Arial" w:cs="Arial"/>
          <w:i/>
          <w:u w:val="single"/>
        </w:rPr>
        <w:t>Hasičsk</w:t>
      </w:r>
      <w:r w:rsidR="00961A6F">
        <w:rPr>
          <w:rFonts w:ascii="Arial" w:hAnsi="Arial" w:cs="Arial"/>
          <w:i/>
          <w:u w:val="single"/>
        </w:rPr>
        <w:t>é posezení na návsi s oslavou dne dětí</w:t>
      </w:r>
      <w:r w:rsidRPr="00670803">
        <w:rPr>
          <w:rFonts w:ascii="Arial" w:hAnsi="Arial" w:cs="Arial"/>
        </w:rPr>
        <w:t>“ na den následující konané jednu noc ze soboty na neděli v  měsíci květn</w:t>
      </w:r>
      <w:r w:rsidR="00961A6F">
        <w:rPr>
          <w:rFonts w:ascii="Arial" w:hAnsi="Arial" w:cs="Arial"/>
        </w:rPr>
        <w:t>u nebo červ</w:t>
      </w:r>
      <w:r w:rsidRPr="00670803">
        <w:rPr>
          <w:rFonts w:ascii="Arial" w:hAnsi="Arial" w:cs="Arial"/>
        </w:rPr>
        <w:t>n</w:t>
      </w:r>
      <w:r w:rsidR="00961A6F">
        <w:rPr>
          <w:rFonts w:ascii="Arial" w:hAnsi="Arial" w:cs="Arial"/>
        </w:rPr>
        <w:t>u</w:t>
      </w:r>
      <w:r w:rsidRPr="00670803">
        <w:rPr>
          <w:rFonts w:ascii="Arial" w:hAnsi="Arial" w:cs="Arial"/>
        </w:rPr>
        <w:t>,</w:t>
      </w:r>
    </w:p>
    <w:p w14:paraId="7A636466" w14:textId="77777777" w:rsidR="00586A1A" w:rsidRPr="00670803" w:rsidRDefault="00670803" w:rsidP="00933197">
      <w:pPr>
        <w:pStyle w:val="Odstavecseseznamem"/>
        <w:numPr>
          <w:ilvl w:val="0"/>
          <w:numId w:val="4"/>
        </w:numPr>
        <w:tabs>
          <w:tab w:val="left" w:pos="284"/>
        </w:tabs>
        <w:spacing w:after="120"/>
        <w:jc w:val="both"/>
        <w:rPr>
          <w:rFonts w:ascii="Arial" w:hAnsi="Arial" w:cs="Arial"/>
        </w:rPr>
      </w:pPr>
      <w:r w:rsidRPr="00670803">
        <w:rPr>
          <w:rFonts w:ascii="Arial" w:hAnsi="Arial" w:cs="Arial"/>
        </w:rPr>
        <w:t xml:space="preserve">v noci ze dne konání tradiční akce </w:t>
      </w:r>
      <w:r w:rsidR="00586A1A" w:rsidRPr="00670803">
        <w:rPr>
          <w:rFonts w:ascii="Arial" w:hAnsi="Arial" w:cs="Arial"/>
        </w:rPr>
        <w:t>„</w:t>
      </w:r>
      <w:proofErr w:type="spellStart"/>
      <w:r w:rsidR="00586A1A" w:rsidRPr="00F54E0A">
        <w:rPr>
          <w:rFonts w:ascii="Arial" w:hAnsi="Arial" w:cs="Arial"/>
          <w:i/>
          <w:u w:val="single"/>
        </w:rPr>
        <w:t>Pilníkovo</w:t>
      </w:r>
      <w:proofErr w:type="spellEnd"/>
      <w:r w:rsidR="00586A1A" w:rsidRPr="00F54E0A">
        <w:rPr>
          <w:rFonts w:ascii="Arial" w:hAnsi="Arial" w:cs="Arial"/>
          <w:i/>
          <w:u w:val="single"/>
        </w:rPr>
        <w:t xml:space="preserve"> pozdní odpoledne</w:t>
      </w:r>
      <w:r w:rsidR="00586A1A" w:rsidRPr="00670803">
        <w:rPr>
          <w:rFonts w:ascii="Arial" w:hAnsi="Arial" w:cs="Arial"/>
        </w:rPr>
        <w:t>“</w:t>
      </w:r>
      <w:r w:rsidRPr="00670803">
        <w:rPr>
          <w:rFonts w:ascii="Arial" w:hAnsi="Arial" w:cs="Arial"/>
        </w:rPr>
        <w:t xml:space="preserve"> na den následující konané jednu noc</w:t>
      </w:r>
      <w:r w:rsidR="00586A1A" w:rsidRPr="00670803">
        <w:rPr>
          <w:rFonts w:ascii="Arial" w:hAnsi="Arial" w:cs="Arial"/>
        </w:rPr>
        <w:t xml:space="preserve"> </w:t>
      </w:r>
      <w:r w:rsidR="007100BE" w:rsidRPr="00670803">
        <w:rPr>
          <w:rFonts w:ascii="Arial" w:hAnsi="Arial" w:cs="Arial"/>
        </w:rPr>
        <w:t>ze soboty na neděli v  měsíc</w:t>
      </w:r>
      <w:r w:rsidRPr="00670803">
        <w:rPr>
          <w:rFonts w:ascii="Arial" w:hAnsi="Arial" w:cs="Arial"/>
        </w:rPr>
        <w:t>i</w:t>
      </w:r>
      <w:r w:rsidR="007100BE" w:rsidRPr="00670803">
        <w:rPr>
          <w:rFonts w:ascii="Arial" w:hAnsi="Arial" w:cs="Arial"/>
        </w:rPr>
        <w:t xml:space="preserve"> červenc</w:t>
      </w:r>
      <w:r w:rsidR="00961A6F">
        <w:rPr>
          <w:rFonts w:ascii="Arial" w:hAnsi="Arial" w:cs="Arial"/>
        </w:rPr>
        <w:t>i nebo srp</w:t>
      </w:r>
      <w:r w:rsidRPr="00670803">
        <w:rPr>
          <w:rFonts w:ascii="Arial" w:hAnsi="Arial" w:cs="Arial"/>
        </w:rPr>
        <w:t>n</w:t>
      </w:r>
      <w:r w:rsidR="00961A6F">
        <w:rPr>
          <w:rFonts w:ascii="Arial" w:hAnsi="Arial" w:cs="Arial"/>
        </w:rPr>
        <w:t>u</w:t>
      </w:r>
      <w:r w:rsidRPr="00670803">
        <w:rPr>
          <w:rFonts w:ascii="Arial" w:hAnsi="Arial" w:cs="Arial"/>
        </w:rPr>
        <w:t>,</w:t>
      </w:r>
    </w:p>
    <w:p w14:paraId="520F9025" w14:textId="77777777" w:rsidR="00670803" w:rsidRPr="00670803" w:rsidRDefault="00670803" w:rsidP="00933197">
      <w:pPr>
        <w:pStyle w:val="Odstavecseseznamem"/>
        <w:numPr>
          <w:ilvl w:val="0"/>
          <w:numId w:val="4"/>
        </w:numPr>
        <w:tabs>
          <w:tab w:val="left" w:pos="284"/>
        </w:tabs>
        <w:spacing w:after="120"/>
        <w:jc w:val="both"/>
        <w:rPr>
          <w:rFonts w:ascii="Arial" w:hAnsi="Arial" w:cs="Arial"/>
        </w:rPr>
      </w:pPr>
      <w:r w:rsidRPr="00670803">
        <w:rPr>
          <w:rFonts w:ascii="Arial" w:hAnsi="Arial" w:cs="Arial"/>
        </w:rPr>
        <w:t>v noci ze dne konání tradiční akce „</w:t>
      </w:r>
      <w:r w:rsidRPr="00F54E0A">
        <w:rPr>
          <w:rFonts w:ascii="Arial" w:hAnsi="Arial" w:cs="Arial"/>
          <w:i/>
          <w:u w:val="single"/>
        </w:rPr>
        <w:t>Čerčanské ochutnávání</w:t>
      </w:r>
      <w:r w:rsidRPr="00670803">
        <w:rPr>
          <w:rFonts w:ascii="Arial" w:hAnsi="Arial" w:cs="Arial"/>
        </w:rPr>
        <w:t xml:space="preserve">“ na den následující konané jednu noc ze soboty na neděli v  měsíci </w:t>
      </w:r>
      <w:r w:rsidR="00933197">
        <w:rPr>
          <w:rFonts w:ascii="Arial" w:hAnsi="Arial" w:cs="Arial"/>
        </w:rPr>
        <w:t>září.</w:t>
      </w:r>
    </w:p>
    <w:p w14:paraId="3A19B548" w14:textId="77777777" w:rsidR="00554C22" w:rsidRPr="003B4D53" w:rsidRDefault="00554C22" w:rsidP="00554C22">
      <w:pPr>
        <w:tabs>
          <w:tab w:val="left" w:pos="284"/>
        </w:tabs>
        <w:spacing w:after="120"/>
        <w:rPr>
          <w:rFonts w:ascii="Arial" w:hAnsi="Arial" w:cs="Arial"/>
          <w:color w:val="FF0000"/>
        </w:rPr>
      </w:pPr>
    </w:p>
    <w:p w14:paraId="074C5CD5" w14:textId="77777777" w:rsidR="002923A9" w:rsidRDefault="00554C22" w:rsidP="00933197">
      <w:pPr>
        <w:pStyle w:val="Odstavecseseznamem"/>
        <w:numPr>
          <w:ilvl w:val="0"/>
          <w:numId w:val="5"/>
        </w:numPr>
        <w:tabs>
          <w:tab w:val="left" w:pos="142"/>
        </w:tabs>
        <w:spacing w:after="120"/>
        <w:jc w:val="both"/>
        <w:rPr>
          <w:rFonts w:ascii="Arial" w:hAnsi="Arial" w:cs="Arial"/>
        </w:rPr>
      </w:pPr>
      <w:r w:rsidRPr="003B4D53">
        <w:rPr>
          <w:rFonts w:ascii="Arial" w:hAnsi="Arial" w:cs="Arial"/>
        </w:rPr>
        <w:t xml:space="preserve">Informace </w:t>
      </w:r>
      <w:r w:rsidR="009A2D6B" w:rsidRPr="000E5428">
        <w:rPr>
          <w:rFonts w:ascii="Arial" w:hAnsi="Arial" w:cs="Arial"/>
        </w:rPr>
        <w:t xml:space="preserve">o konkrétním termínu konání akcí uvedených v odst. </w:t>
      </w:r>
      <w:r w:rsidR="009A2D6B">
        <w:rPr>
          <w:rFonts w:ascii="Arial" w:hAnsi="Arial" w:cs="Arial"/>
        </w:rPr>
        <w:t>2</w:t>
      </w:r>
      <w:r w:rsidR="009A2D6B" w:rsidRPr="000E5428">
        <w:rPr>
          <w:rFonts w:ascii="Arial" w:hAnsi="Arial" w:cs="Arial"/>
        </w:rPr>
        <w:t xml:space="preserve"> písm. </w:t>
      </w:r>
      <w:r w:rsidR="009A2D6B">
        <w:rPr>
          <w:rFonts w:ascii="Arial" w:hAnsi="Arial" w:cs="Arial"/>
        </w:rPr>
        <w:t xml:space="preserve">a), b) a </w:t>
      </w:r>
      <w:r w:rsidR="009A2D6B" w:rsidRPr="000E5428">
        <w:rPr>
          <w:rFonts w:ascii="Arial" w:hAnsi="Arial" w:cs="Arial"/>
        </w:rPr>
        <w:t>c) této obecně závazné vyhlášky bude zveřejněna obecním úřadem na úřední desce minimálně 5 dnů před datem konání.</w:t>
      </w:r>
    </w:p>
    <w:p w14:paraId="17920A68" w14:textId="77777777" w:rsidR="00933197" w:rsidRDefault="00933197" w:rsidP="002923A9">
      <w:pPr>
        <w:tabs>
          <w:tab w:val="left" w:pos="284"/>
        </w:tabs>
        <w:spacing w:after="120"/>
        <w:jc w:val="both"/>
        <w:rPr>
          <w:rFonts w:ascii="Arial" w:hAnsi="Arial" w:cs="Arial"/>
        </w:rPr>
      </w:pPr>
    </w:p>
    <w:p w14:paraId="58A60601" w14:textId="77777777" w:rsidR="00554C22" w:rsidRPr="003B4D53" w:rsidRDefault="002923A9" w:rsidP="002923A9">
      <w:pPr>
        <w:tabs>
          <w:tab w:val="left" w:pos="284"/>
        </w:tabs>
        <w:spacing w:after="120"/>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54C22" w:rsidRPr="003B4D53">
        <w:rPr>
          <w:rFonts w:ascii="Arial" w:hAnsi="Arial" w:cs="Arial"/>
          <w:b/>
        </w:rPr>
        <w:t>Čl. 4</w:t>
      </w:r>
    </w:p>
    <w:p w14:paraId="7441467A" w14:textId="77777777" w:rsidR="00554C22" w:rsidRPr="003B4D53" w:rsidRDefault="00933197" w:rsidP="00554C22">
      <w:pPr>
        <w:jc w:val="center"/>
        <w:rPr>
          <w:rFonts w:ascii="Arial" w:hAnsi="Arial" w:cs="Arial"/>
          <w:b/>
        </w:rPr>
      </w:pPr>
      <w:r>
        <w:rPr>
          <w:rFonts w:ascii="Arial" w:hAnsi="Arial" w:cs="Arial"/>
          <w:b/>
        </w:rPr>
        <w:t>Závěrečná ustanovení</w:t>
      </w:r>
    </w:p>
    <w:p w14:paraId="0739A8AA" w14:textId="77777777" w:rsidR="00933197" w:rsidRDefault="00933197" w:rsidP="0062111C">
      <w:pPr>
        <w:jc w:val="both"/>
        <w:rPr>
          <w:rFonts w:ascii="Arial" w:hAnsi="Arial" w:cs="Arial"/>
          <w:b/>
        </w:rPr>
      </w:pPr>
    </w:p>
    <w:p w14:paraId="4A083C6D" w14:textId="77777777" w:rsidR="0062111C" w:rsidRPr="00933197" w:rsidRDefault="0062111C" w:rsidP="00933197">
      <w:pPr>
        <w:pStyle w:val="Odstavecseseznamem"/>
        <w:numPr>
          <w:ilvl w:val="0"/>
          <w:numId w:val="6"/>
        </w:numPr>
        <w:ind w:left="360"/>
        <w:jc w:val="both"/>
        <w:rPr>
          <w:rFonts w:ascii="Arial" w:hAnsi="Arial" w:cs="Arial"/>
        </w:rPr>
      </w:pPr>
      <w:r w:rsidRPr="00933197">
        <w:rPr>
          <w:rFonts w:ascii="Arial" w:hAnsi="Arial" w:cs="Arial"/>
        </w:rPr>
        <w:t>Touto vyhláškou se zrušuje OZV č. 1/2018 o nočním klidu.</w:t>
      </w:r>
    </w:p>
    <w:p w14:paraId="3903040E" w14:textId="77777777" w:rsidR="0062111C" w:rsidRPr="003B4D53" w:rsidRDefault="0062111C" w:rsidP="00933197">
      <w:pPr>
        <w:jc w:val="both"/>
        <w:rPr>
          <w:rFonts w:ascii="Arial" w:hAnsi="Arial" w:cs="Arial"/>
        </w:rPr>
      </w:pPr>
    </w:p>
    <w:p w14:paraId="43BF5A7D" w14:textId="77777777" w:rsidR="00554C22" w:rsidRPr="00933197" w:rsidRDefault="00554C22" w:rsidP="00933197">
      <w:pPr>
        <w:pStyle w:val="Odstavecseseznamem"/>
        <w:numPr>
          <w:ilvl w:val="0"/>
          <w:numId w:val="6"/>
        </w:numPr>
        <w:spacing w:after="120"/>
        <w:ind w:left="360"/>
        <w:jc w:val="both"/>
        <w:rPr>
          <w:rFonts w:ascii="Arial" w:hAnsi="Arial" w:cs="Arial"/>
        </w:rPr>
      </w:pPr>
      <w:r w:rsidRPr="00933197">
        <w:rPr>
          <w:rFonts w:ascii="Arial" w:hAnsi="Arial" w:cs="Arial"/>
        </w:rPr>
        <w:t>Tato obecně závazná vyhláška nabývá účinnosti patnáctým dnem po dni vyhlášení.</w:t>
      </w:r>
    </w:p>
    <w:p w14:paraId="1EFF393D" w14:textId="77777777" w:rsidR="00554C22" w:rsidRPr="003B4D53" w:rsidRDefault="00554C22" w:rsidP="00554C22">
      <w:pPr>
        <w:spacing w:after="120"/>
        <w:rPr>
          <w:rFonts w:ascii="Arial" w:hAnsi="Arial" w:cs="Arial"/>
        </w:rPr>
      </w:pPr>
    </w:p>
    <w:p w14:paraId="4043AC1B" w14:textId="77777777" w:rsidR="00554C22" w:rsidRPr="003B4D53" w:rsidRDefault="00554C22" w:rsidP="00554C22">
      <w:pPr>
        <w:spacing w:after="120"/>
        <w:rPr>
          <w:rFonts w:ascii="Arial" w:hAnsi="Arial" w:cs="Arial"/>
        </w:rPr>
      </w:pPr>
    </w:p>
    <w:p w14:paraId="7F2E6491" w14:textId="77777777" w:rsidR="00554C22" w:rsidRPr="003B4D53" w:rsidRDefault="00554C22" w:rsidP="00554C22">
      <w:pPr>
        <w:spacing w:after="120"/>
        <w:rPr>
          <w:rFonts w:ascii="Arial" w:hAnsi="Arial" w:cs="Arial"/>
          <w:i/>
        </w:rPr>
      </w:pPr>
      <w:r w:rsidRPr="003B4D53">
        <w:rPr>
          <w:rFonts w:ascii="Arial" w:hAnsi="Arial" w:cs="Arial"/>
        </w:rPr>
        <w:t xml:space="preserve">    </w:t>
      </w:r>
    </w:p>
    <w:p w14:paraId="31D509EF" w14:textId="77777777" w:rsidR="00554C22" w:rsidRPr="003B4D53" w:rsidRDefault="00554C22" w:rsidP="00554C22">
      <w:pPr>
        <w:spacing w:after="120"/>
        <w:rPr>
          <w:rFonts w:ascii="Arial" w:hAnsi="Arial" w:cs="Arial"/>
        </w:rPr>
      </w:pPr>
      <w:r w:rsidRPr="003B4D53">
        <w:rPr>
          <w:rFonts w:ascii="Arial" w:hAnsi="Arial" w:cs="Arial"/>
        </w:rPr>
        <w:t>.............................</w:t>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t>...................................</w:t>
      </w:r>
    </w:p>
    <w:p w14:paraId="54EAE805" w14:textId="77777777" w:rsidR="00554C22" w:rsidRPr="003B4D53" w:rsidRDefault="00554C22" w:rsidP="00554C22">
      <w:pPr>
        <w:spacing w:after="120"/>
        <w:rPr>
          <w:rFonts w:ascii="Arial" w:hAnsi="Arial" w:cs="Arial"/>
        </w:rPr>
      </w:pPr>
      <w:r w:rsidRPr="003B4D53">
        <w:rPr>
          <w:rFonts w:ascii="Arial" w:hAnsi="Arial" w:cs="Arial"/>
        </w:rPr>
        <w:t xml:space="preserve">  </w:t>
      </w:r>
      <w:r w:rsidR="0047560A" w:rsidRPr="003B4D53">
        <w:rPr>
          <w:rFonts w:ascii="Arial" w:hAnsi="Arial" w:cs="Arial"/>
        </w:rPr>
        <w:t xml:space="preserve">Ing. Jitka </w:t>
      </w:r>
      <w:proofErr w:type="spellStart"/>
      <w:r w:rsidR="0047560A" w:rsidRPr="003B4D53">
        <w:rPr>
          <w:rFonts w:ascii="Arial" w:hAnsi="Arial" w:cs="Arial"/>
        </w:rPr>
        <w:t>Pawingerová</w:t>
      </w:r>
      <w:proofErr w:type="spellEnd"/>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0047560A" w:rsidRPr="003B4D53">
        <w:rPr>
          <w:rFonts w:ascii="Arial" w:hAnsi="Arial" w:cs="Arial"/>
        </w:rPr>
        <w:t>Mgr. Martin Richter</w:t>
      </w:r>
    </w:p>
    <w:p w14:paraId="52D3EB9F" w14:textId="77777777" w:rsidR="00554C22" w:rsidRPr="003B4D53" w:rsidRDefault="00554C22" w:rsidP="00554C22">
      <w:pPr>
        <w:spacing w:after="120"/>
        <w:rPr>
          <w:rFonts w:ascii="Arial" w:hAnsi="Arial" w:cs="Arial"/>
        </w:rPr>
      </w:pPr>
      <w:r w:rsidRPr="003B4D53">
        <w:rPr>
          <w:rFonts w:ascii="Arial" w:hAnsi="Arial" w:cs="Arial"/>
        </w:rPr>
        <w:t xml:space="preserve">   místostarosta</w:t>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r>
      <w:r w:rsidRPr="003B4D53">
        <w:rPr>
          <w:rFonts w:ascii="Arial" w:hAnsi="Arial" w:cs="Arial"/>
        </w:rPr>
        <w:tab/>
        <w:t>starosta</w:t>
      </w:r>
    </w:p>
    <w:p w14:paraId="27030A81" w14:textId="77777777" w:rsidR="00554C22" w:rsidRDefault="00554C22" w:rsidP="00554C22">
      <w:pPr>
        <w:spacing w:after="120"/>
        <w:rPr>
          <w:rFonts w:ascii="Arial" w:hAnsi="Arial" w:cs="Arial"/>
        </w:rPr>
      </w:pPr>
    </w:p>
    <w:p w14:paraId="3AB6C53D" w14:textId="77777777" w:rsidR="00F46EC4" w:rsidRDefault="00F46EC4" w:rsidP="00554C22">
      <w:pPr>
        <w:spacing w:after="120"/>
        <w:rPr>
          <w:rFonts w:ascii="Arial" w:hAnsi="Arial" w:cs="Arial"/>
        </w:rPr>
      </w:pPr>
    </w:p>
    <w:p w14:paraId="10B98EDA" w14:textId="77777777" w:rsidR="00F46EC4" w:rsidRDefault="00F46EC4" w:rsidP="00554C22">
      <w:pPr>
        <w:spacing w:after="120"/>
        <w:rPr>
          <w:rFonts w:ascii="Arial" w:hAnsi="Arial" w:cs="Arial"/>
        </w:rPr>
      </w:pPr>
    </w:p>
    <w:p w14:paraId="39AA04EE" w14:textId="77777777" w:rsidR="00F46EC4" w:rsidRDefault="00F46EC4" w:rsidP="00554C22">
      <w:pPr>
        <w:spacing w:after="120"/>
        <w:rPr>
          <w:rFonts w:ascii="Arial" w:hAnsi="Arial" w:cs="Arial"/>
        </w:rPr>
      </w:pPr>
    </w:p>
    <w:p w14:paraId="4A8C0018" w14:textId="77777777" w:rsidR="00F46EC4" w:rsidRPr="003B4D53" w:rsidRDefault="00F46EC4" w:rsidP="00554C22">
      <w:pPr>
        <w:spacing w:after="120"/>
        <w:rPr>
          <w:rFonts w:ascii="Arial" w:hAnsi="Arial" w:cs="Arial"/>
        </w:rPr>
      </w:pPr>
    </w:p>
    <w:p w14:paraId="77EC6631" w14:textId="77777777" w:rsidR="00554C22" w:rsidRPr="003B4D53" w:rsidRDefault="00554C22" w:rsidP="00554C22">
      <w:pPr>
        <w:spacing w:after="120"/>
        <w:rPr>
          <w:rFonts w:ascii="Arial" w:hAnsi="Arial" w:cs="Arial"/>
        </w:rPr>
      </w:pPr>
    </w:p>
    <w:p w14:paraId="43195EF6" w14:textId="77777777" w:rsidR="00554C22" w:rsidRPr="003B4D53" w:rsidRDefault="00554C22" w:rsidP="00554C22">
      <w:pPr>
        <w:spacing w:after="120"/>
        <w:rPr>
          <w:rFonts w:ascii="Arial" w:hAnsi="Arial" w:cs="Arial"/>
        </w:rPr>
      </w:pPr>
      <w:r w:rsidRPr="003B4D53">
        <w:rPr>
          <w:rFonts w:ascii="Arial" w:hAnsi="Arial" w:cs="Arial"/>
        </w:rPr>
        <w:t>Vyvěšeno na úřední desce dne:</w:t>
      </w:r>
    </w:p>
    <w:p w14:paraId="3F5CD244" w14:textId="77777777" w:rsidR="00554C22" w:rsidRPr="003B4D53" w:rsidRDefault="00554C22" w:rsidP="00554C22">
      <w:r w:rsidRPr="003B4D53">
        <w:rPr>
          <w:rFonts w:ascii="Arial" w:hAnsi="Arial" w:cs="Arial"/>
        </w:rPr>
        <w:t>Sejmuto z úřední desky dne:</w:t>
      </w:r>
    </w:p>
    <w:sectPr w:rsidR="00554C22" w:rsidRPr="003B4D53" w:rsidSect="007100BE">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31BDF" w14:textId="77777777" w:rsidR="00A567E3" w:rsidRDefault="00A567E3" w:rsidP="00554C22">
      <w:r>
        <w:separator/>
      </w:r>
    </w:p>
  </w:endnote>
  <w:endnote w:type="continuationSeparator" w:id="0">
    <w:p w14:paraId="0F888C47" w14:textId="77777777" w:rsidR="00A567E3" w:rsidRDefault="00A567E3" w:rsidP="0055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567429"/>
      <w:docPartObj>
        <w:docPartGallery w:val="Page Numbers (Bottom of Page)"/>
        <w:docPartUnique/>
      </w:docPartObj>
    </w:sdtPr>
    <w:sdtEndPr/>
    <w:sdtContent>
      <w:p w14:paraId="5EE5718C" w14:textId="77777777" w:rsidR="004D7B45" w:rsidRDefault="004D7B45">
        <w:pPr>
          <w:pStyle w:val="Zpat"/>
          <w:jc w:val="right"/>
        </w:pPr>
        <w:r>
          <w:fldChar w:fldCharType="begin"/>
        </w:r>
        <w:r>
          <w:instrText>PAGE   \* MERGEFORMAT</w:instrText>
        </w:r>
        <w:r>
          <w:fldChar w:fldCharType="separate"/>
        </w:r>
        <w:r w:rsidR="00491720">
          <w:rPr>
            <w:noProof/>
          </w:rPr>
          <w:t>2</w:t>
        </w:r>
        <w:r>
          <w:fldChar w:fldCharType="end"/>
        </w:r>
      </w:p>
    </w:sdtContent>
  </w:sdt>
  <w:p w14:paraId="2341F495" w14:textId="77777777" w:rsidR="004D7B45" w:rsidRDefault="004D7B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F873" w14:textId="77777777" w:rsidR="00A567E3" w:rsidRDefault="00A567E3" w:rsidP="00554C22">
      <w:r>
        <w:separator/>
      </w:r>
    </w:p>
  </w:footnote>
  <w:footnote w:type="continuationSeparator" w:id="0">
    <w:p w14:paraId="298A6618" w14:textId="77777777" w:rsidR="00A567E3" w:rsidRDefault="00A567E3" w:rsidP="00554C22">
      <w:r>
        <w:continuationSeparator/>
      </w:r>
    </w:p>
  </w:footnote>
  <w:footnote w:id="1">
    <w:p w14:paraId="28726F32" w14:textId="77777777" w:rsidR="00554C22" w:rsidRDefault="00554C22" w:rsidP="00554C22">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6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92097D2" w14:textId="77777777" w:rsidR="00554C22" w:rsidRPr="006B0B8B" w:rsidRDefault="00554C22" w:rsidP="00554C22">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77687"/>
    <w:multiLevelType w:val="hybridMultilevel"/>
    <w:tmpl w:val="F36ACCB2"/>
    <w:lvl w:ilvl="0" w:tplc="BB9C04E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41AC6"/>
    <w:multiLevelType w:val="hybridMultilevel"/>
    <w:tmpl w:val="90605D32"/>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DC1238B"/>
    <w:multiLevelType w:val="hybridMultilevel"/>
    <w:tmpl w:val="7CCAF1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F60E63"/>
    <w:multiLevelType w:val="hybridMultilevel"/>
    <w:tmpl w:val="5BF2E710"/>
    <w:lvl w:ilvl="0" w:tplc="15142622">
      <w:start w:val="1"/>
      <w:numFmt w:val="lowerLetter"/>
      <w:lvlText w:val="%1)"/>
      <w:lvlJc w:val="left"/>
      <w:pPr>
        <w:ind w:left="644" w:hanging="360"/>
      </w:pPr>
      <w:rPr>
        <w:rFonts w:hint="default"/>
        <w:sz w:val="22"/>
        <w:szCs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7868713F"/>
    <w:multiLevelType w:val="hybridMultilevel"/>
    <w:tmpl w:val="A62ED050"/>
    <w:lvl w:ilvl="0" w:tplc="15142622">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3990343">
    <w:abstractNumId w:val="0"/>
  </w:num>
  <w:num w:numId="2" w16cid:durableId="1147163562">
    <w:abstractNumId w:val="4"/>
  </w:num>
  <w:num w:numId="3" w16cid:durableId="1561331648">
    <w:abstractNumId w:val="5"/>
  </w:num>
  <w:num w:numId="4" w16cid:durableId="1636913276">
    <w:abstractNumId w:val="1"/>
  </w:num>
  <w:num w:numId="5" w16cid:durableId="1365331455">
    <w:abstractNumId w:val="2"/>
  </w:num>
  <w:num w:numId="6" w16cid:durableId="115167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C22"/>
    <w:rsid w:val="002923A9"/>
    <w:rsid w:val="00354711"/>
    <w:rsid w:val="003B4D53"/>
    <w:rsid w:val="00436CDC"/>
    <w:rsid w:val="0047560A"/>
    <w:rsid w:val="00491720"/>
    <w:rsid w:val="004A781D"/>
    <w:rsid w:val="004D7B45"/>
    <w:rsid w:val="004E7C43"/>
    <w:rsid w:val="00554C22"/>
    <w:rsid w:val="00586A1A"/>
    <w:rsid w:val="005A017A"/>
    <w:rsid w:val="005C2F0D"/>
    <w:rsid w:val="005D6E89"/>
    <w:rsid w:val="0062111C"/>
    <w:rsid w:val="00670803"/>
    <w:rsid w:val="006A7CC3"/>
    <w:rsid w:val="007100BE"/>
    <w:rsid w:val="007A6114"/>
    <w:rsid w:val="007F09C6"/>
    <w:rsid w:val="00875E2D"/>
    <w:rsid w:val="008A6A29"/>
    <w:rsid w:val="00933197"/>
    <w:rsid w:val="00961A6F"/>
    <w:rsid w:val="009971BF"/>
    <w:rsid w:val="009A2D6B"/>
    <w:rsid w:val="00A567E3"/>
    <w:rsid w:val="00B1108C"/>
    <w:rsid w:val="00B272B0"/>
    <w:rsid w:val="00BF0185"/>
    <w:rsid w:val="00CE397B"/>
    <w:rsid w:val="00CF0332"/>
    <w:rsid w:val="00E50855"/>
    <w:rsid w:val="00E64385"/>
    <w:rsid w:val="00EB6B5A"/>
    <w:rsid w:val="00F46EC4"/>
    <w:rsid w:val="00F54E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EC26B6"/>
  <w15:docId w15:val="{1EEADDCB-C9F7-45D6-8B2E-5C518925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4C2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554C22"/>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554C22"/>
    <w:rPr>
      <w:rFonts w:ascii="Times New Roman" w:eastAsia="Times New Roman" w:hAnsi="Times New Roman" w:cs="Times New Roman"/>
      <w:sz w:val="24"/>
      <w:szCs w:val="20"/>
      <w:u w:val="single"/>
      <w:lang w:eastAsia="cs-CZ"/>
    </w:rPr>
  </w:style>
  <w:style w:type="paragraph" w:styleId="Zhlav">
    <w:name w:val="header"/>
    <w:basedOn w:val="Normln"/>
    <w:link w:val="ZhlavChar"/>
    <w:rsid w:val="00554C22"/>
    <w:pPr>
      <w:tabs>
        <w:tab w:val="center" w:pos="4536"/>
        <w:tab w:val="right" w:pos="9072"/>
      </w:tabs>
    </w:pPr>
    <w:rPr>
      <w:szCs w:val="20"/>
    </w:rPr>
  </w:style>
  <w:style w:type="character" w:customStyle="1" w:styleId="ZhlavChar">
    <w:name w:val="Záhlaví Char"/>
    <w:basedOn w:val="Standardnpsmoodstavce"/>
    <w:link w:val="Zhlav"/>
    <w:rsid w:val="00554C22"/>
    <w:rPr>
      <w:rFonts w:ascii="Times New Roman" w:eastAsia="Times New Roman" w:hAnsi="Times New Roman" w:cs="Times New Roman"/>
      <w:sz w:val="24"/>
      <w:szCs w:val="20"/>
      <w:lang w:eastAsia="cs-CZ"/>
    </w:rPr>
  </w:style>
  <w:style w:type="paragraph" w:styleId="Zkladntext">
    <w:name w:val="Body Text"/>
    <w:basedOn w:val="Normln"/>
    <w:link w:val="ZkladntextChar"/>
    <w:rsid w:val="00554C22"/>
    <w:pPr>
      <w:spacing w:after="120"/>
    </w:pPr>
    <w:rPr>
      <w:szCs w:val="20"/>
    </w:rPr>
  </w:style>
  <w:style w:type="character" w:customStyle="1" w:styleId="ZkladntextChar">
    <w:name w:val="Základní text Char"/>
    <w:basedOn w:val="Standardnpsmoodstavce"/>
    <w:link w:val="Zkladntext"/>
    <w:rsid w:val="00554C22"/>
    <w:rPr>
      <w:rFonts w:ascii="Times New Roman" w:eastAsia="Times New Roman" w:hAnsi="Times New Roman" w:cs="Times New Roman"/>
      <w:sz w:val="24"/>
      <w:szCs w:val="20"/>
      <w:lang w:eastAsia="cs-CZ"/>
    </w:rPr>
  </w:style>
  <w:style w:type="paragraph" w:styleId="Textpoznpodarou">
    <w:name w:val="footnote text"/>
    <w:basedOn w:val="Normln"/>
    <w:link w:val="TextpoznpodarouChar"/>
    <w:uiPriority w:val="99"/>
    <w:rsid w:val="00554C22"/>
    <w:rPr>
      <w:noProof/>
      <w:sz w:val="20"/>
      <w:szCs w:val="20"/>
    </w:rPr>
  </w:style>
  <w:style w:type="character" w:customStyle="1" w:styleId="TextpoznpodarouChar">
    <w:name w:val="Text pozn. pod čarou Char"/>
    <w:basedOn w:val="Standardnpsmoodstavce"/>
    <w:link w:val="Textpoznpodarou"/>
    <w:uiPriority w:val="99"/>
    <w:rsid w:val="00554C22"/>
    <w:rPr>
      <w:rFonts w:ascii="Times New Roman" w:eastAsia="Times New Roman" w:hAnsi="Times New Roman" w:cs="Times New Roman"/>
      <w:noProof/>
      <w:sz w:val="20"/>
      <w:szCs w:val="20"/>
      <w:lang w:eastAsia="cs-CZ"/>
    </w:rPr>
  </w:style>
  <w:style w:type="character" w:styleId="Znakapoznpodarou">
    <w:name w:val="footnote reference"/>
    <w:uiPriority w:val="99"/>
    <w:semiHidden/>
    <w:rsid w:val="00554C22"/>
    <w:rPr>
      <w:vertAlign w:val="superscript"/>
    </w:rPr>
  </w:style>
  <w:style w:type="paragraph" w:customStyle="1" w:styleId="NormlnIMP">
    <w:name w:val="Normální_IMP"/>
    <w:basedOn w:val="Normln"/>
    <w:rsid w:val="00554C22"/>
    <w:pPr>
      <w:suppressAutoHyphens/>
      <w:overflowPunct w:val="0"/>
      <w:autoSpaceDE w:val="0"/>
      <w:autoSpaceDN w:val="0"/>
      <w:adjustRightInd w:val="0"/>
      <w:spacing w:line="230" w:lineRule="auto"/>
      <w:jc w:val="both"/>
      <w:textAlignment w:val="baseline"/>
    </w:pPr>
    <w:rPr>
      <w:szCs w:val="20"/>
    </w:rPr>
  </w:style>
  <w:style w:type="paragraph" w:styleId="Odstavecseseznamem">
    <w:name w:val="List Paragraph"/>
    <w:basedOn w:val="Normln"/>
    <w:uiPriority w:val="34"/>
    <w:qFormat/>
    <w:rsid w:val="00554C22"/>
    <w:pPr>
      <w:ind w:left="720"/>
      <w:contextualSpacing/>
    </w:pPr>
  </w:style>
  <w:style w:type="paragraph" w:customStyle="1" w:styleId="Text">
    <w:name w:val="Text"/>
    <w:basedOn w:val="Normln"/>
    <w:link w:val="TextChar"/>
    <w:rsid w:val="00554C22"/>
    <w:rPr>
      <w:rFonts w:ascii="Arial" w:hAnsi="Arial" w:cs="Arial"/>
    </w:rPr>
  </w:style>
  <w:style w:type="character" w:customStyle="1" w:styleId="TextChar">
    <w:name w:val="Text Char"/>
    <w:link w:val="Text"/>
    <w:locked/>
    <w:rsid w:val="00554C22"/>
    <w:rPr>
      <w:rFonts w:ascii="Arial" w:eastAsia="Times New Roman" w:hAnsi="Arial" w:cs="Arial"/>
      <w:sz w:val="24"/>
      <w:szCs w:val="24"/>
      <w:lang w:eastAsia="cs-CZ"/>
    </w:rPr>
  </w:style>
  <w:style w:type="paragraph" w:styleId="Zpat">
    <w:name w:val="footer"/>
    <w:basedOn w:val="Normln"/>
    <w:link w:val="ZpatChar"/>
    <w:uiPriority w:val="99"/>
    <w:unhideWhenUsed/>
    <w:rsid w:val="004D7B45"/>
    <w:pPr>
      <w:tabs>
        <w:tab w:val="center" w:pos="4536"/>
        <w:tab w:val="right" w:pos="9072"/>
      </w:tabs>
    </w:pPr>
  </w:style>
  <w:style w:type="character" w:customStyle="1" w:styleId="ZpatChar">
    <w:name w:val="Zápatí Char"/>
    <w:basedOn w:val="Standardnpsmoodstavce"/>
    <w:link w:val="Zpat"/>
    <w:uiPriority w:val="99"/>
    <w:rsid w:val="004D7B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323</Words>
  <Characters>1908</Characters>
  <Application>Microsoft Office Word</Application>
  <DocSecurity>4</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Fojtík</dc:creator>
  <cp:lastModifiedBy>Tomáš Vaněk</cp:lastModifiedBy>
  <cp:revision>2</cp:revision>
  <cp:lastPrinted>2019-04-17T07:02:00Z</cp:lastPrinted>
  <dcterms:created xsi:type="dcterms:W3CDTF">2023-10-24T08:21:00Z</dcterms:created>
  <dcterms:modified xsi:type="dcterms:W3CDTF">2023-10-24T08:21:00Z</dcterms:modified>
</cp:coreProperties>
</file>