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5437" w14:textId="77777777" w:rsidR="00C338C9" w:rsidRDefault="00C4787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Smiřice</w:t>
      </w:r>
    </w:p>
    <w:p w14:paraId="31FF5438" w14:textId="77777777" w:rsidR="00C338C9" w:rsidRDefault="00C4787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SMIŘICE</w:t>
      </w:r>
    </w:p>
    <w:p w14:paraId="31FF5439" w14:textId="77777777" w:rsidR="00C338C9" w:rsidRDefault="00C338C9">
      <w:pPr>
        <w:jc w:val="center"/>
        <w:rPr>
          <w:rFonts w:ascii="Arial" w:hAnsi="Arial" w:cs="Arial"/>
          <w:b/>
          <w:sz w:val="28"/>
          <w:szCs w:val="28"/>
        </w:rPr>
      </w:pPr>
    </w:p>
    <w:p w14:paraId="31FF543A" w14:textId="77777777" w:rsidR="00C338C9" w:rsidRDefault="00C338C9">
      <w:pPr>
        <w:jc w:val="center"/>
        <w:rPr>
          <w:rFonts w:ascii="Arial" w:hAnsi="Arial" w:cs="Arial"/>
          <w:b/>
          <w:sz w:val="10"/>
          <w:szCs w:val="10"/>
        </w:rPr>
      </w:pPr>
    </w:p>
    <w:p w14:paraId="31FF543B" w14:textId="77777777" w:rsidR="00C338C9" w:rsidRDefault="00C47872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31FF5437" wp14:editId="31FF5438">
            <wp:extent cx="714375" cy="828675"/>
            <wp:effectExtent l="0" t="0" r="9525" b="9525"/>
            <wp:docPr id="254210191" name="Obrázek 1" descr="Znak obce Smi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FF543C" w14:textId="77777777" w:rsidR="00C338C9" w:rsidRDefault="00C338C9">
      <w:pPr>
        <w:pStyle w:val="Nzev"/>
        <w:rPr>
          <w:sz w:val="6"/>
          <w:szCs w:val="6"/>
        </w:rPr>
      </w:pPr>
    </w:p>
    <w:p w14:paraId="31FF543D" w14:textId="77777777" w:rsidR="00C338C9" w:rsidRDefault="00C47872">
      <w:pPr>
        <w:pStyle w:val="Nadpis1"/>
      </w:pPr>
      <w:r>
        <w:t>Obecně závazná vyhláška města SMIŘICE</w:t>
      </w:r>
      <w:r>
        <w:br/>
      </w:r>
      <w:r>
        <w:t>o místním poplatku ze psů</w:t>
      </w:r>
    </w:p>
    <w:p w14:paraId="31FF543E" w14:textId="77777777" w:rsidR="00C338C9" w:rsidRDefault="00C47872">
      <w:pPr>
        <w:pStyle w:val="UvodniVeta"/>
      </w:pPr>
      <w:r>
        <w:t xml:space="preserve">Zastupitelstvo města SMIŘICE se na svém zasedání dne 4.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FF543F" w14:textId="77777777" w:rsidR="00C338C9" w:rsidRDefault="00C47872">
      <w:pPr>
        <w:pStyle w:val="Nadpis2"/>
      </w:pPr>
      <w:r>
        <w:t>Čl. 1</w:t>
      </w:r>
      <w:r>
        <w:br/>
      </w:r>
      <w:r>
        <w:t>Úvodní ustanovení</w:t>
      </w:r>
    </w:p>
    <w:p w14:paraId="31FF5440" w14:textId="77777777" w:rsidR="00C338C9" w:rsidRDefault="00C47872">
      <w:pPr>
        <w:pStyle w:val="Odstavec"/>
        <w:numPr>
          <w:ilvl w:val="0"/>
          <w:numId w:val="1"/>
        </w:numPr>
      </w:pPr>
      <w:r>
        <w:t>Město SMIŘICE touto vyhláškou zavádí místní poplatek ze psů (dále jen „poplatek“).</w:t>
      </w:r>
    </w:p>
    <w:p w14:paraId="31FF5441" w14:textId="77777777" w:rsidR="00C338C9" w:rsidRDefault="00C478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FF5442" w14:textId="77777777" w:rsidR="00C338C9" w:rsidRDefault="00C4787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1FF5443" w14:textId="77777777" w:rsidR="00C338C9" w:rsidRDefault="00C47872">
      <w:pPr>
        <w:pStyle w:val="Nadpis2"/>
      </w:pPr>
      <w:r>
        <w:t>Čl. 2</w:t>
      </w:r>
      <w:r>
        <w:br/>
      </w:r>
      <w:r>
        <w:t>Předmět poplatku a poplatník</w:t>
      </w:r>
    </w:p>
    <w:p w14:paraId="31FF5444" w14:textId="77777777" w:rsidR="00C338C9" w:rsidRDefault="00C47872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</w:t>
      </w:r>
      <w:r>
        <w:t>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31FF5445" w14:textId="77777777" w:rsidR="00C338C9" w:rsidRDefault="00C47872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31FF5446" w14:textId="77777777" w:rsidR="00C338C9" w:rsidRDefault="00C47872">
      <w:pPr>
        <w:pStyle w:val="Nadpis2"/>
      </w:pPr>
      <w:r>
        <w:t>Čl. 3</w:t>
      </w:r>
      <w:r>
        <w:br/>
      </w:r>
      <w:r>
        <w:t>Ohlašovací povinnost</w:t>
      </w:r>
    </w:p>
    <w:p w14:paraId="31FF5447" w14:textId="77777777" w:rsidR="00C338C9" w:rsidRDefault="00C4787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1FF5448" w14:textId="77777777" w:rsidR="00C338C9" w:rsidRDefault="00C47872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</w:t>
      </w:r>
      <w:r>
        <w:br/>
      </w:r>
      <w:r>
        <w:t>do 15 dnů ode dne, kdy nastala</w:t>
      </w:r>
      <w:r>
        <w:rPr>
          <w:rStyle w:val="Znakapoznpodarou"/>
        </w:rPr>
        <w:footnoteReference w:id="6"/>
      </w:r>
      <w:r>
        <w:t>.</w:t>
      </w:r>
    </w:p>
    <w:p w14:paraId="31FF5449" w14:textId="77777777" w:rsidR="00C338C9" w:rsidRDefault="00C47872">
      <w:pPr>
        <w:pStyle w:val="Nadpis2"/>
      </w:pPr>
      <w:r>
        <w:lastRenderedPageBreak/>
        <w:t>Čl. 4</w:t>
      </w:r>
      <w:r>
        <w:br/>
      </w:r>
      <w:r>
        <w:t>Sazba poplatku</w:t>
      </w:r>
    </w:p>
    <w:p w14:paraId="31FF544A" w14:textId="77777777" w:rsidR="00C338C9" w:rsidRDefault="00C47872">
      <w:pPr>
        <w:pStyle w:val="Odstavec"/>
        <w:numPr>
          <w:ilvl w:val="0"/>
          <w:numId w:val="4"/>
        </w:numPr>
      </w:pPr>
      <w:bookmarkStart w:id="0" w:name="_Hlk151450785"/>
      <w:r>
        <w:t>Sazba poplatku za kalendářní rok činí: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793"/>
        <w:gridCol w:w="3021"/>
      </w:tblGrid>
      <w:tr w:rsidR="00C338C9" w14:paraId="31FF544E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31FF544B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Městská část Smiřice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4C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prvního psa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4D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druhého a každého dalšího psa téhož držitele</w:t>
            </w:r>
          </w:p>
        </w:tc>
      </w:tr>
      <w:tr w:rsidR="00C338C9" w14:paraId="31FF5452" w14:textId="7777777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4F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v bytovém domě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0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700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1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900 Kč</w:t>
            </w:r>
          </w:p>
        </w:tc>
      </w:tr>
      <w:tr w:rsidR="00C338C9" w14:paraId="31FF5456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3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v bytovém domě jehož držitelem je 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osoba starší 65 let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4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200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5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300 Kč</w:t>
            </w:r>
          </w:p>
        </w:tc>
      </w:tr>
      <w:tr w:rsidR="00C338C9" w14:paraId="31FF545A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7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v rodinném domě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8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350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9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450 Kč</w:t>
            </w:r>
          </w:p>
        </w:tc>
      </w:tr>
      <w:tr w:rsidR="00C338C9" w14:paraId="31FF545E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B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v rodinném domě jehož držitelem je osoba starší 65 let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C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100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5D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150 Kč</w:t>
            </w:r>
          </w:p>
        </w:tc>
      </w:tr>
    </w:tbl>
    <w:p w14:paraId="31FF545F" w14:textId="77777777" w:rsidR="00C338C9" w:rsidRDefault="00C338C9">
      <w:pPr>
        <w:pStyle w:val="Odstavecseseznamem"/>
        <w:ind w:left="567"/>
        <w:rPr>
          <w:sz w:val="22"/>
          <w:szCs w:val="22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793"/>
        <w:gridCol w:w="3021"/>
      </w:tblGrid>
      <w:tr w:rsidR="00C338C9" w14:paraId="31FF5463" w14:textId="77777777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0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Městské části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Rodov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, Trotina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1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prvního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2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druhého a každého dalšího psa téhož držitele</w:t>
            </w:r>
          </w:p>
        </w:tc>
      </w:tr>
      <w:tr w:rsidR="00C338C9" w14:paraId="31FF5467" w14:textId="77777777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4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psa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5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150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6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200 Kč</w:t>
            </w:r>
          </w:p>
        </w:tc>
      </w:tr>
      <w:tr w:rsidR="00C338C9" w14:paraId="31FF546B" w14:textId="77777777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8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za 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psa jehož držitelem je osoba starší 65 let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9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50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6A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100 Kč</w:t>
            </w:r>
          </w:p>
        </w:tc>
      </w:tr>
    </w:tbl>
    <w:p w14:paraId="31FF546C" w14:textId="77777777" w:rsidR="00C338C9" w:rsidRDefault="00C338C9">
      <w:pPr>
        <w:pStyle w:val="Odstavec"/>
      </w:pPr>
    </w:p>
    <w:p w14:paraId="31FF546D" w14:textId="77777777" w:rsidR="00C338C9" w:rsidRDefault="00C47872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31FF546E" w14:textId="77777777" w:rsidR="00C338C9" w:rsidRDefault="00C47872">
      <w:pPr>
        <w:pStyle w:val="Nadpis2"/>
      </w:pPr>
      <w:r>
        <w:t>Čl. 5</w:t>
      </w:r>
      <w:r>
        <w:br/>
      </w:r>
      <w:r>
        <w:t>Splatnost poplatku</w:t>
      </w:r>
    </w:p>
    <w:p w14:paraId="31FF546F" w14:textId="77777777" w:rsidR="00C338C9" w:rsidRDefault="00C4787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1FF5470" w14:textId="77777777" w:rsidR="00C338C9" w:rsidRDefault="00C47872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1FF5471" w14:textId="77777777" w:rsidR="00C338C9" w:rsidRDefault="00C47872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</w:t>
      </w:r>
      <w:r>
        <w:br/>
      </w:r>
      <w:r>
        <w:t>odst. 1 této vyhlášky.</w:t>
      </w:r>
    </w:p>
    <w:p w14:paraId="31FF5472" w14:textId="77777777" w:rsidR="00C338C9" w:rsidRDefault="00C47872">
      <w:pPr>
        <w:pStyle w:val="Nadpis2"/>
      </w:pPr>
      <w:r>
        <w:t>Čl. 6</w:t>
      </w:r>
      <w:r>
        <w:br/>
      </w:r>
      <w:r>
        <w:t xml:space="preserve"> Osvobození a úlevy</w:t>
      </w:r>
    </w:p>
    <w:p w14:paraId="31FF5473" w14:textId="77777777" w:rsidR="00C338C9" w:rsidRDefault="00C47872">
      <w:pPr>
        <w:pStyle w:val="Odstavec"/>
        <w:numPr>
          <w:ilvl w:val="0"/>
          <w:numId w:val="6"/>
        </w:numPr>
      </w:pPr>
      <w:r>
        <w:t xml:space="preserve">Od poplatku ze psů je osvobozen držitel psa, kterým je </w:t>
      </w:r>
      <w:r>
        <w:t>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1FF5474" w14:textId="77777777" w:rsidR="00C338C9" w:rsidRDefault="00C338C9">
      <w:pPr>
        <w:pStyle w:val="Odstavec"/>
        <w:ind w:left="567"/>
      </w:pPr>
    </w:p>
    <w:p w14:paraId="31FF5475" w14:textId="77777777" w:rsidR="00C338C9" w:rsidRDefault="00C47872">
      <w:pPr>
        <w:pStyle w:val="Odstavecseseznamem"/>
        <w:numPr>
          <w:ilvl w:val="0"/>
          <w:numId w:val="1"/>
        </w:numPr>
        <w:suppressAutoHyphens w:val="0"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 poplatku ze psů se dále osvobozuje držitel psa, který převzal psa z útulku pro zvířata, a to po </w:t>
      </w:r>
      <w:r>
        <w:rPr>
          <w:rFonts w:ascii="Arial" w:hAnsi="Arial" w:cs="Arial"/>
          <w:sz w:val="22"/>
          <w:szCs w:val="22"/>
        </w:rPr>
        <w:t>dobu 24 měsíců ode dne převzetí.</w:t>
      </w:r>
    </w:p>
    <w:p w14:paraId="31FF5476" w14:textId="77777777" w:rsidR="00C338C9" w:rsidRDefault="00C47872">
      <w:pPr>
        <w:pStyle w:val="Odstavec"/>
        <w:numPr>
          <w:ilvl w:val="0"/>
          <w:numId w:val="1"/>
        </w:numPr>
      </w:pPr>
      <w:r>
        <w:t>Od poplatku ze psů se dále osvobozuje držitel psa, který má místo pobytu v sídle ohlašovny Městského úřadu Smiřice.</w:t>
      </w:r>
    </w:p>
    <w:p w14:paraId="31FF5477" w14:textId="77777777" w:rsidR="00C338C9" w:rsidRDefault="00C47872">
      <w:pPr>
        <w:pStyle w:val="Odstavec"/>
        <w:numPr>
          <w:ilvl w:val="0"/>
          <w:numId w:val="1"/>
        </w:numPr>
      </w:pPr>
      <w:r>
        <w:t xml:space="preserve">Úleva se poskytuje poplatníkovi, který je poživatel invalidního, starobního, vdovského nebo vdoveckého důchodu, který je jeho jediným zdrojem příjmu, anebo poživatel sirotčího důchodu a není osobou starší 65 let. </w:t>
      </w:r>
    </w:p>
    <w:p w14:paraId="31FF5478" w14:textId="77777777" w:rsidR="00C338C9" w:rsidRDefault="00C47872">
      <w:pPr>
        <w:pStyle w:val="Odstavec"/>
        <w:ind w:left="567"/>
      </w:pPr>
      <w:r>
        <w:t>Sazba poplatku za kalendářní rok činí: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793"/>
        <w:gridCol w:w="3021"/>
      </w:tblGrid>
      <w:tr w:rsidR="00C338C9" w14:paraId="31FF547C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9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Městská část Smiřice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A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prvního psa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B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druhého a každého dalšího psa téhož držitele</w:t>
            </w:r>
          </w:p>
        </w:tc>
      </w:tr>
      <w:tr w:rsidR="00C338C9" w14:paraId="31FF5480" w14:textId="7777777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D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v bytovém domě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E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200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7F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300 Kč</w:t>
            </w:r>
          </w:p>
        </w:tc>
      </w:tr>
      <w:tr w:rsidR="00C338C9" w14:paraId="31FF5484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1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v rodinném domě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2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100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3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150 Kč</w:t>
            </w:r>
          </w:p>
        </w:tc>
      </w:tr>
    </w:tbl>
    <w:p w14:paraId="31FF5485" w14:textId="77777777" w:rsidR="00C338C9" w:rsidRDefault="00C338C9">
      <w:pPr>
        <w:pStyle w:val="Odstavec"/>
        <w:rPr>
          <w:sz w:val="6"/>
          <w:szCs w:val="6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793"/>
        <w:gridCol w:w="3021"/>
      </w:tblGrid>
      <w:tr w:rsidR="00C338C9" w14:paraId="31FF5489" w14:textId="77777777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6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Městské části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Rodov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, Trotina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7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prvního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8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druhého a každého dalšího psa téhož držitele</w:t>
            </w:r>
          </w:p>
        </w:tc>
      </w:tr>
      <w:tr w:rsidR="00C338C9" w14:paraId="31FF548D" w14:textId="77777777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A" w14:textId="77777777" w:rsidR="00C338C9" w:rsidRDefault="00C47872">
            <w:pPr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za psa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B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50 Kč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548C" w14:textId="77777777" w:rsidR="00C338C9" w:rsidRDefault="00C47872">
            <w:pPr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100 Kč</w:t>
            </w:r>
          </w:p>
        </w:tc>
      </w:tr>
    </w:tbl>
    <w:p w14:paraId="31FF548E" w14:textId="77777777" w:rsidR="00C338C9" w:rsidRDefault="00C338C9">
      <w:pPr>
        <w:pStyle w:val="Odstavec"/>
      </w:pPr>
    </w:p>
    <w:p w14:paraId="31FF548F" w14:textId="77777777" w:rsidR="00C338C9" w:rsidRDefault="00C47872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nebo úlevu ve lhůtách </w:t>
      </w:r>
      <w:r>
        <w:t>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1FF5490" w14:textId="77777777" w:rsidR="00C338C9" w:rsidRDefault="00C47872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31FF5491" w14:textId="77777777" w:rsidR="00C338C9" w:rsidRDefault="00C478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1FF5492" w14:textId="77777777" w:rsidR="00C338C9" w:rsidRDefault="00C47872">
      <w:pPr>
        <w:pStyle w:val="Odstavec"/>
        <w:numPr>
          <w:ilvl w:val="0"/>
          <w:numId w:val="1"/>
        </w:numPr>
      </w:pPr>
      <w:r>
        <w:t>Zrušuje se obecně závazná vyhláška č. 2/2019, o místním poplatku ze psů, ze dne 1. ledna 2020.</w:t>
      </w:r>
    </w:p>
    <w:p w14:paraId="31FF5493" w14:textId="77777777" w:rsidR="00C338C9" w:rsidRDefault="00C47872">
      <w:pPr>
        <w:pStyle w:val="Nadpis2"/>
      </w:pPr>
      <w:r>
        <w:t>Čl. 8</w:t>
      </w:r>
      <w:r>
        <w:br/>
      </w:r>
      <w:r>
        <w:t>Účinnost</w:t>
      </w:r>
    </w:p>
    <w:p w14:paraId="31FF5494" w14:textId="77777777" w:rsidR="00C338C9" w:rsidRDefault="00C47872">
      <w:pPr>
        <w:pStyle w:val="Odstavec"/>
      </w:pPr>
      <w:r>
        <w:t>Tato vyhláška nabývá účinnosti dnem 1. ledna 2024.</w:t>
      </w:r>
    </w:p>
    <w:p w14:paraId="31FF5495" w14:textId="77777777" w:rsidR="00C338C9" w:rsidRDefault="00C338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38C9" w14:paraId="31FF54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F5496" w14:textId="77777777" w:rsidR="00C338C9" w:rsidRDefault="00C47872">
            <w:pPr>
              <w:pStyle w:val="PodpisovePole"/>
            </w:pPr>
            <w:r>
              <w:t>Bc. Luboš Tuzar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F5497" w14:textId="77777777" w:rsidR="00C338C9" w:rsidRDefault="00C47872">
            <w:pPr>
              <w:pStyle w:val="PodpisovePole"/>
            </w:pPr>
            <w:r>
              <w:t xml:space="preserve">Ing. Ladislav </w:t>
            </w:r>
            <w:proofErr w:type="spellStart"/>
            <w:r>
              <w:t>Koldrt</w:t>
            </w:r>
            <w:proofErr w:type="spellEnd"/>
            <w:r>
              <w:t xml:space="preserve"> v. r.</w:t>
            </w:r>
            <w:r>
              <w:br/>
            </w:r>
            <w:r>
              <w:t xml:space="preserve"> </w:t>
            </w:r>
            <w:r>
              <w:t>místostarosta</w:t>
            </w:r>
          </w:p>
        </w:tc>
      </w:tr>
      <w:tr w:rsidR="00C338C9" w14:paraId="31FF549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F5499" w14:textId="77777777" w:rsidR="00C338C9" w:rsidRDefault="00C338C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F549A" w14:textId="77777777" w:rsidR="00C338C9" w:rsidRDefault="00C338C9">
            <w:pPr>
              <w:pStyle w:val="PodpisovePole"/>
            </w:pPr>
          </w:p>
        </w:tc>
      </w:tr>
    </w:tbl>
    <w:p w14:paraId="31FF549C" w14:textId="77777777" w:rsidR="00C338C9" w:rsidRDefault="00C338C9"/>
    <w:sectPr w:rsidR="00C338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543D" w14:textId="77777777" w:rsidR="00C47872" w:rsidRDefault="00C47872">
      <w:r>
        <w:separator/>
      </w:r>
    </w:p>
  </w:endnote>
  <w:endnote w:type="continuationSeparator" w:id="0">
    <w:p w14:paraId="31FF543F" w14:textId="77777777" w:rsidR="00C47872" w:rsidRDefault="00C4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5439" w14:textId="77777777" w:rsidR="00C47872" w:rsidRDefault="00C47872">
      <w:r>
        <w:rPr>
          <w:color w:val="000000"/>
        </w:rPr>
        <w:separator/>
      </w:r>
    </w:p>
  </w:footnote>
  <w:footnote w:type="continuationSeparator" w:id="0">
    <w:p w14:paraId="31FF543B" w14:textId="77777777" w:rsidR="00C47872" w:rsidRDefault="00C47872">
      <w:r>
        <w:continuationSeparator/>
      </w:r>
    </w:p>
  </w:footnote>
  <w:footnote w:id="1">
    <w:p w14:paraId="31FF5439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1FF543A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1FF543B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31FF543C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1FF543D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31FF543E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14:paraId="31FF543F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 xml:space="preserve">§ 2 odst. 3 zákona o místních </w:t>
      </w:r>
      <w:r>
        <w:t>poplatcích</w:t>
      </w:r>
    </w:p>
  </w:footnote>
  <w:footnote w:id="8">
    <w:p w14:paraId="31FF5440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31FF5441" w14:textId="77777777" w:rsidR="00C338C9" w:rsidRDefault="00C478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527"/>
    <w:multiLevelType w:val="multilevel"/>
    <w:tmpl w:val="076AAF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159705">
    <w:abstractNumId w:val="0"/>
  </w:num>
  <w:num w:numId="2" w16cid:durableId="603271685">
    <w:abstractNumId w:val="0"/>
    <w:lvlOverride w:ilvl="0">
      <w:startOverride w:val="1"/>
    </w:lvlOverride>
  </w:num>
  <w:num w:numId="3" w16cid:durableId="2075465397">
    <w:abstractNumId w:val="0"/>
    <w:lvlOverride w:ilvl="0">
      <w:startOverride w:val="1"/>
    </w:lvlOverride>
  </w:num>
  <w:num w:numId="4" w16cid:durableId="126776612">
    <w:abstractNumId w:val="0"/>
    <w:lvlOverride w:ilvl="0">
      <w:startOverride w:val="1"/>
    </w:lvlOverride>
  </w:num>
  <w:num w:numId="5" w16cid:durableId="962425268">
    <w:abstractNumId w:val="0"/>
    <w:lvlOverride w:ilvl="0">
      <w:startOverride w:val="1"/>
    </w:lvlOverride>
  </w:num>
  <w:num w:numId="6" w16cid:durableId="1291016826">
    <w:abstractNumId w:val="0"/>
    <w:lvlOverride w:ilvl="0">
      <w:startOverride w:val="1"/>
    </w:lvlOverride>
  </w:num>
  <w:num w:numId="7" w16cid:durableId="10371979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38C9"/>
    <w:rsid w:val="00C338C9"/>
    <w:rsid w:val="00C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5437"/>
  <w15:docId w15:val="{6146B3E6-7232-43E8-B859-044798E6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Nohejl</dc:creator>
  <cp:lastModifiedBy>Karel Nohejl</cp:lastModifiedBy>
  <cp:revision>2</cp:revision>
  <dcterms:created xsi:type="dcterms:W3CDTF">2023-12-06T14:01:00Z</dcterms:created>
  <dcterms:modified xsi:type="dcterms:W3CDTF">2023-12-06T14:01:00Z</dcterms:modified>
</cp:coreProperties>
</file>