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CFB" w:rsidRDefault="00571CFB" w:rsidP="00571CFB">
      <w:pPr>
        <w:outlineLvl w:val="0"/>
        <w:rPr>
          <w:rFonts w:ascii="Arial" w:hAnsi="Arial" w:cs="Arial"/>
          <w:b/>
          <w:color w:val="00B0F0"/>
          <w:sz w:val="28"/>
          <w:szCs w:val="28"/>
        </w:rPr>
      </w:pPr>
    </w:p>
    <w:p w:rsidR="00571CFB" w:rsidRPr="00571CFB" w:rsidRDefault="00571CFB" w:rsidP="00571CFB">
      <w:pPr>
        <w:outlineLvl w:val="0"/>
        <w:rPr>
          <w:rFonts w:ascii="Arial" w:hAnsi="Arial" w:cs="Arial"/>
          <w:b/>
          <w:color w:val="00B0F0"/>
          <w:sz w:val="28"/>
          <w:szCs w:val="28"/>
        </w:rPr>
      </w:pPr>
    </w:p>
    <w:p w:rsidR="00C57AC6" w:rsidRPr="0058470D" w:rsidRDefault="00B101FE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 Dubné</w:t>
      </w:r>
    </w:p>
    <w:p w:rsidR="00C57AC6" w:rsidRPr="0058470D" w:rsidRDefault="00B101FE" w:rsidP="00C57AC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Zastupitelstvo obce Dubné</w:t>
      </w:r>
    </w:p>
    <w:p w:rsidR="00C57AC6" w:rsidRPr="0058470D" w:rsidRDefault="00C57AC6" w:rsidP="00C57AC6">
      <w:pPr>
        <w:rPr>
          <w:sz w:val="28"/>
          <w:szCs w:val="28"/>
        </w:rPr>
      </w:pPr>
      <w:bookmarkStart w:id="0" w:name="_GoBack"/>
    </w:p>
    <w:p w:rsidR="00C57AC6" w:rsidRPr="0058470D" w:rsidRDefault="00C57AC6" w:rsidP="0058470D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8470D">
        <w:rPr>
          <w:rFonts w:ascii="Arial" w:hAnsi="Arial" w:cs="Arial"/>
          <w:b/>
          <w:sz w:val="28"/>
          <w:szCs w:val="28"/>
        </w:rPr>
        <w:t>Obecně z</w:t>
      </w:r>
      <w:r w:rsidR="00B101FE">
        <w:rPr>
          <w:rFonts w:ascii="Arial" w:hAnsi="Arial" w:cs="Arial"/>
          <w:b/>
          <w:sz w:val="28"/>
          <w:szCs w:val="28"/>
        </w:rPr>
        <w:t>ávazná vyhláška obce Dubné,</w:t>
      </w:r>
    </w:p>
    <w:p w:rsidR="00C22681" w:rsidRDefault="00002E05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ktero</w:t>
      </w:r>
      <w:r w:rsidR="00571CFB">
        <w:rPr>
          <w:rFonts w:ascii="Arial" w:hAnsi="Arial" w:cs="Arial"/>
          <w:b/>
          <w:sz w:val="28"/>
          <w:szCs w:val="28"/>
        </w:rPr>
        <w:t>u se mění</w:t>
      </w:r>
      <w:r w:rsidR="00EA2801">
        <w:rPr>
          <w:rFonts w:ascii="Arial" w:hAnsi="Arial" w:cs="Arial"/>
          <w:b/>
          <w:sz w:val="28"/>
          <w:szCs w:val="28"/>
        </w:rPr>
        <w:t xml:space="preserve"> obecně </w:t>
      </w:r>
      <w:r w:rsidR="00571CFB">
        <w:rPr>
          <w:rFonts w:ascii="Arial" w:hAnsi="Arial" w:cs="Arial"/>
          <w:b/>
          <w:sz w:val="28"/>
          <w:szCs w:val="28"/>
        </w:rPr>
        <w:t>závazná vyhláška č. 1/2019</w:t>
      </w:r>
      <w:r w:rsidR="00B101FE">
        <w:rPr>
          <w:rFonts w:ascii="Arial" w:hAnsi="Arial" w:cs="Arial"/>
          <w:b/>
          <w:sz w:val="28"/>
          <w:szCs w:val="28"/>
        </w:rPr>
        <w:t>,</w:t>
      </w:r>
    </w:p>
    <w:p w:rsidR="0058470D" w:rsidRDefault="00571CFB" w:rsidP="00C57AC6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 místních poplatcích</w:t>
      </w:r>
    </w:p>
    <w:bookmarkEnd w:id="0"/>
    <w:p w:rsidR="00C57AC6" w:rsidRDefault="00C57AC6" w:rsidP="00C57AC6">
      <w:pPr>
        <w:rPr>
          <w:rFonts w:ascii="Arial" w:hAnsi="Arial" w:cs="Arial"/>
        </w:rPr>
      </w:pPr>
    </w:p>
    <w:p w:rsidR="00C57AC6" w:rsidRDefault="0058470D" w:rsidP="00C57AC6">
      <w:pPr>
        <w:pStyle w:val="Zkladntext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Zastupitelstvo obce </w:t>
      </w:r>
      <w:r w:rsidR="00B101FE">
        <w:rPr>
          <w:rFonts w:ascii="Arial" w:hAnsi="Arial" w:cs="Arial"/>
          <w:szCs w:val="24"/>
          <w:lang w:val="cs-CZ"/>
        </w:rPr>
        <w:t>Dubné</w:t>
      </w:r>
      <w:r w:rsidR="00107CCF">
        <w:rPr>
          <w:rFonts w:ascii="Arial" w:hAnsi="Arial" w:cs="Arial"/>
          <w:szCs w:val="24"/>
        </w:rPr>
        <w:t xml:space="preserve"> se na svém zasedání dne 25.4.2023 usnesením č. 5, bod 3</w:t>
      </w:r>
      <w:r w:rsidR="00C57AC6">
        <w:rPr>
          <w:rFonts w:ascii="Arial" w:hAnsi="Arial" w:cs="Arial"/>
          <w:szCs w:val="24"/>
        </w:rPr>
        <w:t>usneslo v</w:t>
      </w:r>
      <w:r w:rsidR="00B101FE">
        <w:rPr>
          <w:rFonts w:ascii="Arial" w:hAnsi="Arial" w:cs="Arial"/>
          <w:szCs w:val="24"/>
        </w:rPr>
        <w:t>ydat na základě</w:t>
      </w:r>
      <w:r w:rsidR="00571CFB">
        <w:rPr>
          <w:rFonts w:ascii="Arial" w:hAnsi="Arial" w:cs="Arial"/>
          <w:szCs w:val="24"/>
          <w:lang w:val="cs-CZ"/>
        </w:rPr>
        <w:t xml:space="preserve"> § 14 zákona č. 565/1990 Sb., o místních poplatcích, ve znění pozdějších předpisů, a v souladu s</w:t>
      </w:r>
      <w:r w:rsidR="00B101FE">
        <w:rPr>
          <w:rFonts w:ascii="Arial" w:hAnsi="Arial" w:cs="Arial"/>
          <w:szCs w:val="24"/>
        </w:rPr>
        <w:t xml:space="preserve"> </w:t>
      </w:r>
      <w:r w:rsidR="00571CFB">
        <w:rPr>
          <w:rFonts w:ascii="Arial" w:hAnsi="Arial" w:cs="Arial"/>
          <w:szCs w:val="24"/>
          <w:lang w:val="cs-CZ"/>
        </w:rPr>
        <w:t xml:space="preserve">§ 10 písm. d) a </w:t>
      </w:r>
      <w:r w:rsidR="00C57AC6">
        <w:rPr>
          <w:rFonts w:ascii="Arial" w:hAnsi="Arial" w:cs="Arial"/>
          <w:szCs w:val="24"/>
        </w:rPr>
        <w:t>§ 84 odst. 2 písm. h) zákona č. 128/2000 Sb., o obcích (obecní zřízení), ve znění pozdějších předpisů, tuto obecně závaznou vyhlášku</w:t>
      </w:r>
      <w:r w:rsidR="00C57AC6">
        <w:rPr>
          <w:rFonts w:ascii="Arial" w:hAnsi="Arial" w:cs="Arial"/>
          <w:szCs w:val="24"/>
          <w:lang w:val="cs-CZ"/>
        </w:rPr>
        <w:t xml:space="preserve"> (dále jen „vyhláška“)</w:t>
      </w:r>
      <w:r w:rsidR="00C57AC6">
        <w:rPr>
          <w:rFonts w:ascii="Arial" w:hAnsi="Arial" w:cs="Arial"/>
          <w:szCs w:val="24"/>
        </w:rPr>
        <w:t>:</w:t>
      </w:r>
    </w:p>
    <w:p w:rsidR="00C57AC6" w:rsidRDefault="00C57AC6" w:rsidP="00C57AC6">
      <w:pPr>
        <w:pStyle w:val="Zkladntext"/>
        <w:jc w:val="both"/>
        <w:rPr>
          <w:rFonts w:ascii="Arial" w:hAnsi="Arial" w:cs="Arial"/>
          <w:szCs w:val="24"/>
        </w:rPr>
      </w:pP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1</w:t>
      </w:r>
    </w:p>
    <w:p w:rsidR="00C57AC6" w:rsidRDefault="00571CFB" w:rsidP="00C57AC6">
      <w:pPr>
        <w:pStyle w:val="Zkladntext"/>
        <w:jc w:val="center"/>
        <w:rPr>
          <w:rFonts w:ascii="Arial" w:hAnsi="Arial" w:cs="Arial"/>
          <w:b/>
          <w:bCs/>
          <w:szCs w:val="24"/>
          <w:lang w:val="cs-CZ"/>
        </w:rPr>
      </w:pPr>
      <w:r>
        <w:rPr>
          <w:rFonts w:ascii="Arial" w:hAnsi="Arial" w:cs="Arial"/>
          <w:b/>
          <w:bCs/>
          <w:szCs w:val="24"/>
          <w:lang w:val="cs-CZ"/>
        </w:rPr>
        <w:t>Změnové ustanovení</w:t>
      </w:r>
    </w:p>
    <w:p w:rsidR="00F5174E" w:rsidRDefault="00F5174E" w:rsidP="00F5174E">
      <w:pPr>
        <w:pStyle w:val="Zkladntext"/>
        <w:jc w:val="both"/>
        <w:rPr>
          <w:rFonts w:ascii="Arial" w:hAnsi="Arial" w:cs="Arial"/>
          <w:bCs/>
          <w:szCs w:val="24"/>
          <w:lang w:val="cs-CZ"/>
        </w:rPr>
      </w:pPr>
      <w:r>
        <w:rPr>
          <w:rFonts w:ascii="Arial" w:hAnsi="Arial" w:cs="Arial"/>
          <w:bCs/>
          <w:szCs w:val="24"/>
          <w:lang w:val="cs-CZ"/>
        </w:rPr>
        <w:t>Obecně závazná vyhláška č. 1/2019, o místních poplatcích, ze dne 16. 12. 2019, se mění takto:</w:t>
      </w:r>
    </w:p>
    <w:p w:rsidR="00F5174E" w:rsidRPr="00F5174E" w:rsidRDefault="00F5174E" w:rsidP="00F5174E">
      <w:pPr>
        <w:pStyle w:val="Zkladntext"/>
        <w:jc w:val="both"/>
        <w:rPr>
          <w:rFonts w:ascii="Arial" w:hAnsi="Arial" w:cs="Arial"/>
          <w:bCs/>
          <w:szCs w:val="24"/>
          <w:lang w:val="cs-CZ"/>
        </w:rPr>
      </w:pPr>
    </w:p>
    <w:p w:rsidR="00002E05" w:rsidRPr="00571CFB" w:rsidRDefault="00571CFB" w:rsidP="00571CFB">
      <w:pPr>
        <w:pStyle w:val="Zkladntext"/>
        <w:numPr>
          <w:ilvl w:val="0"/>
          <w:numId w:val="2"/>
        </w:numPr>
        <w:jc w:val="both"/>
        <w:rPr>
          <w:rFonts w:ascii="Arial" w:hAnsi="Arial" w:cs="Arial"/>
          <w:szCs w:val="24"/>
          <w:u w:val="single"/>
          <w:lang w:val="cs-CZ"/>
        </w:rPr>
      </w:pPr>
      <w:r w:rsidRPr="00571CFB">
        <w:rPr>
          <w:rFonts w:ascii="Arial" w:hAnsi="Arial" w:cs="Arial"/>
          <w:b/>
          <w:szCs w:val="24"/>
          <w:lang w:val="cs-CZ"/>
        </w:rPr>
        <w:t>Čl. 14 – Veřejná prostranství</w:t>
      </w:r>
      <w:r w:rsidRPr="00571CFB">
        <w:rPr>
          <w:rFonts w:ascii="Arial" w:hAnsi="Arial" w:cs="Arial"/>
          <w:szCs w:val="24"/>
          <w:lang w:val="cs-CZ"/>
        </w:rPr>
        <w:t xml:space="preserve"> </w:t>
      </w:r>
      <w:r w:rsidRPr="00571CFB">
        <w:rPr>
          <w:rFonts w:ascii="Arial" w:hAnsi="Arial" w:cs="Arial"/>
          <w:szCs w:val="24"/>
          <w:u w:val="single"/>
          <w:lang w:val="cs-CZ"/>
        </w:rPr>
        <w:t>nově zní:</w:t>
      </w:r>
    </w:p>
    <w:p w:rsidR="00703073" w:rsidRDefault="008B5EA8" w:rsidP="008312F2">
      <w:pPr>
        <w:pStyle w:val="Zkladntext"/>
        <w:ind w:left="720"/>
        <w:jc w:val="both"/>
        <w:rPr>
          <w:rFonts w:ascii="Arial" w:hAnsi="Arial" w:cs="Arial"/>
          <w:szCs w:val="24"/>
          <w:lang w:val="cs-CZ"/>
        </w:rPr>
      </w:pPr>
      <w:r>
        <w:rPr>
          <w:rFonts w:ascii="Arial" w:hAnsi="Arial" w:cs="Arial"/>
          <w:szCs w:val="24"/>
          <w:lang w:val="cs-CZ"/>
        </w:rPr>
        <w:t>Poplatku za užívání veřejného prostranství podléhají všechny místní komunikace a další veřejná prostranství graficky vyznačená v příloze č. 1</w:t>
      </w:r>
      <w:r w:rsidR="008312F2">
        <w:rPr>
          <w:rFonts w:ascii="Arial" w:hAnsi="Arial" w:cs="Arial"/>
          <w:szCs w:val="24"/>
          <w:lang w:val="cs-CZ"/>
        </w:rPr>
        <w:t>,2,3 a 4.  Tyto přílohy</w:t>
      </w:r>
      <w:r w:rsidR="00571CFB">
        <w:rPr>
          <w:rFonts w:ascii="Arial" w:hAnsi="Arial" w:cs="Arial"/>
          <w:szCs w:val="24"/>
          <w:lang w:val="cs-CZ"/>
        </w:rPr>
        <w:t xml:space="preserve"> jsou nedílnou součástí této vyhlášky. </w:t>
      </w:r>
      <w:r w:rsidR="00703073">
        <w:rPr>
          <w:rFonts w:ascii="Arial" w:hAnsi="Arial" w:cs="Arial"/>
          <w:szCs w:val="24"/>
          <w:lang w:val="cs-CZ"/>
        </w:rPr>
        <w:t xml:space="preserve">Do </w:t>
      </w:r>
      <w:r w:rsidR="00703073" w:rsidRPr="00703073">
        <w:rPr>
          <w:rFonts w:ascii="Arial" w:hAnsi="Arial" w:cs="Arial"/>
          <w:b/>
          <w:szCs w:val="24"/>
          <w:lang w:val="cs-CZ"/>
        </w:rPr>
        <w:t>čl. 16 – Sazba poplatku</w:t>
      </w:r>
      <w:r w:rsidR="00703073">
        <w:rPr>
          <w:rFonts w:ascii="Arial" w:hAnsi="Arial" w:cs="Arial"/>
          <w:szCs w:val="24"/>
          <w:lang w:val="cs-CZ"/>
        </w:rPr>
        <w:t xml:space="preserve"> </w:t>
      </w:r>
      <w:r w:rsidR="00703073" w:rsidRPr="00703073">
        <w:rPr>
          <w:rFonts w:ascii="Arial" w:hAnsi="Arial" w:cs="Arial"/>
          <w:szCs w:val="24"/>
          <w:u w:val="single"/>
          <w:lang w:val="cs-CZ"/>
        </w:rPr>
        <w:t>se vkládá</w:t>
      </w:r>
      <w:r w:rsidR="00703073">
        <w:rPr>
          <w:rFonts w:ascii="Arial" w:hAnsi="Arial" w:cs="Arial"/>
          <w:szCs w:val="24"/>
          <w:lang w:val="cs-CZ"/>
        </w:rPr>
        <w:t xml:space="preserve"> nový </w:t>
      </w:r>
      <w:r w:rsidR="00703073" w:rsidRPr="00703073">
        <w:rPr>
          <w:rFonts w:ascii="Arial" w:hAnsi="Arial" w:cs="Arial"/>
          <w:b/>
          <w:szCs w:val="24"/>
          <w:lang w:val="cs-CZ"/>
        </w:rPr>
        <w:t>odstavec (3),</w:t>
      </w:r>
      <w:r w:rsidR="00703073">
        <w:rPr>
          <w:rFonts w:ascii="Arial" w:hAnsi="Arial" w:cs="Arial"/>
          <w:szCs w:val="24"/>
          <w:lang w:val="cs-CZ"/>
        </w:rPr>
        <w:t xml:space="preserve"> který zní:</w:t>
      </w:r>
    </w:p>
    <w:p w:rsidR="00703073" w:rsidRDefault="00703073" w:rsidP="00243B17">
      <w:pPr>
        <w:pStyle w:val="Odstavecseseznamem"/>
        <w:jc w:val="both"/>
        <w:rPr>
          <w:rFonts w:ascii="Arial" w:hAnsi="Arial" w:cs="Arial"/>
        </w:rPr>
      </w:pPr>
      <w:r>
        <w:rPr>
          <w:rFonts w:ascii="Arial" w:hAnsi="Arial" w:cs="Arial"/>
        </w:rPr>
        <w:t>Volbu placení poplatku paušální částkou včetně výběru varianty paušální částky sdělí poplatník správci poplatku v rámci ohlášení dle čl. 15 odst. 2.</w:t>
      </w:r>
    </w:p>
    <w:p w:rsidR="00F961C6" w:rsidRDefault="00F961C6" w:rsidP="00F961C6">
      <w:pPr>
        <w:rPr>
          <w:rFonts w:ascii="Arial" w:hAnsi="Arial" w:cs="Arial"/>
        </w:rPr>
      </w:pPr>
    </w:p>
    <w:p w:rsidR="00F961C6" w:rsidRPr="00F961C6" w:rsidRDefault="00F961C6" w:rsidP="00F961C6">
      <w:pPr>
        <w:pStyle w:val="Zkladntext"/>
        <w:numPr>
          <w:ilvl w:val="0"/>
          <w:numId w:val="2"/>
        </w:numPr>
        <w:jc w:val="both"/>
        <w:rPr>
          <w:rFonts w:ascii="Arial" w:hAnsi="Arial" w:cs="Arial"/>
        </w:rPr>
      </w:pPr>
      <w:r w:rsidRPr="00F961C6">
        <w:rPr>
          <w:rFonts w:ascii="Arial" w:hAnsi="Arial" w:cs="Arial"/>
          <w:b/>
          <w:lang w:val="cs-CZ"/>
        </w:rPr>
        <w:t>Čl. 17 – Splatnost poplatku odstavec (2)</w:t>
      </w:r>
      <w:r>
        <w:rPr>
          <w:rFonts w:ascii="Arial" w:hAnsi="Arial" w:cs="Arial"/>
          <w:lang w:val="cs-CZ"/>
        </w:rPr>
        <w:t xml:space="preserve"> </w:t>
      </w:r>
      <w:r w:rsidRPr="00F961C6">
        <w:rPr>
          <w:rFonts w:ascii="Arial" w:hAnsi="Arial" w:cs="Arial"/>
          <w:u w:val="single"/>
          <w:lang w:val="cs-CZ"/>
        </w:rPr>
        <w:t>se mění</w:t>
      </w:r>
      <w:r>
        <w:rPr>
          <w:rFonts w:ascii="Arial" w:hAnsi="Arial" w:cs="Arial"/>
          <w:lang w:val="cs-CZ"/>
        </w:rPr>
        <w:t xml:space="preserve"> takto:</w:t>
      </w:r>
    </w:p>
    <w:p w:rsidR="00C57AC6" w:rsidRDefault="00F961C6" w:rsidP="008312F2">
      <w:pPr>
        <w:keepNext/>
        <w:suppressAutoHyphens/>
        <w:ind w:left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Poplatek stanovený roční paušál</w:t>
      </w:r>
      <w:r w:rsidR="008312F2">
        <w:rPr>
          <w:rFonts w:ascii="Arial" w:hAnsi="Arial" w:cs="Arial"/>
        </w:rPr>
        <w:t>ní částkou je splatný do 30 dnů</w:t>
      </w:r>
      <w:r w:rsidR="006064D0">
        <w:rPr>
          <w:rFonts w:ascii="Arial" w:hAnsi="Arial" w:cs="Arial"/>
        </w:rPr>
        <w:t xml:space="preserve"> </w:t>
      </w:r>
      <w:r w:rsidR="006064D0" w:rsidRPr="006064D0">
        <w:rPr>
          <w:rFonts w:ascii="Arial" w:hAnsi="Arial"/>
          <w:iCs/>
        </w:rPr>
        <w:t>od počátku každ</w:t>
      </w:r>
      <w:r w:rsidR="006064D0">
        <w:rPr>
          <w:rFonts w:ascii="Arial" w:hAnsi="Arial"/>
          <w:iCs/>
        </w:rPr>
        <w:t>ého ročního poplatkového období</w:t>
      </w:r>
      <w:r w:rsidR="006064D0" w:rsidRPr="006064D0">
        <w:rPr>
          <w:rFonts w:ascii="Arial" w:hAnsi="Arial"/>
        </w:rPr>
        <w:t>.</w:t>
      </w:r>
      <w:r w:rsidR="006064D0">
        <w:rPr>
          <w:rFonts w:ascii="Arial" w:hAnsi="Arial"/>
        </w:rPr>
        <w:t xml:space="preserve"> </w:t>
      </w:r>
    </w:p>
    <w:p w:rsidR="0058470D" w:rsidRDefault="0058470D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</w:p>
    <w:p w:rsidR="00C57AC6" w:rsidRDefault="00C57AC6" w:rsidP="00C57AC6">
      <w:pPr>
        <w:pStyle w:val="Zkladntext"/>
        <w:jc w:val="center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Čl. 2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Účinnost</w:t>
      </w:r>
    </w:p>
    <w:p w:rsidR="00C57AC6" w:rsidRDefault="0058470D" w:rsidP="00C57AC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Tato vyhlá</w:t>
      </w:r>
      <w:r w:rsidR="00002E05">
        <w:rPr>
          <w:rFonts w:ascii="Arial" w:hAnsi="Arial" w:cs="Arial"/>
        </w:rPr>
        <w:t>ška nabývá účinnosti počátkem patnáctého dne po dni vyhlášení.</w:t>
      </w:r>
    </w:p>
    <w:p w:rsidR="00C57AC6" w:rsidRDefault="00C57AC6" w:rsidP="00C57AC6">
      <w:pPr>
        <w:pStyle w:val="Zkladntext"/>
        <w:jc w:val="center"/>
        <w:rPr>
          <w:rFonts w:ascii="Arial" w:hAnsi="Arial" w:cs="Arial"/>
          <w:szCs w:val="24"/>
        </w:rPr>
      </w:pPr>
    </w:p>
    <w:p w:rsidR="00C22681" w:rsidRDefault="00C57AC6" w:rsidP="00C57AC6">
      <w:pPr>
        <w:pStyle w:val="Zkladntext"/>
        <w:tabs>
          <w:tab w:val="left" w:pos="993"/>
          <w:tab w:val="left" w:pos="6946"/>
        </w:tabs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ab/>
      </w:r>
    </w:p>
    <w:p w:rsidR="0058470D" w:rsidRPr="00243B17" w:rsidRDefault="00C57AC6" w:rsidP="0058470D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szCs w:val="24"/>
        </w:rPr>
        <w:tab/>
      </w:r>
    </w:p>
    <w:p w:rsidR="0058470D" w:rsidRPr="00243B17" w:rsidRDefault="0058470D" w:rsidP="0058470D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Cs w:val="24"/>
        </w:rPr>
      </w:pPr>
      <w:r w:rsidRPr="00243B17">
        <w:rPr>
          <w:rFonts w:ascii="Arial" w:hAnsi="Arial" w:cs="Arial"/>
          <w:i/>
          <w:szCs w:val="24"/>
        </w:rPr>
        <w:tab/>
        <w:t>...................................</w:t>
      </w:r>
      <w:r w:rsidRPr="00243B17">
        <w:rPr>
          <w:rFonts w:ascii="Arial" w:hAnsi="Arial" w:cs="Arial"/>
          <w:i/>
          <w:szCs w:val="24"/>
        </w:rPr>
        <w:tab/>
        <w:t>..........................................</w:t>
      </w:r>
    </w:p>
    <w:p w:rsidR="0058470D" w:rsidRPr="00243B17" w:rsidRDefault="0058470D" w:rsidP="0058470D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Cs w:val="24"/>
        </w:rPr>
      </w:pPr>
      <w:r w:rsidRPr="00243B17">
        <w:rPr>
          <w:rFonts w:ascii="Arial" w:hAnsi="Arial" w:cs="Arial"/>
          <w:szCs w:val="24"/>
        </w:rPr>
        <w:t xml:space="preserve">            </w:t>
      </w:r>
      <w:r w:rsidR="00C22681" w:rsidRPr="00243B17">
        <w:rPr>
          <w:rFonts w:ascii="Arial" w:hAnsi="Arial" w:cs="Arial"/>
          <w:szCs w:val="24"/>
        </w:rPr>
        <w:tab/>
      </w:r>
      <w:r w:rsidR="00B101FE" w:rsidRPr="00243B17">
        <w:rPr>
          <w:rFonts w:ascii="Arial" w:hAnsi="Arial" w:cs="Arial"/>
          <w:szCs w:val="24"/>
          <w:lang w:val="cs-CZ"/>
        </w:rPr>
        <w:t>Petr Liebl</w:t>
      </w:r>
      <w:r w:rsidRPr="00243B17">
        <w:rPr>
          <w:rFonts w:ascii="Arial" w:hAnsi="Arial" w:cs="Arial"/>
          <w:szCs w:val="24"/>
        </w:rPr>
        <w:t xml:space="preserve"> </w:t>
      </w:r>
      <w:r w:rsidRPr="00243B17">
        <w:rPr>
          <w:rFonts w:ascii="Arial" w:hAnsi="Arial" w:cs="Arial"/>
          <w:szCs w:val="24"/>
        </w:rPr>
        <w:tab/>
      </w:r>
      <w:r w:rsidR="00B101FE" w:rsidRPr="00243B17">
        <w:rPr>
          <w:rFonts w:ascii="Arial" w:hAnsi="Arial" w:cs="Arial"/>
          <w:szCs w:val="24"/>
          <w:lang w:val="cs-CZ"/>
        </w:rPr>
        <w:t>Božena Kudláčková</w:t>
      </w:r>
    </w:p>
    <w:p w:rsidR="0058470D" w:rsidRPr="00243B17" w:rsidRDefault="00C22681" w:rsidP="0058470D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Cs w:val="24"/>
        </w:rPr>
      </w:pPr>
      <w:r w:rsidRPr="00243B17">
        <w:rPr>
          <w:rFonts w:ascii="Arial" w:hAnsi="Arial" w:cs="Arial"/>
          <w:szCs w:val="24"/>
        </w:rPr>
        <w:tab/>
        <w:t>místostarosta</w:t>
      </w:r>
      <w:r w:rsidRPr="00243B17">
        <w:rPr>
          <w:rFonts w:ascii="Arial" w:hAnsi="Arial" w:cs="Arial"/>
          <w:szCs w:val="24"/>
        </w:rPr>
        <w:tab/>
        <w:t>starostka</w:t>
      </w:r>
    </w:p>
    <w:p w:rsidR="00B97FFE" w:rsidRPr="00243B17" w:rsidRDefault="00107CCF" w:rsidP="0058470D">
      <w:pPr>
        <w:pStyle w:val="Zkladntext"/>
        <w:tabs>
          <w:tab w:val="left" w:pos="284"/>
          <w:tab w:val="left" w:pos="6120"/>
        </w:tabs>
        <w:rPr>
          <w:rFonts w:ascii="Arial" w:hAnsi="Arial" w:cs="Arial"/>
          <w:szCs w:val="24"/>
        </w:rPr>
      </w:pPr>
    </w:p>
    <w:sectPr w:rsidR="00B97FFE" w:rsidRPr="00243B17" w:rsidSect="00C57AC6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D4346"/>
    <w:multiLevelType w:val="hybridMultilevel"/>
    <w:tmpl w:val="1D8AAB30"/>
    <w:lvl w:ilvl="0" w:tplc="D9B492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D30CFD"/>
    <w:multiLevelType w:val="hybridMultilevel"/>
    <w:tmpl w:val="28DE52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2B"/>
    <w:rsid w:val="00002E05"/>
    <w:rsid w:val="00040DB2"/>
    <w:rsid w:val="00107CCF"/>
    <w:rsid w:val="00160CC7"/>
    <w:rsid w:val="0023614D"/>
    <w:rsid w:val="00243B17"/>
    <w:rsid w:val="00571CFB"/>
    <w:rsid w:val="0058470D"/>
    <w:rsid w:val="0059618A"/>
    <w:rsid w:val="005B448E"/>
    <w:rsid w:val="006064D0"/>
    <w:rsid w:val="00703073"/>
    <w:rsid w:val="00770FE8"/>
    <w:rsid w:val="0077627E"/>
    <w:rsid w:val="008312F2"/>
    <w:rsid w:val="008B5EA8"/>
    <w:rsid w:val="009F1B79"/>
    <w:rsid w:val="00A4377B"/>
    <w:rsid w:val="00AD362B"/>
    <w:rsid w:val="00AD51D6"/>
    <w:rsid w:val="00B101FE"/>
    <w:rsid w:val="00B72871"/>
    <w:rsid w:val="00BD37A8"/>
    <w:rsid w:val="00C22681"/>
    <w:rsid w:val="00C57AC6"/>
    <w:rsid w:val="00CE5120"/>
    <w:rsid w:val="00D035E9"/>
    <w:rsid w:val="00D53555"/>
    <w:rsid w:val="00EA2801"/>
    <w:rsid w:val="00F5174E"/>
    <w:rsid w:val="00F95E2B"/>
    <w:rsid w:val="00F9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BAC06A-81D0-4DEC-97A7-42D47D6F0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5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C57AC6"/>
    <w:pPr>
      <w:spacing w:after="120"/>
    </w:pPr>
    <w:rPr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C57AC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7030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9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VOJÁKOVÁ Ludmila, Mgr.</dc:creator>
  <cp:keywords/>
  <dc:description/>
  <cp:lastModifiedBy>Kudlackova</cp:lastModifiedBy>
  <cp:revision>2</cp:revision>
  <dcterms:created xsi:type="dcterms:W3CDTF">2023-05-02T08:46:00Z</dcterms:created>
  <dcterms:modified xsi:type="dcterms:W3CDTF">2023-05-02T08:46:00Z</dcterms:modified>
</cp:coreProperties>
</file>