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D8C3" w14:textId="77777777" w:rsidR="008D39F0" w:rsidRPr="003209E9" w:rsidRDefault="008D39F0" w:rsidP="008D39F0">
      <w:pPr>
        <w:jc w:val="center"/>
        <w:rPr>
          <w:b/>
          <w:sz w:val="36"/>
          <w:szCs w:val="40"/>
        </w:rPr>
      </w:pPr>
      <w:r w:rsidRPr="003209E9">
        <w:rPr>
          <w:b/>
          <w:sz w:val="36"/>
          <w:szCs w:val="40"/>
        </w:rPr>
        <w:t xml:space="preserve">O B E C   </w:t>
      </w:r>
      <w:r w:rsidR="004C1215">
        <w:rPr>
          <w:b/>
          <w:sz w:val="36"/>
          <w:szCs w:val="40"/>
        </w:rPr>
        <w:t>R T Y N Ě   N A D   B Í L I N O U</w:t>
      </w:r>
    </w:p>
    <w:p w14:paraId="64A2995D" w14:textId="77777777" w:rsidR="008D39F0" w:rsidRDefault="008D39F0" w:rsidP="008D39F0">
      <w:pPr>
        <w:jc w:val="center"/>
        <w:rPr>
          <w:b/>
          <w:sz w:val="20"/>
        </w:rPr>
      </w:pPr>
    </w:p>
    <w:p w14:paraId="4CE26D89" w14:textId="77777777" w:rsidR="008D39F0" w:rsidRPr="007913A8" w:rsidRDefault="008D39F0" w:rsidP="008D39F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4C1215">
        <w:rPr>
          <w:b/>
          <w:sz w:val="32"/>
        </w:rPr>
        <w:t>RTYNĚ NAD BÍLINOU</w:t>
      </w:r>
    </w:p>
    <w:p w14:paraId="2590F810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8948BE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</w:t>
      </w:r>
    </w:p>
    <w:p w14:paraId="3EB86D13" w14:textId="77777777"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443D59C1" w14:textId="77777777"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>o stanovení koeficient</w:t>
      </w:r>
      <w:r w:rsidR="004C1215">
        <w:rPr>
          <w:b/>
          <w:bCs/>
          <w:sz w:val="28"/>
          <w:szCs w:val="28"/>
        </w:rPr>
        <w:t>u</w:t>
      </w:r>
      <w:r w:rsidRPr="00C2482E">
        <w:rPr>
          <w:b/>
          <w:bCs/>
          <w:sz w:val="28"/>
          <w:szCs w:val="28"/>
        </w:rPr>
        <w:t xml:space="preserve"> pro výpočet daně z nemovitých věcí</w:t>
      </w:r>
    </w:p>
    <w:p w14:paraId="00A91184" w14:textId="77777777"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7111A49B" w14:textId="3AA52047" w:rsidR="00C2482E" w:rsidRPr="00464B35" w:rsidRDefault="00C2482E" w:rsidP="00C2482E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obce </w:t>
      </w:r>
      <w:r w:rsidR="004C1215">
        <w:rPr>
          <w:i/>
          <w:color w:val="000000"/>
          <w:sz w:val="24"/>
          <w:szCs w:val="24"/>
        </w:rPr>
        <w:t>Rtyně nad Bílinou</w:t>
      </w:r>
      <w:r w:rsidRPr="00C2482E">
        <w:rPr>
          <w:i/>
          <w:color w:val="000000"/>
          <w:sz w:val="24"/>
          <w:szCs w:val="24"/>
        </w:rPr>
        <w:t xml:space="preserve"> se </w:t>
      </w:r>
      <w:r w:rsidRPr="00B473F9">
        <w:rPr>
          <w:i/>
          <w:color w:val="000000"/>
          <w:sz w:val="24"/>
          <w:szCs w:val="24"/>
        </w:rPr>
        <w:t xml:space="preserve">usneslo dne </w:t>
      </w:r>
      <w:r w:rsidR="004C1215">
        <w:rPr>
          <w:i/>
          <w:color w:val="000000"/>
          <w:sz w:val="24"/>
          <w:szCs w:val="24"/>
        </w:rPr>
        <w:t>6. září</w:t>
      </w:r>
      <w:r w:rsidRPr="00B473F9">
        <w:rPr>
          <w:i/>
          <w:color w:val="000000"/>
          <w:sz w:val="24"/>
          <w:szCs w:val="24"/>
        </w:rPr>
        <w:t xml:space="preserve"> 202</w:t>
      </w:r>
      <w:r w:rsidR="00242F11" w:rsidRPr="00B473F9">
        <w:rPr>
          <w:i/>
          <w:color w:val="000000"/>
          <w:sz w:val="24"/>
          <w:szCs w:val="24"/>
        </w:rPr>
        <w:t>3</w:t>
      </w:r>
      <w:r w:rsidRPr="00B473F9">
        <w:rPr>
          <w:i/>
          <w:color w:val="000000"/>
          <w:sz w:val="24"/>
          <w:szCs w:val="24"/>
        </w:rPr>
        <w:t xml:space="preserve"> usnesením</w:t>
      </w:r>
      <w:r w:rsidRPr="00C2482E">
        <w:rPr>
          <w:i/>
          <w:color w:val="000000"/>
          <w:sz w:val="24"/>
          <w:szCs w:val="24"/>
        </w:rPr>
        <w:t xml:space="preserve"> č</w:t>
      </w:r>
      <w:r w:rsidR="00E06C36">
        <w:rPr>
          <w:i/>
          <w:color w:val="000000"/>
          <w:sz w:val="24"/>
          <w:szCs w:val="24"/>
        </w:rPr>
        <w:t>.</w:t>
      </w:r>
      <w:r w:rsidR="00B473F9">
        <w:rPr>
          <w:i/>
          <w:color w:val="000000"/>
          <w:sz w:val="24"/>
          <w:szCs w:val="24"/>
        </w:rPr>
        <w:t> </w:t>
      </w:r>
      <w:r w:rsidR="00304D1E">
        <w:rPr>
          <w:i/>
          <w:color w:val="000000"/>
          <w:sz w:val="24"/>
          <w:szCs w:val="24"/>
        </w:rPr>
        <w:t>12</w:t>
      </w:r>
      <w:r w:rsidR="004C1215">
        <w:rPr>
          <w:i/>
          <w:color w:val="000000"/>
          <w:sz w:val="24"/>
          <w:szCs w:val="24"/>
        </w:rPr>
        <w:t>/8</w:t>
      </w:r>
      <w:r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 xml:space="preserve">ustanovení § 11 odst. 3 </w:t>
      </w:r>
      <w:r w:rsidRPr="00464B35">
        <w:rPr>
          <w:i/>
          <w:color w:val="auto"/>
          <w:sz w:val="24"/>
          <w:szCs w:val="24"/>
        </w:rPr>
        <w:t>písm. b)</w:t>
      </w:r>
      <w:r w:rsidR="00E32FD5" w:rsidRPr="00464B35">
        <w:rPr>
          <w:i/>
          <w:color w:val="auto"/>
          <w:sz w:val="24"/>
          <w:szCs w:val="24"/>
        </w:rPr>
        <w:t xml:space="preserve"> a §12</w:t>
      </w:r>
      <w:r w:rsidR="00E06C36" w:rsidRPr="00464B35">
        <w:rPr>
          <w:i/>
          <w:color w:val="auto"/>
          <w:sz w:val="24"/>
          <w:szCs w:val="24"/>
        </w:rPr>
        <w:t xml:space="preserve"> </w:t>
      </w:r>
      <w:r w:rsidRPr="00464B35">
        <w:rPr>
          <w:i/>
          <w:color w:val="auto"/>
          <w:sz w:val="24"/>
          <w:szCs w:val="24"/>
        </w:rPr>
        <w:t>zákona č.</w:t>
      </w:r>
      <w:r w:rsidR="00E06C36" w:rsidRPr="00464B35">
        <w:rPr>
          <w:i/>
          <w:color w:val="auto"/>
          <w:sz w:val="24"/>
          <w:szCs w:val="24"/>
        </w:rPr>
        <w:t> </w:t>
      </w:r>
      <w:r w:rsidRPr="00464B35">
        <w:rPr>
          <w:i/>
          <w:color w:val="auto"/>
          <w:sz w:val="24"/>
          <w:szCs w:val="24"/>
        </w:rPr>
        <w:t>338/1992 Sb., o</w:t>
      </w:r>
      <w:r w:rsidR="004C1215" w:rsidRPr="00464B35">
        <w:rPr>
          <w:i/>
          <w:color w:val="auto"/>
          <w:sz w:val="24"/>
          <w:szCs w:val="24"/>
        </w:rPr>
        <w:t> </w:t>
      </w:r>
      <w:r w:rsidRPr="00464B35">
        <w:rPr>
          <w:i/>
          <w:color w:val="auto"/>
          <w:sz w:val="24"/>
          <w:szCs w:val="24"/>
        </w:rPr>
        <w:t>dani z nemovitých věcí, ve znění pozdějších předpisů (dále jen „zákon o</w:t>
      </w:r>
      <w:r w:rsidR="00E06C36" w:rsidRPr="00464B35">
        <w:rPr>
          <w:i/>
          <w:color w:val="auto"/>
          <w:sz w:val="24"/>
          <w:szCs w:val="24"/>
        </w:rPr>
        <w:t> </w:t>
      </w:r>
      <w:r w:rsidRPr="00464B35">
        <w:rPr>
          <w:i/>
          <w:color w:val="auto"/>
          <w:sz w:val="24"/>
          <w:szCs w:val="24"/>
        </w:rPr>
        <w:t xml:space="preserve">dani z nemovitých věcí“), </w:t>
      </w:r>
      <w:r w:rsidRPr="00464B35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464B35">
        <w:rPr>
          <w:color w:val="000000"/>
        </w:rPr>
        <w:t> </w:t>
      </w:r>
      <w:r w:rsidRPr="00464B35"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4CE4BC3B" w14:textId="77777777" w:rsidR="006A447D" w:rsidRPr="00464B35" w:rsidRDefault="006A447D" w:rsidP="00F656ED">
      <w:pPr>
        <w:autoSpaceDE w:val="0"/>
        <w:autoSpaceDN w:val="0"/>
        <w:adjustRightInd w:val="0"/>
        <w:rPr>
          <w:sz w:val="20"/>
        </w:rPr>
      </w:pPr>
    </w:p>
    <w:p w14:paraId="7E15F46D" w14:textId="77777777" w:rsidR="00C2482E" w:rsidRPr="00464B35" w:rsidRDefault="00C2482E" w:rsidP="00C2482E">
      <w:pPr>
        <w:adjustRightInd w:val="0"/>
        <w:jc w:val="center"/>
        <w:rPr>
          <w:b/>
          <w:color w:val="000000"/>
        </w:rPr>
      </w:pPr>
      <w:r w:rsidRPr="00464B35">
        <w:rPr>
          <w:b/>
          <w:color w:val="000000"/>
        </w:rPr>
        <w:t>Článek 1</w:t>
      </w:r>
    </w:p>
    <w:p w14:paraId="2B4F075D" w14:textId="77777777" w:rsidR="00C2482E" w:rsidRPr="00464B35" w:rsidRDefault="00C2482E" w:rsidP="00C2482E">
      <w:pPr>
        <w:jc w:val="center"/>
        <w:rPr>
          <w:b/>
        </w:rPr>
      </w:pPr>
      <w:r w:rsidRPr="00464B35">
        <w:rPr>
          <w:b/>
        </w:rPr>
        <w:t>Koeficient – daň ze staveb a jednotek</w:t>
      </w:r>
    </w:p>
    <w:p w14:paraId="11DA47BD" w14:textId="77777777" w:rsidR="00B17182" w:rsidRPr="00464B35" w:rsidRDefault="00B17182" w:rsidP="00855478">
      <w:pPr>
        <w:rPr>
          <w:b/>
        </w:rPr>
      </w:pPr>
    </w:p>
    <w:p w14:paraId="7DFEE60A" w14:textId="77777777" w:rsidR="00855478" w:rsidRPr="00464B35" w:rsidRDefault="00855478" w:rsidP="004C1215">
      <w:pPr>
        <w:pStyle w:val="Zkladntext"/>
        <w:adjustRightInd w:val="0"/>
        <w:spacing w:after="0"/>
        <w:jc w:val="both"/>
      </w:pPr>
      <w:r w:rsidRPr="00464B35">
        <w:t xml:space="preserve">Pro výpočet sazby daně ze staveb a jednotek u zdanitelných staveb a zdanitelných jednotek </w:t>
      </w:r>
      <w:r w:rsidRPr="00464B35">
        <w:rPr>
          <w:iCs/>
        </w:rPr>
        <w:t>uvedených v § 11 odst. 1 písm. d)</w:t>
      </w:r>
      <w:r w:rsidRPr="00464B35">
        <w:rPr>
          <w:rStyle w:val="Znakapoznpodarou"/>
        </w:rPr>
        <w:footnoteReference w:id="1"/>
      </w:r>
      <w:r w:rsidRPr="00464B35">
        <w:rPr>
          <w:vertAlign w:val="superscript"/>
        </w:rPr>
        <w:t>)</w:t>
      </w:r>
      <w:r w:rsidRPr="00464B35">
        <w:rPr>
          <w:iCs/>
        </w:rPr>
        <w:t xml:space="preserve"> </w:t>
      </w:r>
      <w:r w:rsidRPr="00464B35">
        <w:t>zákona o dani z nemovitých věcí</w:t>
      </w:r>
      <w:r w:rsidRPr="00464B35">
        <w:rPr>
          <w:iCs/>
        </w:rPr>
        <w:t xml:space="preserve"> </w:t>
      </w:r>
      <w:r w:rsidRPr="00464B35">
        <w:t>se stanoví dle § 11 odst.</w:t>
      </w:r>
      <w:r w:rsidR="004C1215" w:rsidRPr="00464B35">
        <w:rPr>
          <w:lang w:val="cs-CZ"/>
        </w:rPr>
        <w:t> </w:t>
      </w:r>
      <w:r w:rsidRPr="00464B35">
        <w:t xml:space="preserve">3 písm. b) zákona o dani z nemovitých věcí v celé obci koeficient ve výši </w:t>
      </w:r>
      <w:r w:rsidRPr="00464B35">
        <w:rPr>
          <w:b/>
          <w:sz w:val="28"/>
          <w:szCs w:val="28"/>
        </w:rPr>
        <w:t>1,5</w:t>
      </w:r>
      <w:r w:rsidRPr="00464B35">
        <w:t>.</w:t>
      </w:r>
    </w:p>
    <w:p w14:paraId="36CBF94E" w14:textId="77777777" w:rsidR="00855478" w:rsidRPr="00464B35" w:rsidRDefault="00855478" w:rsidP="00F656ED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72929634"/>
    </w:p>
    <w:p w14:paraId="542218FD" w14:textId="1061EAF2" w:rsidR="00E32FD5" w:rsidRPr="00464B35" w:rsidRDefault="00E32FD5" w:rsidP="00E32FD5">
      <w:pPr>
        <w:adjustRightInd w:val="0"/>
        <w:jc w:val="center"/>
        <w:rPr>
          <w:b/>
          <w:color w:val="000000"/>
        </w:rPr>
      </w:pPr>
      <w:r w:rsidRPr="00464B35">
        <w:rPr>
          <w:b/>
          <w:color w:val="000000"/>
        </w:rPr>
        <w:t>Článek 2</w:t>
      </w:r>
    </w:p>
    <w:p w14:paraId="3B25893D" w14:textId="55B4BA4E" w:rsidR="00E32FD5" w:rsidRPr="00464B35" w:rsidRDefault="00E32FD5" w:rsidP="00E32FD5">
      <w:pPr>
        <w:jc w:val="center"/>
        <w:rPr>
          <w:b/>
        </w:rPr>
      </w:pPr>
      <w:r w:rsidRPr="00464B35">
        <w:rPr>
          <w:b/>
        </w:rPr>
        <w:t>Místní koeficient</w:t>
      </w:r>
    </w:p>
    <w:p w14:paraId="18AB79C0" w14:textId="77777777" w:rsidR="00E32FD5" w:rsidRPr="00464B35" w:rsidRDefault="00E32FD5" w:rsidP="00E32FD5">
      <w:pPr>
        <w:jc w:val="center"/>
        <w:rPr>
          <w:b/>
        </w:rPr>
      </w:pPr>
    </w:p>
    <w:p w14:paraId="6627926A" w14:textId="58E0019C" w:rsidR="00464B35" w:rsidRPr="00464B35" w:rsidRDefault="00464B35" w:rsidP="00464B35">
      <w:pPr>
        <w:jc w:val="both"/>
      </w:pPr>
      <w:r w:rsidRPr="00464B35">
        <w:t xml:space="preserve">Pro všechny nemovité věci na území jednotlivých částí </w:t>
      </w:r>
      <w:r w:rsidR="00960692">
        <w:t>obce</w:t>
      </w:r>
      <w:r w:rsidRPr="00464B35">
        <w:t xml:space="preserve"> vymezených parcelním číslem pozemků v příloze této vyhlášky se stanoví dle § 12 zákona o dani z nemovitých věcí místní koeficient ve výši </w:t>
      </w:r>
      <w:r w:rsidR="00304D1E">
        <w:rPr>
          <w:b/>
          <w:sz w:val="28"/>
          <w:szCs w:val="28"/>
        </w:rPr>
        <w:t>3</w:t>
      </w:r>
      <w:r w:rsidRPr="00464B35">
        <w:t>.</w:t>
      </w:r>
      <w:r w:rsidRPr="00464B35">
        <w:rPr>
          <w:rStyle w:val="Znakapoznpodarou"/>
        </w:rPr>
        <w:footnoteReference w:id="2"/>
      </w:r>
      <w:r w:rsidRPr="00464B35">
        <w:rPr>
          <w:vertAlign w:val="superscript"/>
        </w:rPr>
        <w:t>)</w:t>
      </w:r>
    </w:p>
    <w:p w14:paraId="4A27FFED" w14:textId="77777777" w:rsidR="00855478" w:rsidRPr="00464B35" w:rsidRDefault="00855478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14:paraId="7B91F1B9" w14:textId="4667E915" w:rsidR="001C72C0" w:rsidRPr="00464B35" w:rsidRDefault="001C72C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464B35">
        <w:rPr>
          <w:b/>
          <w:bCs/>
        </w:rPr>
        <w:t xml:space="preserve">Článek </w:t>
      </w:r>
      <w:r w:rsidR="00E32FD5" w:rsidRPr="00464B35">
        <w:rPr>
          <w:b/>
          <w:bCs/>
        </w:rPr>
        <w:t>3</w:t>
      </w:r>
    </w:p>
    <w:bookmarkEnd w:id="0"/>
    <w:p w14:paraId="28F3431D" w14:textId="77777777" w:rsidR="00701570" w:rsidRPr="00464B35" w:rsidRDefault="0070157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464B35">
        <w:rPr>
          <w:b/>
          <w:bCs/>
        </w:rPr>
        <w:t>Účinnost</w:t>
      </w:r>
    </w:p>
    <w:p w14:paraId="17628196" w14:textId="77777777" w:rsidR="006B290F" w:rsidRPr="00464B35" w:rsidRDefault="006B290F" w:rsidP="00F656ED">
      <w:pPr>
        <w:autoSpaceDE w:val="0"/>
        <w:autoSpaceDN w:val="0"/>
        <w:adjustRightInd w:val="0"/>
        <w:rPr>
          <w:sz w:val="20"/>
        </w:rPr>
      </w:pPr>
    </w:p>
    <w:p w14:paraId="391206FF" w14:textId="77777777" w:rsidR="00D75A50" w:rsidRDefault="00D75A50" w:rsidP="00D75A50">
      <w:pPr>
        <w:autoSpaceDE w:val="0"/>
        <w:autoSpaceDN w:val="0"/>
        <w:adjustRightInd w:val="0"/>
        <w:jc w:val="both"/>
      </w:pPr>
      <w:r w:rsidRPr="00464B35">
        <w:t xml:space="preserve">Tato </w:t>
      </w:r>
      <w:r w:rsidR="004C1215" w:rsidRPr="00464B35">
        <w:t xml:space="preserve">obecně závazná </w:t>
      </w:r>
      <w:r w:rsidRPr="00464B35">
        <w:t xml:space="preserve">vyhláška nabývá </w:t>
      </w:r>
      <w:r w:rsidR="00C2482E" w:rsidRPr="00464B35">
        <w:t>účinnosti dnem 1. 1. 202</w:t>
      </w:r>
      <w:r w:rsidR="00242F11" w:rsidRPr="00464B35">
        <w:t>4</w:t>
      </w:r>
      <w:r w:rsidRPr="00464B35">
        <w:t>.</w:t>
      </w:r>
    </w:p>
    <w:p w14:paraId="03A344A0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298C5564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6282628E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3F0BD247" w14:textId="77777777" w:rsidR="003A7EDB" w:rsidRPr="00814C64" w:rsidRDefault="003A7EDB" w:rsidP="003A7EDB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A7EDB" w:rsidRPr="003209E9" w14:paraId="40979A93" w14:textId="77777777" w:rsidTr="00BE6261">
        <w:trPr>
          <w:trHeight w:val="80"/>
          <w:jc w:val="center"/>
        </w:trPr>
        <w:tc>
          <w:tcPr>
            <w:tcW w:w="4605" w:type="dxa"/>
          </w:tcPr>
          <w:p w14:paraId="438ECED3" w14:textId="77777777" w:rsidR="003A7EDB" w:rsidRPr="003209E9" w:rsidRDefault="003A7EDB" w:rsidP="00BE6261">
            <w:pPr>
              <w:jc w:val="center"/>
            </w:pPr>
            <w:r w:rsidRPr="003209E9">
              <w:t>_______________________________</w:t>
            </w:r>
          </w:p>
        </w:tc>
        <w:tc>
          <w:tcPr>
            <w:tcW w:w="4605" w:type="dxa"/>
          </w:tcPr>
          <w:p w14:paraId="58A1571B" w14:textId="77777777" w:rsidR="003A7EDB" w:rsidRPr="003209E9" w:rsidRDefault="003A7EDB" w:rsidP="00BE6261">
            <w:pPr>
              <w:jc w:val="center"/>
            </w:pPr>
            <w:r w:rsidRPr="003209E9">
              <w:t>_______________________________</w:t>
            </w:r>
          </w:p>
        </w:tc>
      </w:tr>
      <w:tr w:rsidR="003A7EDB" w:rsidRPr="00814C64" w14:paraId="5D226450" w14:textId="77777777" w:rsidTr="00BE6261">
        <w:trPr>
          <w:jc w:val="center"/>
        </w:trPr>
        <w:tc>
          <w:tcPr>
            <w:tcW w:w="4605" w:type="dxa"/>
          </w:tcPr>
          <w:p w14:paraId="1311C53C" w14:textId="77777777" w:rsidR="003A7EDB" w:rsidRPr="003209E9" w:rsidRDefault="004C1215" w:rsidP="00BE6261">
            <w:pPr>
              <w:jc w:val="center"/>
            </w:pPr>
            <w:r>
              <w:t>Bc. Marek Bula</w:t>
            </w:r>
            <w:r w:rsidR="003A7EDB" w:rsidRPr="003209E9">
              <w:t xml:space="preserve"> v. r.</w:t>
            </w:r>
          </w:p>
          <w:p w14:paraId="2BC83B61" w14:textId="0C7C5B39" w:rsidR="003A7EDB" w:rsidRPr="003209E9" w:rsidRDefault="003A7EDB" w:rsidP="00BE6261">
            <w:pPr>
              <w:jc w:val="center"/>
            </w:pPr>
            <w:r>
              <w:t>m</w:t>
            </w:r>
            <w:r w:rsidRPr="003209E9">
              <w:t>ístostarosta</w:t>
            </w:r>
          </w:p>
        </w:tc>
        <w:tc>
          <w:tcPr>
            <w:tcW w:w="4605" w:type="dxa"/>
          </w:tcPr>
          <w:p w14:paraId="3B9AD500" w14:textId="77777777" w:rsidR="003A7EDB" w:rsidRPr="003209E9" w:rsidRDefault="004C1215" w:rsidP="00BE6261">
            <w:pPr>
              <w:jc w:val="center"/>
            </w:pPr>
            <w:r>
              <w:t>Jaroslav Liška</w:t>
            </w:r>
            <w:r w:rsidR="003A7EDB" w:rsidRPr="003209E9">
              <w:t xml:space="preserve"> v. r.</w:t>
            </w:r>
          </w:p>
          <w:p w14:paraId="3DEA35E5" w14:textId="77777777" w:rsidR="003A7EDB" w:rsidRPr="00814C64" w:rsidRDefault="003A7EDB" w:rsidP="00BE6261">
            <w:pPr>
              <w:jc w:val="center"/>
            </w:pPr>
            <w:r w:rsidRPr="003209E9">
              <w:t>starosta</w:t>
            </w:r>
          </w:p>
        </w:tc>
      </w:tr>
    </w:tbl>
    <w:p w14:paraId="0B6F2DE7" w14:textId="77777777" w:rsidR="00B17182" w:rsidRDefault="00B17182" w:rsidP="00855478">
      <w:pPr>
        <w:pStyle w:val="Zkladntext3"/>
        <w:rPr>
          <w:szCs w:val="24"/>
        </w:rPr>
      </w:pPr>
    </w:p>
    <w:p w14:paraId="58280644" w14:textId="77777777" w:rsidR="003B645A" w:rsidRDefault="003B645A" w:rsidP="00855478">
      <w:pPr>
        <w:pStyle w:val="Zkladntext3"/>
        <w:rPr>
          <w:szCs w:val="24"/>
        </w:rPr>
      </w:pPr>
    </w:p>
    <w:sectPr w:rsidR="003B645A" w:rsidSect="008554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63D1" w14:textId="77777777" w:rsidR="00B15BC7" w:rsidRDefault="00B15BC7">
      <w:r>
        <w:separator/>
      </w:r>
    </w:p>
  </w:endnote>
  <w:endnote w:type="continuationSeparator" w:id="0">
    <w:p w14:paraId="4CDCDCAA" w14:textId="77777777" w:rsidR="00B15BC7" w:rsidRDefault="00B1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F588" w14:textId="77777777" w:rsidR="006A59DA" w:rsidRDefault="006A5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56FC" w14:textId="77777777" w:rsidR="006A59DA" w:rsidRDefault="006A59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AF30" w14:textId="77777777" w:rsidR="006A59DA" w:rsidRDefault="006A5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3D07" w14:textId="77777777" w:rsidR="00B15BC7" w:rsidRDefault="00B15BC7">
      <w:r>
        <w:separator/>
      </w:r>
    </w:p>
  </w:footnote>
  <w:footnote w:type="continuationSeparator" w:id="0">
    <w:p w14:paraId="49AAABAE" w14:textId="77777777" w:rsidR="00B15BC7" w:rsidRDefault="00B15BC7">
      <w:r>
        <w:continuationSeparator/>
      </w:r>
    </w:p>
  </w:footnote>
  <w:footnote w:id="1">
    <w:p w14:paraId="4D2D1049" w14:textId="77777777" w:rsidR="00855478" w:rsidRPr="00567E2E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54D6A30D" w14:textId="77777777" w:rsidR="00855478" w:rsidRPr="00567E2E" w:rsidRDefault="00855478" w:rsidP="00855478">
      <w:pPr>
        <w:pStyle w:val="Textpoznpodarou"/>
        <w:jc w:val="both"/>
      </w:pPr>
      <w:r w:rsidRPr="00567E2E">
        <w:t xml:space="preserve">    1. podnikání v zemědělské prvovýrobě, lesním nebo vodním hospodářství,</w:t>
      </w:r>
    </w:p>
    <w:p w14:paraId="4939FE17" w14:textId="77777777" w:rsidR="00855478" w:rsidRPr="00567E2E" w:rsidRDefault="00855478" w:rsidP="00855478">
      <w:pPr>
        <w:pStyle w:val="Textpoznpodarou"/>
      </w:pPr>
      <w:r w:rsidRPr="00567E2E">
        <w:t xml:space="preserve">    2. podnikání v průmyslu, stavebnictví, dopravě, energetice nebo ostatní zemědělské výrobě,</w:t>
      </w:r>
    </w:p>
    <w:p w14:paraId="50D5A66D" w14:textId="77777777" w:rsidR="00855478" w:rsidRPr="004006BB" w:rsidRDefault="00855478" w:rsidP="00855478">
      <w:pPr>
        <w:pStyle w:val="Textpoznpodarou"/>
        <w:jc w:val="both"/>
      </w:pPr>
      <w:r w:rsidRPr="00567E2E">
        <w:t xml:space="preserve">    3. ostatním druhům podnikání</w:t>
      </w:r>
    </w:p>
  </w:footnote>
  <w:footnote w:id="2">
    <w:p w14:paraId="1728D509" w14:textId="77777777" w:rsidR="00464B35" w:rsidRPr="004006BB" w:rsidRDefault="00464B35" w:rsidP="00464B35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627C" w14:textId="77777777" w:rsidR="006A59DA" w:rsidRDefault="006A5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706D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2F48" w14:textId="77777777" w:rsidR="006A59DA" w:rsidRDefault="006A5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3735425">
    <w:abstractNumId w:val="15"/>
  </w:num>
  <w:num w:numId="2" w16cid:durableId="2026126257">
    <w:abstractNumId w:val="11"/>
  </w:num>
  <w:num w:numId="3" w16cid:durableId="356388714">
    <w:abstractNumId w:val="9"/>
  </w:num>
  <w:num w:numId="4" w16cid:durableId="554699224">
    <w:abstractNumId w:val="16"/>
  </w:num>
  <w:num w:numId="5" w16cid:durableId="1045523987">
    <w:abstractNumId w:val="21"/>
  </w:num>
  <w:num w:numId="6" w16cid:durableId="315695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7044177">
    <w:abstractNumId w:val="1"/>
  </w:num>
  <w:num w:numId="8" w16cid:durableId="1457723768">
    <w:abstractNumId w:val="8"/>
  </w:num>
  <w:num w:numId="9" w16cid:durableId="1943147795">
    <w:abstractNumId w:val="17"/>
  </w:num>
  <w:num w:numId="10" w16cid:durableId="697662865">
    <w:abstractNumId w:val="14"/>
  </w:num>
  <w:num w:numId="11" w16cid:durableId="421682047">
    <w:abstractNumId w:val="20"/>
  </w:num>
  <w:num w:numId="12" w16cid:durableId="1830949207">
    <w:abstractNumId w:val="6"/>
  </w:num>
  <w:num w:numId="13" w16cid:durableId="2020037942">
    <w:abstractNumId w:val="4"/>
  </w:num>
  <w:num w:numId="14" w16cid:durableId="1865745009">
    <w:abstractNumId w:val="2"/>
  </w:num>
  <w:num w:numId="15" w16cid:durableId="1039822511">
    <w:abstractNumId w:val="0"/>
  </w:num>
  <w:num w:numId="16" w16cid:durableId="1527208688">
    <w:abstractNumId w:val="13"/>
  </w:num>
  <w:num w:numId="17" w16cid:durableId="1698504855">
    <w:abstractNumId w:val="12"/>
  </w:num>
  <w:num w:numId="18" w16cid:durableId="655693327">
    <w:abstractNumId w:val="18"/>
  </w:num>
  <w:num w:numId="19" w16cid:durableId="844326828">
    <w:abstractNumId w:val="19"/>
  </w:num>
  <w:num w:numId="20" w16cid:durableId="758135852">
    <w:abstractNumId w:val="3"/>
  </w:num>
  <w:num w:numId="21" w16cid:durableId="976764936">
    <w:abstractNumId w:val="10"/>
  </w:num>
  <w:num w:numId="22" w16cid:durableId="689142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7FDA"/>
    <w:rsid w:val="00032F69"/>
    <w:rsid w:val="000429CE"/>
    <w:rsid w:val="0006461A"/>
    <w:rsid w:val="000804DD"/>
    <w:rsid w:val="0008567C"/>
    <w:rsid w:val="000B15A6"/>
    <w:rsid w:val="000C087F"/>
    <w:rsid w:val="000C71DE"/>
    <w:rsid w:val="000C7EC0"/>
    <w:rsid w:val="000D4198"/>
    <w:rsid w:val="000D523D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0B4D"/>
    <w:rsid w:val="003011AE"/>
    <w:rsid w:val="00304D1E"/>
    <w:rsid w:val="00306A4C"/>
    <w:rsid w:val="00306AD0"/>
    <w:rsid w:val="0032003E"/>
    <w:rsid w:val="00320806"/>
    <w:rsid w:val="00354D5D"/>
    <w:rsid w:val="00380864"/>
    <w:rsid w:val="003869F8"/>
    <w:rsid w:val="003974C6"/>
    <w:rsid w:val="003A7EDB"/>
    <w:rsid w:val="003B645A"/>
    <w:rsid w:val="003B6696"/>
    <w:rsid w:val="003C1939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64B35"/>
    <w:rsid w:val="004717AB"/>
    <w:rsid w:val="00497DAF"/>
    <w:rsid w:val="004A0F4B"/>
    <w:rsid w:val="004B5268"/>
    <w:rsid w:val="004C1215"/>
    <w:rsid w:val="004C4367"/>
    <w:rsid w:val="004D0F7C"/>
    <w:rsid w:val="004D27C2"/>
    <w:rsid w:val="004E5A66"/>
    <w:rsid w:val="004F468E"/>
    <w:rsid w:val="004F69BC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11D6"/>
    <w:rsid w:val="00644345"/>
    <w:rsid w:val="00654AD7"/>
    <w:rsid w:val="006801E1"/>
    <w:rsid w:val="00680656"/>
    <w:rsid w:val="00683FB8"/>
    <w:rsid w:val="00687FB3"/>
    <w:rsid w:val="006A447D"/>
    <w:rsid w:val="006A59DA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39F0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B5F"/>
    <w:rsid w:val="00944DB4"/>
    <w:rsid w:val="009514AB"/>
    <w:rsid w:val="00960692"/>
    <w:rsid w:val="0096131A"/>
    <w:rsid w:val="00964963"/>
    <w:rsid w:val="00967DD8"/>
    <w:rsid w:val="00977EFC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062E"/>
    <w:rsid w:val="00A733CB"/>
    <w:rsid w:val="00A95353"/>
    <w:rsid w:val="00A96B91"/>
    <w:rsid w:val="00AA7D8D"/>
    <w:rsid w:val="00AB13A3"/>
    <w:rsid w:val="00AD57A2"/>
    <w:rsid w:val="00AD757E"/>
    <w:rsid w:val="00AE4D92"/>
    <w:rsid w:val="00AF2AC5"/>
    <w:rsid w:val="00B119D3"/>
    <w:rsid w:val="00B1553D"/>
    <w:rsid w:val="00B15BC7"/>
    <w:rsid w:val="00B1670A"/>
    <w:rsid w:val="00B17182"/>
    <w:rsid w:val="00B2405D"/>
    <w:rsid w:val="00B26217"/>
    <w:rsid w:val="00B26F37"/>
    <w:rsid w:val="00B37D5F"/>
    <w:rsid w:val="00B473F9"/>
    <w:rsid w:val="00B715B1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0E10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2FD5"/>
    <w:rsid w:val="00E34962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B576F"/>
    <w:rsid w:val="00EC0162"/>
    <w:rsid w:val="00ED6100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2BD54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table" w:styleId="Mkatabulky">
    <w:name w:val="Table Grid"/>
    <w:basedOn w:val="Normlntabulka"/>
    <w:uiPriority w:val="39"/>
    <w:rsid w:val="003B645A"/>
    <w:rPr>
      <w:rFonts w:asciiTheme="minorHAnsi" w:eastAsiaTheme="minorEastAsia" w:hAnsiTheme="minorHAnsi" w:cstheme="minorBid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F21C8FE-7327-44D2-8972-59EE0C99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podatelna.rtyne@volny.cz</cp:lastModifiedBy>
  <cp:revision>3</cp:revision>
  <cp:lastPrinted>2021-06-18T07:46:00Z</cp:lastPrinted>
  <dcterms:created xsi:type="dcterms:W3CDTF">2023-09-08T10:14:00Z</dcterms:created>
  <dcterms:modified xsi:type="dcterms:W3CDTF">2023-09-08T11:10:00Z</dcterms:modified>
</cp:coreProperties>
</file>