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56AA" w:rsidRDefault="00086E7C">
      <w:pPr>
        <w:pStyle w:val="Nzev"/>
      </w:pPr>
      <w:r>
        <w:t>Obec Žerčice</w:t>
      </w:r>
      <w:r>
        <w:br/>
        <w:t>Zastupitelstvo obce Žerčice</w:t>
      </w:r>
    </w:p>
    <w:p w:rsidR="002F56AA" w:rsidRDefault="00086E7C">
      <w:pPr>
        <w:pStyle w:val="Heading1"/>
      </w:pPr>
      <w:r>
        <w:t>Obecně závazná vyhláška obce Žerčice</w:t>
      </w:r>
      <w:r>
        <w:br/>
        <w:t>o místním poplatku za obecní systém odpadového hospodářství</w:t>
      </w:r>
    </w:p>
    <w:p w:rsidR="002F56AA" w:rsidRDefault="00086E7C">
      <w:pPr>
        <w:pStyle w:val="UvodniVeta"/>
      </w:pPr>
      <w:r>
        <w:t>Zastupitelstvo obce Žerč</w:t>
      </w:r>
      <w:r w:rsidR="007D5770">
        <w:t xml:space="preserve">ice se na svém zasedání dne </w:t>
      </w:r>
      <w:proofErr w:type="gramStart"/>
      <w:r w:rsidR="001473DD">
        <w:t>27.4.2026</w:t>
      </w:r>
      <w:proofErr w:type="gramEnd"/>
      <w:r>
        <w:t xml:space="preserve"> </w:t>
      </w:r>
      <w:r w:rsidR="004C0712">
        <w:t xml:space="preserve">usnesením č. </w:t>
      </w:r>
      <w:r w:rsidR="001473DD">
        <w:t>18</w:t>
      </w:r>
      <w:r w:rsidR="00DD4B71">
        <w:t>/2026</w:t>
      </w:r>
      <w:r w:rsidR="007D5770">
        <w:t xml:space="preserve"> usneslo</w:t>
      </w:r>
      <w:r>
        <w:t xml:space="preserve">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:rsidR="002F56AA" w:rsidRDefault="00086E7C">
      <w:pPr>
        <w:pStyle w:val="Heading2"/>
      </w:pPr>
      <w:r>
        <w:t>Čl. 1</w:t>
      </w:r>
      <w:r>
        <w:br/>
        <w:t>Úvodní ustanovení</w:t>
      </w:r>
    </w:p>
    <w:p w:rsidR="002F56AA" w:rsidRDefault="00086E7C">
      <w:pPr>
        <w:pStyle w:val="Odstavec"/>
        <w:numPr>
          <w:ilvl w:val="0"/>
          <w:numId w:val="1"/>
        </w:numPr>
      </w:pPr>
      <w:r>
        <w:t>Obec Žerčice touto vyhláškou zavádí místní poplatek za obecní systém odpadového hospodářství (dále jen „poplatek“).</w:t>
      </w:r>
    </w:p>
    <w:p w:rsidR="002F56AA" w:rsidRDefault="00086E7C">
      <w:pPr>
        <w:pStyle w:val="Odstavec"/>
        <w:numPr>
          <w:ilvl w:val="0"/>
          <w:numId w:val="1"/>
        </w:numPr>
      </w:pPr>
      <w:r>
        <w:t>Poplatkovým obdobím poplatku je kalendářní rok</w:t>
      </w:r>
      <w:r w:rsidRPr="002F56AA">
        <w:rPr>
          <w:rStyle w:val="Znakapoznpodarou"/>
        </w:rPr>
        <w:footnoteReference w:id="1"/>
      </w:r>
      <w:r>
        <w:t>.</w:t>
      </w:r>
    </w:p>
    <w:p w:rsidR="002F56AA" w:rsidRDefault="00086E7C">
      <w:pPr>
        <w:pStyle w:val="Odstavec"/>
        <w:numPr>
          <w:ilvl w:val="0"/>
          <w:numId w:val="1"/>
        </w:numPr>
      </w:pPr>
      <w:r>
        <w:t>Správcem poplatku je obecní úřad</w:t>
      </w:r>
      <w:r w:rsidRPr="002F56AA">
        <w:rPr>
          <w:rStyle w:val="Znakapoznpodarou"/>
        </w:rPr>
        <w:footnoteReference w:id="2"/>
      </w:r>
      <w:r>
        <w:t>.</w:t>
      </w:r>
    </w:p>
    <w:p w:rsidR="002F56AA" w:rsidRDefault="00086E7C">
      <w:pPr>
        <w:pStyle w:val="Heading2"/>
      </w:pPr>
      <w:r>
        <w:t>Čl. 2</w:t>
      </w:r>
      <w:r>
        <w:br/>
        <w:t>Poplatník</w:t>
      </w:r>
    </w:p>
    <w:p w:rsidR="002F56AA" w:rsidRDefault="00086E7C">
      <w:pPr>
        <w:pStyle w:val="Odstavec"/>
        <w:numPr>
          <w:ilvl w:val="0"/>
          <w:numId w:val="2"/>
        </w:numPr>
      </w:pPr>
      <w:r>
        <w:t>Poplatníkem poplatku je</w:t>
      </w:r>
      <w:r w:rsidRPr="002F56AA">
        <w:rPr>
          <w:rStyle w:val="Znakapoznpodarou"/>
        </w:rPr>
        <w:footnoteReference w:id="3"/>
      </w:r>
    </w:p>
    <w:p w:rsidR="002F56AA" w:rsidRDefault="00086E7C">
      <w:pPr>
        <w:pStyle w:val="Odstavec"/>
        <w:numPr>
          <w:ilvl w:val="1"/>
          <w:numId w:val="1"/>
        </w:numPr>
      </w:pPr>
      <w:r>
        <w:t>fyzická osoba přihlášená v obci</w:t>
      </w:r>
      <w:r w:rsidRPr="002F56AA">
        <w:rPr>
          <w:rStyle w:val="Znakapoznpodarou"/>
        </w:rPr>
        <w:footnoteReference w:id="4"/>
      </w:r>
    </w:p>
    <w:p w:rsidR="002F56AA" w:rsidRDefault="00086E7C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:rsidR="002F56AA" w:rsidRDefault="00086E7C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 w:rsidRPr="002F56AA">
        <w:rPr>
          <w:rStyle w:val="Znakapoznpodarou"/>
        </w:rPr>
        <w:footnoteReference w:id="5"/>
      </w:r>
      <w:r>
        <w:t>.</w:t>
      </w:r>
    </w:p>
    <w:p w:rsidR="002F56AA" w:rsidRDefault="00086E7C">
      <w:pPr>
        <w:pStyle w:val="Heading2"/>
      </w:pPr>
      <w:r>
        <w:t>Čl. 3</w:t>
      </w:r>
      <w:r>
        <w:br/>
        <w:t>Ohlašovací povinnost</w:t>
      </w:r>
    </w:p>
    <w:p w:rsidR="002F56AA" w:rsidRDefault="00086E7C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 w:rsidRPr="002F56AA">
        <w:rPr>
          <w:rStyle w:val="Znakapoznpodarou"/>
        </w:rPr>
        <w:footnoteReference w:id="6"/>
      </w:r>
      <w:r>
        <w:t>.</w:t>
      </w:r>
    </w:p>
    <w:p w:rsidR="002F56AA" w:rsidRDefault="00086E7C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</w:t>
      </w:r>
      <w:r w:rsidRPr="002F56AA">
        <w:rPr>
          <w:rStyle w:val="Znakapoznpodarou"/>
        </w:rPr>
        <w:footnoteReference w:id="7"/>
      </w:r>
      <w:r>
        <w:t>.</w:t>
      </w:r>
    </w:p>
    <w:p w:rsidR="002F56AA" w:rsidRDefault="00086E7C">
      <w:pPr>
        <w:pStyle w:val="Heading2"/>
      </w:pPr>
      <w:r>
        <w:lastRenderedPageBreak/>
        <w:t>Čl. 4</w:t>
      </w:r>
      <w:r>
        <w:br/>
        <w:t>Sazba poplatku</w:t>
      </w:r>
    </w:p>
    <w:p w:rsidR="002F56AA" w:rsidRDefault="00086E7C">
      <w:pPr>
        <w:pStyle w:val="Odstavec"/>
        <w:numPr>
          <w:ilvl w:val="0"/>
          <w:numId w:val="4"/>
        </w:numPr>
      </w:pPr>
      <w:r>
        <w:t>Sazba poplatku za kalendářní rok činí 1000 Kč.</w:t>
      </w:r>
    </w:p>
    <w:p w:rsidR="002F56AA" w:rsidRDefault="00086E7C">
      <w:pPr>
        <w:pStyle w:val="Odstavec"/>
        <w:numPr>
          <w:ilvl w:val="0"/>
          <w:numId w:val="1"/>
        </w:numPr>
      </w:pPr>
      <w:proofErr w:type="gramStart"/>
      <w:r>
        <w:t>Poplatek</w:t>
      </w:r>
      <w:proofErr w:type="gramEnd"/>
      <w:r>
        <w:t xml:space="preserve"> se v případě, že poplatková povinnost vznikla z důvodu přihlášení fyzické osoby v obci, snižuje o jednu dvanáctinu za každý kalendářní měsíc, na jehož </w:t>
      </w:r>
      <w:proofErr w:type="gramStart"/>
      <w:r>
        <w:t>konci</w:t>
      </w:r>
      <w:proofErr w:type="gramEnd"/>
      <w:r w:rsidRPr="002F56AA">
        <w:rPr>
          <w:rStyle w:val="Znakapoznpodarou"/>
        </w:rPr>
        <w:footnoteReference w:id="8"/>
      </w:r>
    </w:p>
    <w:p w:rsidR="002F56AA" w:rsidRDefault="00086E7C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:rsidR="002F56AA" w:rsidRDefault="00086E7C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:rsidR="002F56AA" w:rsidRDefault="00086E7C">
      <w:pPr>
        <w:pStyle w:val="Odstavec"/>
        <w:numPr>
          <w:ilvl w:val="0"/>
          <w:numId w:val="1"/>
        </w:numPr>
      </w:pPr>
      <w:proofErr w:type="gramStart"/>
      <w:r>
        <w:t>Poplatek</w:t>
      </w:r>
      <w:proofErr w:type="gramEnd"/>
      <w:r>
        <w:t xml:space="preserve"> se v případě, že poplatková povinnost vznikla z důvodu vlastnictví jednotlivé nemovité věci zahrnující byt, rodinný dům nebo stavbu pro rodinnou rekreaci umístěné na území obce, snižuje o jednu dvanáctinu za každý kalendářní měsíc, na jehož </w:t>
      </w:r>
      <w:proofErr w:type="gramStart"/>
      <w:r>
        <w:t>konci</w:t>
      </w:r>
      <w:proofErr w:type="gramEnd"/>
      <w:r w:rsidRPr="002F56AA">
        <w:rPr>
          <w:rStyle w:val="Znakapoznpodarou"/>
        </w:rPr>
        <w:footnoteReference w:id="9"/>
      </w:r>
    </w:p>
    <w:p w:rsidR="002F56AA" w:rsidRDefault="00086E7C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:rsidR="002F56AA" w:rsidRDefault="00086E7C">
      <w:pPr>
        <w:pStyle w:val="Odstavec"/>
        <w:numPr>
          <w:ilvl w:val="1"/>
          <w:numId w:val="1"/>
        </w:numPr>
      </w:pPr>
      <w:r>
        <w:t>poplatník nevlastní tuto nemovitou věc,</w:t>
      </w:r>
    </w:p>
    <w:p w:rsidR="002F56AA" w:rsidRDefault="00086E7C">
      <w:pPr>
        <w:pStyle w:val="Odstavec"/>
        <w:numPr>
          <w:ilvl w:val="1"/>
          <w:numId w:val="1"/>
        </w:numPr>
      </w:pPr>
      <w:r>
        <w:t>nebo je poplatník od poplatku osvobozen.</w:t>
      </w:r>
    </w:p>
    <w:p w:rsidR="002F56AA" w:rsidRDefault="00086E7C">
      <w:pPr>
        <w:pStyle w:val="Heading2"/>
      </w:pPr>
      <w:r>
        <w:t>Čl. 5</w:t>
      </w:r>
      <w:r>
        <w:br/>
        <w:t>Splatnost poplatku</w:t>
      </w:r>
    </w:p>
    <w:p w:rsidR="002F56AA" w:rsidRDefault="00086E7C">
      <w:pPr>
        <w:pStyle w:val="Odstavec"/>
        <w:numPr>
          <w:ilvl w:val="0"/>
          <w:numId w:val="5"/>
        </w:numPr>
      </w:pPr>
      <w:r>
        <w:t>Poplatek je splatný nejpozději do 3</w:t>
      </w:r>
      <w:r w:rsidR="00F11E5A">
        <w:t>0</w:t>
      </w:r>
      <w:r>
        <w:t xml:space="preserve">. </w:t>
      </w:r>
      <w:r w:rsidR="00F11E5A">
        <w:t>června</w:t>
      </w:r>
      <w:r>
        <w:t xml:space="preserve"> příslušného kalendářního roku.</w:t>
      </w:r>
    </w:p>
    <w:p w:rsidR="002F56AA" w:rsidRDefault="00086E7C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:rsidR="002F56AA" w:rsidRDefault="00086E7C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1.</w:t>
      </w:r>
    </w:p>
    <w:p w:rsidR="002F56AA" w:rsidRDefault="00086E7C">
      <w:pPr>
        <w:pStyle w:val="Heading2"/>
      </w:pPr>
      <w:r>
        <w:t>Čl. 6</w:t>
      </w:r>
      <w:r>
        <w:br/>
        <w:t xml:space="preserve"> Osvobození</w:t>
      </w:r>
    </w:p>
    <w:p w:rsidR="002F56AA" w:rsidRDefault="00086E7C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 w:rsidRPr="002F56AA">
        <w:rPr>
          <w:rStyle w:val="Znakapoznpodarou"/>
        </w:rPr>
        <w:footnoteReference w:id="10"/>
      </w:r>
      <w:r>
        <w:t>:</w:t>
      </w:r>
    </w:p>
    <w:p w:rsidR="002F56AA" w:rsidRDefault="00086E7C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:rsidR="002F56AA" w:rsidRDefault="00086E7C">
      <w:pPr>
        <w:pStyle w:val="Odstavec"/>
        <w:numPr>
          <w:ilvl w:val="1"/>
          <w:numId w:val="1"/>
        </w:numPr>
      </w:pPr>
      <w:r>
        <w:t>umístěna do školského zařízení pro výkon ústavní nebo ochranné výchovy nebo školského zařízení pro preventivně výchovnou péči na základě rozhodnutí soudu nebo smlouvy,</w:t>
      </w:r>
    </w:p>
    <w:p w:rsidR="002F56AA" w:rsidRDefault="00086E7C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:rsidR="002F56AA" w:rsidRDefault="00086E7C">
      <w:pPr>
        <w:pStyle w:val="Odstavec"/>
        <w:numPr>
          <w:ilvl w:val="1"/>
          <w:numId w:val="1"/>
        </w:numPr>
      </w:pPr>
      <w:r>
        <w:t>umístěna v domově pro osoby se zdravotním postižením, domově pro seniory, domově se zvláštním režimem nebo v chráněném bydlení,</w:t>
      </w:r>
    </w:p>
    <w:p w:rsidR="002F56AA" w:rsidRDefault="00086E7C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:rsidR="002F56AA" w:rsidRDefault="00086E7C">
      <w:pPr>
        <w:pStyle w:val="Odstavec"/>
        <w:numPr>
          <w:ilvl w:val="0"/>
          <w:numId w:val="1"/>
        </w:numPr>
      </w:pPr>
      <w:r>
        <w:lastRenderedPageBreak/>
        <w:t>Od poplatku se osvobozuje osoba, které poplatková povinnost vznikla z důvodu vlastnictví nemovité věci zahrnující byt, rodinný dům nebo stavbu pro rodinnou rekreaci, ve které není přihlášená žádná fyzická osoba a </w:t>
      </w:r>
      <w:r w:rsidR="00C72C1D">
        <w:t>která je současně poplatníkem dle čl. 2 odst. 1 písm. a)</w:t>
      </w:r>
      <w:r>
        <w:t>.</w:t>
      </w:r>
    </w:p>
    <w:p w:rsidR="00AE3DDB" w:rsidRDefault="000C35F8" w:rsidP="00AE3DDB">
      <w:pPr>
        <w:pStyle w:val="Odstavec"/>
        <w:numPr>
          <w:ilvl w:val="0"/>
          <w:numId w:val="1"/>
        </w:numPr>
      </w:pPr>
      <w:r>
        <w:t xml:space="preserve">Od poplatku se osvobozuje osoba, </w:t>
      </w:r>
      <w:r w:rsidR="00AE3DDB">
        <w:t>která</w:t>
      </w:r>
      <w:r w:rsidR="00AE3DDB" w:rsidRPr="00AE3DDB">
        <w:t xml:space="preserve"> </w:t>
      </w:r>
      <w:r w:rsidR="00AE3DDB">
        <w:t>je přihlášena</w:t>
      </w:r>
      <w:r w:rsidR="00AE3DDB" w:rsidRPr="00AE3DDB">
        <w:t xml:space="preserve"> </w:t>
      </w:r>
      <w:r w:rsidR="00C46C4F">
        <w:t>v obci</w:t>
      </w:r>
      <w:r w:rsidR="00AE3DDB" w:rsidRPr="00AE3DDB">
        <w:t xml:space="preserve"> Žerčice (včetně osob hlášených na ohlašovně - na Obecním úřadě Žerčice), avšak na území obce Žerčice se dlouhodobě (více jak šest /6/ po sobě jdoucích měsíců v kalendářním roce) nezdržuj</w:t>
      </w:r>
      <w:r w:rsidR="00AE3DDB">
        <w:t>e</w:t>
      </w:r>
      <w:r w:rsidR="00216F82">
        <w:t>.</w:t>
      </w:r>
    </w:p>
    <w:p w:rsidR="002F56AA" w:rsidRDefault="00086E7C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ve lhůtách stanovených touto vyhláškou nebo zákonem, nárok na osvobození zaniká</w:t>
      </w:r>
      <w:r w:rsidRPr="002F56AA">
        <w:rPr>
          <w:rStyle w:val="Znakapoznpodarou"/>
        </w:rPr>
        <w:footnoteReference w:id="11"/>
      </w:r>
      <w:r>
        <w:t>.</w:t>
      </w:r>
    </w:p>
    <w:p w:rsidR="002F56AA" w:rsidRDefault="00086E7C">
      <w:pPr>
        <w:pStyle w:val="Heading2"/>
      </w:pPr>
      <w:r>
        <w:t>Čl. 7</w:t>
      </w:r>
      <w:r>
        <w:br/>
        <w:t>Přechodné a zrušovací ustanovení</w:t>
      </w:r>
    </w:p>
    <w:p w:rsidR="002F56AA" w:rsidRDefault="00086E7C">
      <w:pPr>
        <w:pStyle w:val="Odstavec"/>
        <w:numPr>
          <w:ilvl w:val="0"/>
          <w:numId w:val="7"/>
        </w:numPr>
      </w:pPr>
      <w:r>
        <w:t>Poplatkové povinnosti vzniklé před nabytím účinnosti této vyhlášky se posuzují podle dosavadních právních předpisů.</w:t>
      </w:r>
    </w:p>
    <w:p w:rsidR="002F56AA" w:rsidRDefault="00086E7C">
      <w:pPr>
        <w:pStyle w:val="Odstavec"/>
        <w:numPr>
          <w:ilvl w:val="0"/>
          <w:numId w:val="1"/>
        </w:numPr>
      </w:pPr>
      <w:r>
        <w:t>Zrušuje se obecně závazná vyhláška č. </w:t>
      </w:r>
      <w:r w:rsidR="001473DD">
        <w:t>2/2026</w:t>
      </w:r>
      <w:r>
        <w:t>, o místním poplatku za obecní systém odpadového hospodářství, ze dne </w:t>
      </w:r>
      <w:proofErr w:type="gramStart"/>
      <w:r w:rsidR="001473DD">
        <w:t>26.2.2026</w:t>
      </w:r>
      <w:proofErr w:type="gramEnd"/>
      <w:r>
        <w:t>.</w:t>
      </w:r>
    </w:p>
    <w:p w:rsidR="002F56AA" w:rsidRDefault="00086E7C">
      <w:pPr>
        <w:pStyle w:val="Heading2"/>
      </w:pPr>
      <w:r>
        <w:t>Čl. 8</w:t>
      </w:r>
      <w:r>
        <w:br/>
        <w:t>Účinnost</w:t>
      </w:r>
    </w:p>
    <w:p w:rsidR="00504095" w:rsidRPr="00B40A37" w:rsidRDefault="00504095" w:rsidP="00504095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C02150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:rsidR="002F56AA" w:rsidRDefault="002F56AA">
      <w:pPr>
        <w:pStyle w:val="Odstavec"/>
      </w:pPr>
    </w:p>
    <w:p w:rsidR="00504095" w:rsidRDefault="00504095">
      <w:pPr>
        <w:pStyle w:val="Odstavec"/>
      </w:pPr>
    </w:p>
    <w:p w:rsidR="00504095" w:rsidRDefault="00504095">
      <w:pPr>
        <w:pStyle w:val="Odstavec"/>
      </w:pPr>
    </w:p>
    <w:tbl>
      <w:tblPr>
        <w:tblW w:w="9641" w:type="dxa"/>
        <w:tblInd w:w="45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4820"/>
        <w:gridCol w:w="4821"/>
      </w:tblGrid>
      <w:tr w:rsidR="002F56AA" w:rsidTr="002F56AA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F56AA" w:rsidRDefault="00086E7C">
            <w:pPr>
              <w:pStyle w:val="PodpisovePole"/>
            </w:pPr>
            <w:r>
              <w:t>Jan Balšánek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F56AA" w:rsidRDefault="00086E7C">
            <w:pPr>
              <w:pStyle w:val="PodpisovePole"/>
            </w:pPr>
            <w:r>
              <w:t>Jiří Šembera v. r.</w:t>
            </w:r>
            <w:r>
              <w:br/>
              <w:t xml:space="preserve"> místostarosta</w:t>
            </w:r>
          </w:p>
        </w:tc>
      </w:tr>
      <w:tr w:rsidR="002F56AA" w:rsidTr="002F56AA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F56AA" w:rsidRDefault="002F56AA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F56AA" w:rsidRDefault="002F56AA">
            <w:pPr>
              <w:pStyle w:val="PodpisovePole"/>
            </w:pPr>
          </w:p>
        </w:tc>
      </w:tr>
    </w:tbl>
    <w:p w:rsidR="00086E7C" w:rsidRDefault="00086E7C"/>
    <w:sectPr w:rsidR="00086E7C" w:rsidSect="002F56AA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C4B35" w:rsidRDefault="00FC4B35" w:rsidP="002F56AA">
      <w:r>
        <w:separator/>
      </w:r>
    </w:p>
  </w:endnote>
  <w:endnote w:type="continuationSeparator" w:id="0">
    <w:p w:rsidR="00FC4B35" w:rsidRDefault="00FC4B35" w:rsidP="002F56A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Songti SC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C4B35" w:rsidRDefault="00FC4B35" w:rsidP="002F56AA">
      <w:r w:rsidRPr="002F56AA">
        <w:rPr>
          <w:color w:val="000000"/>
        </w:rPr>
        <w:separator/>
      </w:r>
    </w:p>
  </w:footnote>
  <w:footnote w:type="continuationSeparator" w:id="0">
    <w:p w:rsidR="00FC4B35" w:rsidRDefault="00FC4B35" w:rsidP="002F56AA">
      <w:r>
        <w:continuationSeparator/>
      </w:r>
    </w:p>
  </w:footnote>
  <w:footnote w:id="1">
    <w:p w:rsidR="002F56AA" w:rsidRDefault="00086E7C">
      <w:pPr>
        <w:pStyle w:val="Footnote"/>
      </w:pPr>
      <w:r w:rsidRPr="002F56AA">
        <w:rPr>
          <w:rStyle w:val="Znakapoznpodarou"/>
        </w:rPr>
        <w:footnoteRef/>
      </w:r>
      <w:r>
        <w:t>§ 10o odst. 1 zákona o místních poplatcích.</w:t>
      </w:r>
    </w:p>
  </w:footnote>
  <w:footnote w:id="2">
    <w:p w:rsidR="002F56AA" w:rsidRDefault="00086E7C">
      <w:pPr>
        <w:pStyle w:val="Footnote"/>
      </w:pPr>
      <w:r w:rsidRPr="002F56AA">
        <w:rPr>
          <w:rStyle w:val="Znakapoznpodarou"/>
        </w:rPr>
        <w:footnoteRef/>
      </w:r>
      <w:r>
        <w:t>§ 15 odst. 1 zákona o místních poplatcích.</w:t>
      </w:r>
    </w:p>
  </w:footnote>
  <w:footnote w:id="3">
    <w:p w:rsidR="002F56AA" w:rsidRDefault="00086E7C">
      <w:pPr>
        <w:pStyle w:val="Footnote"/>
      </w:pPr>
      <w:r w:rsidRPr="002F56AA">
        <w:rPr>
          <w:rStyle w:val="Znakapoznpodarou"/>
        </w:rPr>
        <w:footnoteRef/>
      </w:r>
      <w:r>
        <w:t>§ 10e zákona o místních poplatcích.</w:t>
      </w:r>
    </w:p>
  </w:footnote>
  <w:footnote w:id="4">
    <w:p w:rsidR="002F56AA" w:rsidRDefault="00086E7C">
      <w:pPr>
        <w:pStyle w:val="Footnote"/>
      </w:pPr>
      <w:r w:rsidRPr="002F56AA"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:rsidR="002F56AA" w:rsidRDefault="00086E7C">
      <w:pPr>
        <w:pStyle w:val="Footnote"/>
      </w:pPr>
      <w:r w:rsidRPr="002F56AA">
        <w:rPr>
          <w:rStyle w:val="Znakapoznpodarou"/>
        </w:rPr>
        <w:footnoteRef/>
      </w:r>
      <w:r>
        <w:t>§ 10p zákona o místních poplatcích.</w:t>
      </w:r>
    </w:p>
  </w:footnote>
  <w:footnote w:id="6">
    <w:p w:rsidR="002F56AA" w:rsidRDefault="00086E7C">
      <w:pPr>
        <w:pStyle w:val="Footnote"/>
      </w:pPr>
      <w:r w:rsidRPr="002F56AA"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poplatku.</w:t>
      </w:r>
    </w:p>
  </w:footnote>
  <w:footnote w:id="7">
    <w:p w:rsidR="002F56AA" w:rsidRDefault="00086E7C">
      <w:pPr>
        <w:pStyle w:val="Footnote"/>
      </w:pPr>
      <w:r w:rsidRPr="002F56AA">
        <w:rPr>
          <w:rStyle w:val="Znakapoznpodarou"/>
        </w:rPr>
        <w:footnoteRef/>
      </w:r>
      <w:r>
        <w:t>§ 14a odst. 4 zákona o místních poplatcích.</w:t>
      </w:r>
    </w:p>
  </w:footnote>
  <w:footnote w:id="8">
    <w:p w:rsidR="002F56AA" w:rsidRDefault="00086E7C">
      <w:pPr>
        <w:pStyle w:val="Footnote"/>
      </w:pPr>
      <w:r w:rsidRPr="002F56AA">
        <w:rPr>
          <w:rStyle w:val="Znakapoznpodarou"/>
        </w:rPr>
        <w:footnoteRef/>
      </w:r>
      <w:r>
        <w:t>§ 10h odst. 2 ve spojení s § 10o odst. 2 zákona o místních poplatcích.</w:t>
      </w:r>
    </w:p>
  </w:footnote>
  <w:footnote w:id="9">
    <w:p w:rsidR="002F56AA" w:rsidRDefault="00086E7C">
      <w:pPr>
        <w:pStyle w:val="Footnote"/>
      </w:pPr>
      <w:r w:rsidRPr="002F56AA">
        <w:rPr>
          <w:rStyle w:val="Znakapoznpodarou"/>
        </w:rPr>
        <w:footnoteRef/>
      </w:r>
      <w:r>
        <w:t>§ 10h odst. 3 ve spojení s § 10o odst. 2 zákona o místních poplatcích.</w:t>
      </w:r>
    </w:p>
  </w:footnote>
  <w:footnote w:id="10">
    <w:p w:rsidR="002F56AA" w:rsidRDefault="00086E7C">
      <w:pPr>
        <w:pStyle w:val="Footnote"/>
      </w:pPr>
      <w:r w:rsidRPr="002F56AA">
        <w:rPr>
          <w:rStyle w:val="Znakapoznpodarou"/>
        </w:rPr>
        <w:footnoteRef/>
      </w:r>
      <w:r>
        <w:t>§ 10g zákona o místních poplatcích.</w:t>
      </w:r>
    </w:p>
  </w:footnote>
  <w:footnote w:id="11">
    <w:p w:rsidR="002F56AA" w:rsidRDefault="00086E7C">
      <w:pPr>
        <w:pStyle w:val="Footnote"/>
      </w:pPr>
      <w:r w:rsidRPr="002F56AA">
        <w:rPr>
          <w:rStyle w:val="Znakapoznpodarou"/>
        </w:rPr>
        <w:footnoteRef/>
      </w:r>
      <w:r>
        <w:t>§ 14a odst. 6 zákona o místních poplatcích.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77120"/>
    <w:multiLevelType w:val="multilevel"/>
    <w:tmpl w:val="5E2C398A"/>
    <w:lvl w:ilvl="0">
      <w:start w:val="1"/>
      <w:numFmt w:val="decimal"/>
      <w:lvlText w:val="(%1)"/>
      <w:lvlJc w:val="left"/>
    </w:lvl>
    <w:lvl w:ilvl="1">
      <w:start w:val="1"/>
      <w:numFmt w:val="lowerLetter"/>
      <w:lvlText w:val="%2)"/>
      <w:lvlJc w:val="left"/>
    </w:lvl>
    <w:lvl w:ilvl="2">
      <w:start w:val="1"/>
      <w:numFmt w:val="decimal"/>
      <w:lvlText w:val="(%3)"/>
      <w:lvlJc w:val="left"/>
    </w:lvl>
    <w:lvl w:ilvl="3">
      <w:start w:val="1"/>
      <w:numFmt w:val="decimal"/>
      <w:lvlText w:val="(%4)"/>
      <w:lvlJc w:val="left"/>
    </w:lvl>
    <w:lvl w:ilvl="4">
      <w:start w:val="1"/>
      <w:numFmt w:val="decimal"/>
      <w:lvlText w:val="(%5)"/>
      <w:lvlJc w:val="left"/>
    </w:lvl>
    <w:lvl w:ilvl="5">
      <w:start w:val="1"/>
      <w:numFmt w:val="decimal"/>
      <w:lvlText w:val="(%6)"/>
      <w:lvlJc w:val="left"/>
    </w:lvl>
    <w:lvl w:ilvl="6">
      <w:start w:val="1"/>
      <w:numFmt w:val="decimal"/>
      <w:lvlText w:val="(%7)"/>
      <w:lvlJc w:val="left"/>
    </w:lvl>
    <w:lvl w:ilvl="7">
      <w:start w:val="1"/>
      <w:numFmt w:val="decimal"/>
      <w:lvlText w:val="(%8)"/>
      <w:lvlJc w:val="left"/>
    </w:lvl>
    <w:lvl w:ilvl="8">
      <w:start w:val="1"/>
      <w:numFmt w:val="decimal"/>
      <w:lvlText w:val="(%9)"/>
      <w:lvlJc w:val="left"/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F56AA"/>
    <w:rsid w:val="00086E7C"/>
    <w:rsid w:val="000C35F8"/>
    <w:rsid w:val="000D64DC"/>
    <w:rsid w:val="001473DD"/>
    <w:rsid w:val="001A021F"/>
    <w:rsid w:val="00216F82"/>
    <w:rsid w:val="00252CAA"/>
    <w:rsid w:val="00293B7D"/>
    <w:rsid w:val="00296D12"/>
    <w:rsid w:val="002F56AA"/>
    <w:rsid w:val="004C0712"/>
    <w:rsid w:val="00504095"/>
    <w:rsid w:val="00637E50"/>
    <w:rsid w:val="007D5770"/>
    <w:rsid w:val="00950530"/>
    <w:rsid w:val="00991C35"/>
    <w:rsid w:val="009E5F11"/>
    <w:rsid w:val="00A647FE"/>
    <w:rsid w:val="00AE3DDB"/>
    <w:rsid w:val="00B923CC"/>
    <w:rsid w:val="00C46C4F"/>
    <w:rsid w:val="00C72C1D"/>
    <w:rsid w:val="00D92F5C"/>
    <w:rsid w:val="00DB3753"/>
    <w:rsid w:val="00DD4B71"/>
    <w:rsid w:val="00E36059"/>
    <w:rsid w:val="00F11E5A"/>
    <w:rsid w:val="00F24D6E"/>
    <w:rsid w:val="00F279A8"/>
    <w:rsid w:val="00F839D9"/>
    <w:rsid w:val="00F86DFD"/>
    <w:rsid w:val="00FC4B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37E50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rsid w:val="002F56AA"/>
  </w:style>
  <w:style w:type="paragraph" w:customStyle="1" w:styleId="Heading">
    <w:name w:val="Heading"/>
    <w:basedOn w:val="Standard"/>
    <w:next w:val="Textbody"/>
    <w:rsid w:val="002F56AA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rsid w:val="002F56AA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Textbody"/>
    <w:rsid w:val="002F56AA"/>
  </w:style>
  <w:style w:type="paragraph" w:customStyle="1" w:styleId="Caption">
    <w:name w:val="Caption"/>
    <w:basedOn w:val="Standard"/>
    <w:rsid w:val="002F56AA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2F56AA"/>
    <w:pPr>
      <w:suppressLineNumbers/>
    </w:pPr>
  </w:style>
  <w:style w:type="paragraph" w:styleId="Nzev">
    <w:name w:val="Title"/>
    <w:basedOn w:val="Heading"/>
    <w:next w:val="Textbody"/>
    <w:rsid w:val="002F56AA"/>
    <w:pPr>
      <w:jc w:val="center"/>
    </w:pPr>
    <w:rPr>
      <w:b/>
      <w:bCs/>
      <w:sz w:val="24"/>
      <w:szCs w:val="24"/>
    </w:rPr>
  </w:style>
  <w:style w:type="paragraph" w:customStyle="1" w:styleId="Heading2">
    <w:name w:val="Heading 2"/>
    <w:basedOn w:val="Heading"/>
    <w:next w:val="Textbody"/>
    <w:rsid w:val="002F56AA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paragraph" w:customStyle="1" w:styleId="Heading1">
    <w:name w:val="Heading 1"/>
    <w:basedOn w:val="Heading"/>
    <w:next w:val="Textbody"/>
    <w:rsid w:val="002F56AA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rsid w:val="002F56AA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rsid w:val="002F56AA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rsid w:val="002F56AA"/>
    <w:pPr>
      <w:widowControl w:val="0"/>
      <w:suppressLineNumbers/>
    </w:pPr>
  </w:style>
  <w:style w:type="paragraph" w:customStyle="1" w:styleId="PodpisovePole">
    <w:name w:val="PodpisovePole"/>
    <w:basedOn w:val="TableContents"/>
    <w:rsid w:val="002F56AA"/>
    <w:pPr>
      <w:jc w:val="center"/>
    </w:pPr>
    <w:rPr>
      <w:rFonts w:ascii="Arial" w:hAnsi="Arial"/>
      <w:sz w:val="22"/>
      <w:szCs w:val="22"/>
    </w:rPr>
  </w:style>
  <w:style w:type="paragraph" w:customStyle="1" w:styleId="Footnote">
    <w:name w:val="Footnote"/>
    <w:basedOn w:val="Standard"/>
    <w:rsid w:val="002F56AA"/>
    <w:pPr>
      <w:suppressLineNumbers/>
      <w:ind w:left="170" w:hanging="170"/>
    </w:pPr>
    <w:rPr>
      <w:rFonts w:ascii="Arial" w:hAnsi="Arial"/>
      <w:sz w:val="18"/>
      <w:szCs w:val="18"/>
    </w:rPr>
  </w:style>
  <w:style w:type="character" w:customStyle="1" w:styleId="NumberingSymbols">
    <w:name w:val="Numbering Symbols"/>
    <w:rsid w:val="002F56AA"/>
  </w:style>
  <w:style w:type="character" w:customStyle="1" w:styleId="FootnoteSymbol">
    <w:name w:val="Footnote Symbol"/>
    <w:rsid w:val="002F56AA"/>
  </w:style>
  <w:style w:type="character" w:customStyle="1" w:styleId="Footnoteanchor">
    <w:name w:val="Footnote anchor"/>
    <w:rsid w:val="002F56AA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sid w:val="002F56AA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662</Words>
  <Characters>3907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4560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Starosta</dc:creator>
  <cp:lastModifiedBy>Starosta</cp:lastModifiedBy>
  <cp:revision>2</cp:revision>
  <cp:lastPrinted>2026-03-04T07:31:00Z</cp:lastPrinted>
  <dcterms:created xsi:type="dcterms:W3CDTF">2026-04-27T06:56:00Z</dcterms:created>
  <dcterms:modified xsi:type="dcterms:W3CDTF">2026-04-27T06:56:00Z</dcterms:modified>
</cp:coreProperties>
</file>