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30A9" w14:textId="77777777" w:rsidR="00474BA4" w:rsidRDefault="00192E2A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3396DA1D" wp14:editId="3D3A6CC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056B7A11" wp14:editId="07369002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1143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10A865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" strokecolor="#dab072" strokeweight="1.7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F482F" wp14:editId="3DC11A67">
                <wp:simplePos x="0" y="0"/>
                <wp:positionH relativeFrom="column">
                  <wp:posOffset>-584200</wp:posOffset>
                </wp:positionH>
                <wp:positionV relativeFrom="paragraph">
                  <wp:posOffset>7492365</wp:posOffset>
                </wp:positionV>
                <wp:extent cx="7260590" cy="1540510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0590" cy="154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352618" w14:textId="77777777" w:rsidR="00474BA4" w:rsidRPr="006D76B0" w:rsidRDefault="00A52620" w:rsidP="00114362">
                            <w:pPr>
                              <w:jc w:val="center"/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40"/>
                                <w:szCs w:val="40"/>
                              </w:rPr>
                            </w:pP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OBECNĚ ZÁVA</w:t>
                            </w:r>
                            <w:r w:rsidR="00114362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Z</w:t>
                            </w: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NÁ VYHLÁŠKA MĚSTA</w:t>
                            </w:r>
                            <w:r w:rsidR="004011E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</w:t>
                            </w:r>
                            <w:r w:rsidR="006D76B0"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O MÍSTNÍM POPLATKU ZA </w:t>
                            </w:r>
                            <w:r w:rsidR="00570B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OBECNÍ SYSTÉM ODPADOVÉHO HOSPODÁŘSTVÍ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F482F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-46pt;margin-top:589.95pt;width:571.7pt;height:1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" filled="f" stroked="f" strokeweight=".5pt">
                <v:textbox>
                  <w:txbxContent>
                    <w:p w14:paraId="39352618" w14:textId="77777777" w:rsidR="00474BA4" w:rsidRPr="006D76B0" w:rsidRDefault="00A52620" w:rsidP="00114362">
                      <w:pPr>
                        <w:jc w:val="center"/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40"/>
                          <w:szCs w:val="40"/>
                        </w:rPr>
                      </w:pP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OBECNĚ ZÁVA</w:t>
                      </w:r>
                      <w:r w:rsidR="00114362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Z</w:t>
                      </w: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NÁ VYHLÁŠKA MĚSTA</w:t>
                      </w:r>
                      <w:r w:rsidR="004011E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</w:t>
                      </w:r>
                      <w:r w:rsidR="006D76B0"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O MÍSTNÍM POPLATKU ZA </w:t>
                      </w:r>
                      <w:r w:rsidR="00570B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OBECNÍ SYSTÉM ODPADOVÉHO HOSPODÁŘSTVÍ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41EA767" wp14:editId="1708E6EC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2AD31" w14:textId="77777777" w:rsidR="00E05F81" w:rsidRPr="00C64667" w:rsidRDefault="006D4196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  <w:r w:rsidR="00C22D0B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lastRenderedPageBreak/>
        <w:t>OBECNĚ ZÁVAZNÁ VYHLÁŠKA</w:t>
      </w:r>
      <w:r w:rsidR="00C769DD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MĚSTA</w:t>
      </w:r>
      <w:r w:rsidR="00C64667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C22D0B" w:rsidRPr="00013E8B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O MÍSTNÍM POPLATKU</w:t>
      </w:r>
      <w:r w:rsidR="00382A6D" w:rsidRPr="00013E8B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</w:t>
      </w:r>
      <w:r w:rsidR="00C22D0B" w:rsidRPr="00013E8B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ZA </w:t>
      </w:r>
      <w:r w:rsidR="00E2274C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OBECNÍ SYSTÉM ODPADOVÉHO HOSPODÁŘSTVÍ</w:t>
      </w:r>
    </w:p>
    <w:p w14:paraId="7BEB1CEB" w14:textId="77777777" w:rsidR="00C22D0B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9"/>
          <w:szCs w:val="39"/>
          <w:lang w:eastAsia="ar-SA"/>
        </w:rPr>
      </w:pPr>
    </w:p>
    <w:p w14:paraId="05C167B3" w14:textId="5BD729FB" w:rsid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2274C">
        <w:rPr>
          <w:rFonts w:ascii="Arial" w:hAnsi="Arial" w:cs="Arial"/>
          <w:b w:val="0"/>
          <w:sz w:val="24"/>
          <w:szCs w:val="24"/>
        </w:rPr>
        <w:t xml:space="preserve">Zastupitelstvo města Štramberk se na svém zasedání dne </w:t>
      </w:r>
      <w:r w:rsidR="00463E88">
        <w:rPr>
          <w:rFonts w:ascii="Arial" w:hAnsi="Arial" w:cs="Arial"/>
          <w:b w:val="0"/>
          <w:sz w:val="24"/>
          <w:szCs w:val="24"/>
        </w:rPr>
        <w:t>15.12.2022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usnesením č. </w:t>
      </w:r>
      <w:r w:rsidR="00F84757">
        <w:rPr>
          <w:rFonts w:ascii="Arial" w:hAnsi="Arial" w:cs="Arial"/>
          <w:b w:val="0"/>
          <w:sz w:val="24"/>
          <w:szCs w:val="24"/>
        </w:rPr>
        <w:t>30/2/ZM/2022/II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67B3E91C" w14:textId="77777777" w:rsidR="00E2274C" w:rsidRP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7C02C204" w14:textId="77777777" w:rsidR="003B393C" w:rsidRPr="00D025AB" w:rsidRDefault="003B393C" w:rsidP="003D1874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Článek 1</w:t>
      </w:r>
    </w:p>
    <w:p w14:paraId="10DA1468" w14:textId="77777777" w:rsidR="003B393C" w:rsidRPr="00D025AB" w:rsidRDefault="003B393C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Úvodní ustanovení</w:t>
      </w:r>
    </w:p>
    <w:p w14:paraId="194DA47D" w14:textId="77777777" w:rsidR="00E2274C" w:rsidRPr="00E2274C" w:rsidRDefault="00E2274C" w:rsidP="00E2274C">
      <w:pPr>
        <w:pStyle w:val="Zkladntextodsazen"/>
        <w:numPr>
          <w:ilvl w:val="0"/>
          <w:numId w:val="18"/>
        </w:numPr>
        <w:spacing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2274C">
        <w:rPr>
          <w:rFonts w:ascii="Arial" w:hAnsi="Arial" w:cs="Arial"/>
          <w:sz w:val="24"/>
          <w:szCs w:val="24"/>
        </w:rPr>
        <w:t>Město Štramberk touto vyhláškou zavádí místní poplatek za obecní systém odpadového hospodářství (dále jen „poplatek“).</w:t>
      </w:r>
    </w:p>
    <w:p w14:paraId="52AC068E" w14:textId="77777777" w:rsidR="00E2274C" w:rsidRPr="00E2274C" w:rsidRDefault="00E2274C" w:rsidP="00E2274C">
      <w:pPr>
        <w:numPr>
          <w:ilvl w:val="0"/>
          <w:numId w:val="18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2274C">
        <w:rPr>
          <w:rFonts w:ascii="Arial" w:hAnsi="Arial" w:cs="Arial"/>
          <w:sz w:val="24"/>
          <w:szCs w:val="24"/>
        </w:rPr>
        <w:t>Správcem poplatku je městský úřad Štramberk.</w:t>
      </w:r>
      <w:r w:rsidRPr="00E2274C">
        <w:rPr>
          <w:rFonts w:ascii="Arial" w:hAnsi="Arial" w:cs="Arial"/>
          <w:sz w:val="24"/>
          <w:szCs w:val="24"/>
          <w:vertAlign w:val="superscript"/>
        </w:rPr>
        <w:footnoteReference w:id="1"/>
      </w:r>
    </w:p>
    <w:p w14:paraId="2C8469CD" w14:textId="77777777" w:rsidR="00C22D0B" w:rsidRDefault="00C22D0B" w:rsidP="00DB70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DBACBF" w14:textId="77777777" w:rsidR="00E40113" w:rsidRPr="00DB70BD" w:rsidRDefault="00E40113" w:rsidP="00DB70BD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B70BD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DB70BD" w:rsidRPr="00DB70BD">
        <w:rPr>
          <w:rFonts w:ascii="Arial" w:hAnsi="Arial" w:cs="Arial"/>
          <w:b/>
          <w:color w:val="AC182D"/>
          <w:sz w:val="32"/>
          <w:szCs w:val="28"/>
        </w:rPr>
        <w:t>2</w:t>
      </w:r>
    </w:p>
    <w:p w14:paraId="7C7EFBF7" w14:textId="77777777" w:rsidR="00E40113" w:rsidRPr="00DB70BD" w:rsidRDefault="00E2274C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P</w:t>
      </w:r>
      <w:r w:rsidR="00C22D0B">
        <w:rPr>
          <w:rFonts w:ascii="Arial" w:hAnsi="Arial" w:cs="Arial"/>
          <w:b/>
          <w:color w:val="AC182D"/>
          <w:sz w:val="32"/>
          <w:szCs w:val="28"/>
        </w:rPr>
        <w:t>oplatník</w:t>
      </w:r>
    </w:p>
    <w:p w14:paraId="2E95382E" w14:textId="77777777" w:rsidR="00E2274C" w:rsidRPr="00E2274C" w:rsidRDefault="00E2274C" w:rsidP="00E2274C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 w:rsidRPr="00E2274C">
        <w:rPr>
          <w:rFonts w:ascii="Arial" w:hAnsi="Arial" w:cs="Arial"/>
          <w:sz w:val="24"/>
          <w:szCs w:val="24"/>
        </w:rPr>
        <w:t>Poplatníkem poplatku je</w:t>
      </w:r>
      <w:r w:rsidRPr="00E2274C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Pr="00E2274C">
        <w:rPr>
          <w:rFonts w:ascii="Arial" w:hAnsi="Arial" w:cs="Arial"/>
          <w:sz w:val="24"/>
          <w:szCs w:val="24"/>
        </w:rPr>
        <w:t>:</w:t>
      </w:r>
    </w:p>
    <w:p w14:paraId="2D990385" w14:textId="77777777" w:rsidR="00E2274C" w:rsidRPr="00E2274C" w:rsidRDefault="00E2274C" w:rsidP="00E2274C">
      <w:pPr>
        <w:pStyle w:val="Default"/>
        <w:numPr>
          <w:ilvl w:val="1"/>
          <w:numId w:val="22"/>
        </w:numPr>
        <w:spacing w:after="53"/>
        <w:jc w:val="both"/>
      </w:pPr>
      <w:r w:rsidRPr="00E2274C">
        <w:t>fyzická osoba přihlášená v městě</w:t>
      </w:r>
      <w:r w:rsidRPr="00E2274C">
        <w:rPr>
          <w:rStyle w:val="Znakapoznpodarou"/>
        </w:rPr>
        <w:footnoteReference w:id="3"/>
      </w:r>
      <w:r w:rsidRPr="00E2274C">
        <w:t xml:space="preserve"> nebo </w:t>
      </w:r>
    </w:p>
    <w:p w14:paraId="6228D1BE" w14:textId="77777777" w:rsidR="00E2274C" w:rsidRPr="00E2274C" w:rsidRDefault="00E2274C" w:rsidP="00E2274C">
      <w:pPr>
        <w:pStyle w:val="Default"/>
        <w:numPr>
          <w:ilvl w:val="1"/>
          <w:numId w:val="22"/>
        </w:numPr>
        <w:jc w:val="both"/>
      </w:pPr>
      <w:r w:rsidRPr="00E2274C">
        <w:t xml:space="preserve">vlastník nemovité věci zahrnující byt, rodinný dům nebo stavbu pro rodinnou rekreaci, ve které není přihlášená žádná fyzická osoba a která je umístěna na území města. </w:t>
      </w:r>
    </w:p>
    <w:p w14:paraId="2A132013" w14:textId="599F4210" w:rsidR="00463E88" w:rsidRPr="00994F7A" w:rsidRDefault="00E2274C" w:rsidP="00994F7A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 w:rsidRPr="00E2274C">
        <w:rPr>
          <w:rFonts w:ascii="Arial" w:hAnsi="Arial" w:cs="Arial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Pr="00E2274C">
        <w:rPr>
          <w:rStyle w:val="Znakapoznpodarou"/>
          <w:rFonts w:ascii="Arial" w:hAnsi="Arial" w:cs="Arial"/>
          <w:sz w:val="24"/>
          <w:szCs w:val="24"/>
        </w:rPr>
        <w:footnoteReference w:id="4"/>
      </w:r>
    </w:p>
    <w:p w14:paraId="404840DA" w14:textId="426B511A" w:rsidR="001A1351" w:rsidRPr="008D08F8" w:rsidRDefault="001A1351" w:rsidP="008E1490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D08F8">
        <w:rPr>
          <w:rFonts w:ascii="Arial" w:hAnsi="Arial" w:cs="Arial"/>
          <w:b/>
          <w:color w:val="AC182D"/>
          <w:sz w:val="32"/>
          <w:szCs w:val="28"/>
        </w:rPr>
        <w:lastRenderedPageBreak/>
        <w:t xml:space="preserve">Článek </w:t>
      </w:r>
      <w:r>
        <w:rPr>
          <w:rFonts w:ascii="Arial" w:hAnsi="Arial" w:cs="Arial"/>
          <w:b/>
          <w:color w:val="AC182D"/>
          <w:sz w:val="32"/>
          <w:szCs w:val="28"/>
        </w:rPr>
        <w:t>3</w:t>
      </w:r>
    </w:p>
    <w:p w14:paraId="2EECC316" w14:textId="77777777" w:rsidR="001A1351" w:rsidRPr="008D08F8" w:rsidRDefault="00E2274C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Poplatkové období</w:t>
      </w:r>
    </w:p>
    <w:p w14:paraId="4C04FF4E" w14:textId="77777777" w:rsidR="00E2274C" w:rsidRDefault="00E2274C" w:rsidP="00E2274C">
      <w:pPr>
        <w:spacing w:before="120" w:after="60" w:line="288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2274C">
        <w:rPr>
          <w:rFonts w:ascii="Arial" w:hAnsi="Arial" w:cs="Arial"/>
          <w:sz w:val="24"/>
          <w:szCs w:val="24"/>
        </w:rPr>
        <w:t>Poplatkovým obdobím poplatku je kalendářní rok.</w:t>
      </w:r>
      <w:r w:rsidRPr="00E2274C">
        <w:rPr>
          <w:rFonts w:ascii="Arial" w:hAnsi="Arial" w:cs="Arial"/>
          <w:sz w:val="24"/>
          <w:szCs w:val="24"/>
          <w:vertAlign w:val="superscript"/>
        </w:rPr>
        <w:footnoteReference w:id="5"/>
      </w:r>
    </w:p>
    <w:p w14:paraId="76C324C8" w14:textId="77777777" w:rsidR="00E2274C" w:rsidRPr="00E2274C" w:rsidRDefault="00E2274C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24"/>
          <w:szCs w:val="24"/>
        </w:rPr>
      </w:pPr>
    </w:p>
    <w:p w14:paraId="3766F781" w14:textId="77777777" w:rsidR="00FA4824" w:rsidRPr="008D08F8" w:rsidRDefault="00411F9C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D08F8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7334E4">
        <w:rPr>
          <w:rFonts w:ascii="Arial" w:hAnsi="Arial" w:cs="Arial"/>
          <w:b/>
          <w:color w:val="AC182D"/>
          <w:sz w:val="32"/>
          <w:szCs w:val="28"/>
        </w:rPr>
        <w:t>4</w:t>
      </w:r>
    </w:p>
    <w:p w14:paraId="0431EA9B" w14:textId="77777777" w:rsidR="00411F9C" w:rsidRPr="008D08F8" w:rsidRDefault="007334E4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Ohlašovací povinnost</w:t>
      </w:r>
    </w:p>
    <w:p w14:paraId="0A01EE84" w14:textId="77777777" w:rsidR="00F432F5" w:rsidRDefault="00F432F5" w:rsidP="00084579">
      <w:pPr>
        <w:numPr>
          <w:ilvl w:val="0"/>
          <w:numId w:val="24"/>
        </w:numPr>
        <w:spacing w:line="312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F432F5">
        <w:rPr>
          <w:rFonts w:ascii="Arial" w:hAnsi="Arial" w:cs="Arial"/>
          <w:sz w:val="24"/>
          <w:szCs w:val="24"/>
        </w:rPr>
        <w:t xml:space="preserve">Poplatník je povinen podat správci poplatku ohlášení nejpozději do 15 dnů ode dne vzniku své poplatkové povinnosti. </w:t>
      </w:r>
    </w:p>
    <w:p w14:paraId="0727E5E5" w14:textId="77777777" w:rsidR="007C622E" w:rsidRPr="00F432F5" w:rsidRDefault="007C622E" w:rsidP="00F432F5">
      <w:pPr>
        <w:numPr>
          <w:ilvl w:val="0"/>
          <w:numId w:val="24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r w:rsidRPr="00F432F5">
        <w:rPr>
          <w:rFonts w:ascii="Arial" w:hAnsi="Arial" w:cs="Arial"/>
          <w:sz w:val="24"/>
          <w:szCs w:val="24"/>
        </w:rPr>
        <w:t>V ohlášení poplatník uvede</w:t>
      </w:r>
      <w:r w:rsidRPr="005F71DB">
        <w:rPr>
          <w:rStyle w:val="Znakapoznpodarou"/>
          <w:rFonts w:ascii="Arial" w:hAnsi="Arial" w:cs="Arial"/>
        </w:rPr>
        <w:footnoteReference w:id="6"/>
      </w:r>
    </w:p>
    <w:p w14:paraId="20AB2E8D" w14:textId="77777777" w:rsidR="00F432F5" w:rsidRPr="00F432F5" w:rsidRDefault="00F432F5" w:rsidP="00CD3A96">
      <w:pPr>
        <w:pStyle w:val="Odstavecseseznamem"/>
        <w:numPr>
          <w:ilvl w:val="1"/>
          <w:numId w:val="23"/>
        </w:numPr>
        <w:tabs>
          <w:tab w:val="clear" w:pos="1021"/>
        </w:tabs>
        <w:spacing w:after="120" w:line="288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F432F5">
        <w:rPr>
          <w:rFonts w:ascii="Arial" w:hAnsi="Arial" w:cs="Arial"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2259F14" w14:textId="77777777" w:rsidR="00F432F5" w:rsidRPr="00F432F5" w:rsidRDefault="00F432F5" w:rsidP="00CD3A96">
      <w:pPr>
        <w:pStyle w:val="Odstavecseseznamem"/>
        <w:numPr>
          <w:ilvl w:val="1"/>
          <w:numId w:val="23"/>
        </w:numPr>
        <w:tabs>
          <w:tab w:val="clear" w:pos="1021"/>
        </w:tabs>
        <w:spacing w:line="288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F432F5">
        <w:rPr>
          <w:rFonts w:ascii="Arial" w:hAnsi="Arial" w:cs="Arial"/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854A385" w14:textId="77777777" w:rsidR="007C622E" w:rsidRPr="00F432F5" w:rsidRDefault="00F432F5" w:rsidP="00CD3A96">
      <w:pPr>
        <w:pStyle w:val="Odstavecseseznamem"/>
        <w:numPr>
          <w:ilvl w:val="1"/>
          <w:numId w:val="23"/>
        </w:numPr>
        <w:tabs>
          <w:tab w:val="clear" w:pos="1021"/>
        </w:tabs>
        <w:ind w:left="1276"/>
        <w:jc w:val="both"/>
        <w:rPr>
          <w:rFonts w:ascii="Arial" w:hAnsi="Arial" w:cs="Arial"/>
          <w:sz w:val="24"/>
          <w:szCs w:val="24"/>
        </w:rPr>
      </w:pPr>
      <w:r w:rsidRPr="00F432F5">
        <w:rPr>
          <w:rFonts w:ascii="Arial" w:hAnsi="Arial" w:cs="Arial"/>
          <w:sz w:val="24"/>
          <w:szCs w:val="24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2121CAD" w14:textId="77777777" w:rsidR="00F432F5" w:rsidRPr="00F432F5" w:rsidRDefault="00F432F5" w:rsidP="00084579">
      <w:pPr>
        <w:numPr>
          <w:ilvl w:val="0"/>
          <w:numId w:val="24"/>
        </w:numPr>
        <w:spacing w:before="120" w:after="0" w:line="264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F432F5">
        <w:rPr>
          <w:rFonts w:ascii="Arial" w:hAnsi="Arial" w:cs="Arial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F432F5">
        <w:rPr>
          <w:rStyle w:val="Znakapoznpodarou"/>
          <w:rFonts w:ascii="Arial" w:hAnsi="Arial" w:cs="Arial"/>
          <w:sz w:val="24"/>
          <w:szCs w:val="24"/>
        </w:rPr>
        <w:footnoteReference w:id="7"/>
      </w:r>
    </w:p>
    <w:p w14:paraId="4BE30040" w14:textId="77777777" w:rsidR="00F432F5" w:rsidRPr="00F432F5" w:rsidRDefault="00F432F5" w:rsidP="00084579">
      <w:pPr>
        <w:numPr>
          <w:ilvl w:val="0"/>
          <w:numId w:val="24"/>
        </w:numPr>
        <w:spacing w:before="120" w:after="0" w:line="264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F432F5">
        <w:rPr>
          <w:rFonts w:ascii="Arial" w:hAnsi="Arial" w:cs="Arial"/>
          <w:sz w:val="24"/>
          <w:szCs w:val="24"/>
        </w:rPr>
        <w:t>Dojde-li ke změně údajů uvedených v ohlášení, je poplatník povinen tuto změnu oznámit do 15 dnů ode dne, kdy nastala.</w:t>
      </w:r>
      <w:r w:rsidRPr="00F432F5">
        <w:rPr>
          <w:rStyle w:val="Znakapoznpodarou"/>
          <w:rFonts w:ascii="Arial" w:hAnsi="Arial" w:cs="Arial"/>
          <w:sz w:val="24"/>
          <w:szCs w:val="24"/>
        </w:rPr>
        <w:footnoteReference w:id="8"/>
      </w:r>
    </w:p>
    <w:p w14:paraId="5E8D6433" w14:textId="77777777" w:rsidR="00F432F5" w:rsidRPr="00F432F5" w:rsidRDefault="00F432F5" w:rsidP="00084579">
      <w:pPr>
        <w:numPr>
          <w:ilvl w:val="0"/>
          <w:numId w:val="24"/>
        </w:numPr>
        <w:spacing w:before="120" w:after="0" w:line="264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F432F5">
        <w:rPr>
          <w:rFonts w:ascii="Arial" w:hAnsi="Arial" w:cs="Arial"/>
          <w:sz w:val="24"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432F5">
        <w:rPr>
          <w:rStyle w:val="Znakapoznpodarou"/>
          <w:rFonts w:ascii="Arial" w:hAnsi="Arial" w:cs="Arial"/>
          <w:sz w:val="24"/>
          <w:szCs w:val="24"/>
        </w:rPr>
        <w:footnoteReference w:id="9"/>
      </w:r>
    </w:p>
    <w:p w14:paraId="7149E745" w14:textId="77777777" w:rsidR="006142B8" w:rsidRPr="007C622E" w:rsidRDefault="006142B8" w:rsidP="007C62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64BD9">
        <w:rPr>
          <w:rFonts w:ascii="Arial" w:hAnsi="Arial" w:cs="Arial"/>
          <w:b/>
          <w:color w:val="AC182D"/>
          <w:sz w:val="32"/>
          <w:szCs w:val="28"/>
        </w:rPr>
        <w:lastRenderedPageBreak/>
        <w:t xml:space="preserve">Článek </w:t>
      </w:r>
      <w:r w:rsidR="00D64BD9" w:rsidRPr="00D64BD9">
        <w:rPr>
          <w:rFonts w:ascii="Arial" w:hAnsi="Arial" w:cs="Arial"/>
          <w:b/>
          <w:color w:val="AC182D"/>
          <w:sz w:val="32"/>
          <w:szCs w:val="28"/>
        </w:rPr>
        <w:t>5</w:t>
      </w:r>
    </w:p>
    <w:p w14:paraId="3B3A2DBD" w14:textId="77777777" w:rsidR="006142B8" w:rsidRPr="00D64BD9" w:rsidRDefault="007C622E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Sazba poplatku</w:t>
      </w:r>
    </w:p>
    <w:p w14:paraId="41F98640" w14:textId="07FEAFCF" w:rsidR="008B790B" w:rsidRPr="008B790B" w:rsidRDefault="008B790B" w:rsidP="00CD3A96">
      <w:pPr>
        <w:numPr>
          <w:ilvl w:val="0"/>
          <w:numId w:val="26"/>
        </w:numPr>
        <w:spacing w:before="120" w:after="60" w:line="264" w:lineRule="auto"/>
        <w:ind w:left="567" w:hanging="567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8B790B">
        <w:rPr>
          <w:rFonts w:ascii="Arial" w:hAnsi="Arial" w:cs="Arial"/>
          <w:sz w:val="24"/>
          <w:szCs w:val="24"/>
        </w:rPr>
        <w:t xml:space="preserve">Sazba poplatku </w:t>
      </w:r>
      <w:r w:rsidRPr="00F84757">
        <w:rPr>
          <w:rFonts w:ascii="Arial" w:hAnsi="Arial" w:cs="Arial"/>
          <w:sz w:val="24"/>
          <w:szCs w:val="24"/>
        </w:rPr>
        <w:t xml:space="preserve">činí </w:t>
      </w:r>
      <w:r w:rsidR="00084579" w:rsidRPr="00F84757">
        <w:rPr>
          <w:rFonts w:ascii="Arial" w:hAnsi="Arial" w:cs="Arial"/>
          <w:sz w:val="24"/>
          <w:szCs w:val="24"/>
        </w:rPr>
        <w:t>6</w:t>
      </w:r>
      <w:r w:rsidR="00F84757" w:rsidRPr="00F84757">
        <w:rPr>
          <w:rFonts w:ascii="Arial" w:hAnsi="Arial" w:cs="Arial"/>
          <w:sz w:val="24"/>
          <w:szCs w:val="24"/>
        </w:rPr>
        <w:t>0</w:t>
      </w:r>
      <w:r w:rsidRPr="00F84757">
        <w:rPr>
          <w:rFonts w:ascii="Arial" w:hAnsi="Arial" w:cs="Arial"/>
          <w:sz w:val="24"/>
          <w:szCs w:val="24"/>
        </w:rPr>
        <w:t>0 Kč.</w:t>
      </w:r>
    </w:p>
    <w:p w14:paraId="1CA00FE2" w14:textId="77777777" w:rsidR="008B790B" w:rsidRPr="008B790B" w:rsidRDefault="008B790B" w:rsidP="008B790B">
      <w:pPr>
        <w:numPr>
          <w:ilvl w:val="0"/>
          <w:numId w:val="2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B790B">
        <w:rPr>
          <w:rFonts w:ascii="Arial" w:hAnsi="Arial" w:cs="Arial"/>
          <w:sz w:val="24"/>
          <w:szCs w:val="24"/>
        </w:rPr>
        <w:t>Poplatek se v případě, že poplatková povinnost vznikla z důvodu přihlášení fyzické osoby ve městě, snižuje o jednu dvanáctinu za každý kalendářní měsíc, na jehož konci</w:t>
      </w:r>
      <w:r w:rsidRPr="008B790B">
        <w:rPr>
          <w:rStyle w:val="Znakapoznpodarou"/>
          <w:rFonts w:ascii="Arial" w:hAnsi="Arial" w:cs="Arial"/>
          <w:sz w:val="24"/>
          <w:szCs w:val="24"/>
        </w:rPr>
        <w:footnoteReference w:id="10"/>
      </w:r>
    </w:p>
    <w:p w14:paraId="438E0148" w14:textId="77777777" w:rsidR="008B790B" w:rsidRPr="008B790B" w:rsidRDefault="008B790B" w:rsidP="00084579">
      <w:pPr>
        <w:pStyle w:val="Odstavecseseznamem"/>
        <w:numPr>
          <w:ilvl w:val="0"/>
          <w:numId w:val="27"/>
        </w:numPr>
        <w:spacing w:before="120" w:after="60" w:line="264" w:lineRule="auto"/>
        <w:ind w:left="127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8B790B">
        <w:rPr>
          <w:rFonts w:ascii="Arial" w:hAnsi="Arial" w:cs="Arial"/>
          <w:sz w:val="24"/>
          <w:szCs w:val="24"/>
        </w:rPr>
        <w:t>není tato fyzická osoba přihlášena ve městě, nebo</w:t>
      </w:r>
    </w:p>
    <w:p w14:paraId="39D3F921" w14:textId="77777777" w:rsidR="008B790B" w:rsidRPr="008B790B" w:rsidRDefault="008B790B" w:rsidP="00084579">
      <w:pPr>
        <w:pStyle w:val="Odstavecseseznamem"/>
        <w:numPr>
          <w:ilvl w:val="0"/>
          <w:numId w:val="27"/>
        </w:numPr>
        <w:spacing w:before="120" w:after="60" w:line="264" w:lineRule="auto"/>
        <w:ind w:left="127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8B790B">
        <w:rPr>
          <w:rFonts w:ascii="Arial" w:hAnsi="Arial" w:cs="Arial"/>
          <w:sz w:val="24"/>
          <w:szCs w:val="24"/>
        </w:rPr>
        <w:t>je tato fyzická osoba od poplatku osvobozena.</w:t>
      </w:r>
    </w:p>
    <w:p w14:paraId="140935E4" w14:textId="77777777" w:rsidR="008B790B" w:rsidRPr="008B790B" w:rsidRDefault="008B790B" w:rsidP="008B790B">
      <w:pPr>
        <w:numPr>
          <w:ilvl w:val="0"/>
          <w:numId w:val="2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B790B">
        <w:rPr>
          <w:rFonts w:ascii="Arial" w:hAnsi="Arial" w:cs="Arial"/>
          <w:sz w:val="24"/>
          <w:szCs w:val="24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 w:rsidRPr="008B790B">
        <w:rPr>
          <w:rStyle w:val="Znakapoznpodarou"/>
          <w:rFonts w:ascii="Arial" w:hAnsi="Arial" w:cs="Arial"/>
          <w:sz w:val="24"/>
          <w:szCs w:val="24"/>
        </w:rPr>
        <w:footnoteReference w:id="11"/>
      </w:r>
    </w:p>
    <w:p w14:paraId="40652992" w14:textId="77777777" w:rsidR="008B790B" w:rsidRPr="008B790B" w:rsidRDefault="008B790B" w:rsidP="00084579">
      <w:pPr>
        <w:spacing w:before="120" w:after="60" w:line="264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 w:rsidRPr="008B790B">
        <w:rPr>
          <w:rFonts w:ascii="Arial" w:hAnsi="Arial" w:cs="Arial"/>
          <w:sz w:val="24"/>
          <w:szCs w:val="24"/>
        </w:rPr>
        <w:t>a) je v této nemovité věci přihlášena alespoň 1 fyzická osoba,</w:t>
      </w:r>
    </w:p>
    <w:p w14:paraId="03F8934B" w14:textId="77777777" w:rsidR="008B790B" w:rsidRPr="008B790B" w:rsidRDefault="008B790B" w:rsidP="00084579">
      <w:pPr>
        <w:spacing w:before="120" w:after="60" w:line="264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 w:rsidRPr="008B790B">
        <w:rPr>
          <w:rFonts w:ascii="Arial" w:hAnsi="Arial" w:cs="Arial"/>
          <w:sz w:val="24"/>
          <w:szCs w:val="24"/>
        </w:rPr>
        <w:t>b) poplatník nevlastní tuto nemovitou věc, nebo</w:t>
      </w:r>
    </w:p>
    <w:p w14:paraId="72376222" w14:textId="77777777" w:rsidR="008B790B" w:rsidRPr="008B790B" w:rsidRDefault="008B790B" w:rsidP="00084579">
      <w:pPr>
        <w:spacing w:before="120" w:after="60" w:line="264" w:lineRule="auto"/>
        <w:ind w:left="1276" w:hanging="425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8B790B">
        <w:rPr>
          <w:rFonts w:ascii="Arial" w:hAnsi="Arial" w:cs="Arial"/>
          <w:sz w:val="24"/>
          <w:szCs w:val="24"/>
        </w:rPr>
        <w:t>c) je poplatník od poplatku osvobozen</w:t>
      </w:r>
      <w:r w:rsidRPr="008B790B">
        <w:rPr>
          <w:rFonts w:ascii="Arial" w:hAnsi="Arial" w:cs="Arial"/>
          <w:i/>
          <w:color w:val="0070C0"/>
          <w:sz w:val="24"/>
          <w:szCs w:val="24"/>
        </w:rPr>
        <w:t>.</w:t>
      </w:r>
    </w:p>
    <w:p w14:paraId="51BCB3E7" w14:textId="77777777" w:rsidR="008B790B" w:rsidRPr="00D7400A" w:rsidRDefault="008B790B" w:rsidP="008B790B">
      <w:pPr>
        <w:spacing w:after="0" w:line="240" w:lineRule="auto"/>
        <w:rPr>
          <w:rFonts w:ascii="Arial" w:hAnsi="Arial" w:cs="Arial"/>
          <w:b/>
          <w:color w:val="AC182D"/>
          <w:sz w:val="24"/>
          <w:szCs w:val="24"/>
        </w:rPr>
      </w:pPr>
    </w:p>
    <w:p w14:paraId="4F4E8101" w14:textId="77777777" w:rsidR="00E508EC" w:rsidRPr="00E508EC" w:rsidRDefault="00E508EC" w:rsidP="00D60631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E508EC">
        <w:rPr>
          <w:rFonts w:ascii="Arial" w:hAnsi="Arial" w:cs="Arial"/>
          <w:b/>
          <w:color w:val="AC182D"/>
          <w:sz w:val="32"/>
          <w:szCs w:val="28"/>
        </w:rPr>
        <w:t>Článek 6</w:t>
      </w:r>
    </w:p>
    <w:p w14:paraId="11B7E646" w14:textId="77777777" w:rsidR="00313711" w:rsidRPr="00E508EC" w:rsidRDefault="00D60631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Splatnost poplatku</w:t>
      </w:r>
    </w:p>
    <w:p w14:paraId="5709B5EA" w14:textId="77777777" w:rsidR="00D7400A" w:rsidRPr="00D7400A" w:rsidRDefault="00D7400A" w:rsidP="00D7400A">
      <w:pPr>
        <w:numPr>
          <w:ilvl w:val="0"/>
          <w:numId w:val="28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7400A">
        <w:rPr>
          <w:rFonts w:ascii="Arial" w:hAnsi="Arial" w:cs="Arial"/>
          <w:sz w:val="24"/>
          <w:szCs w:val="24"/>
        </w:rPr>
        <w:t xml:space="preserve">Poplatek je splatný jednorázově, a to nejpozději do 30. června příslušného kalendářního roku. </w:t>
      </w:r>
    </w:p>
    <w:p w14:paraId="2A94AB79" w14:textId="77777777" w:rsidR="00D7400A" w:rsidRPr="00D7400A" w:rsidRDefault="00D7400A" w:rsidP="00D7400A">
      <w:pPr>
        <w:numPr>
          <w:ilvl w:val="0"/>
          <w:numId w:val="28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7400A">
        <w:rPr>
          <w:rFonts w:ascii="Arial" w:hAnsi="Arial" w:cs="Arial"/>
          <w:sz w:val="24"/>
          <w:szCs w:val="24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24831627" w14:textId="77777777" w:rsidR="00D7400A" w:rsidRDefault="00D7400A" w:rsidP="00084579">
      <w:pPr>
        <w:numPr>
          <w:ilvl w:val="0"/>
          <w:numId w:val="28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7400A">
        <w:rPr>
          <w:rFonts w:ascii="Arial" w:hAnsi="Arial" w:cs="Arial"/>
          <w:sz w:val="24"/>
          <w:szCs w:val="24"/>
        </w:rPr>
        <w:t xml:space="preserve">Lhůta splatnosti neskončí poplatníkovi dříve než lhůta pro podání ohlášení podle čl. 4 odst. 1 této vyhlášky. </w:t>
      </w:r>
    </w:p>
    <w:p w14:paraId="53F59DCC" w14:textId="77777777" w:rsidR="00D7400A" w:rsidRPr="00D7400A" w:rsidRDefault="00D7400A" w:rsidP="00D7400A">
      <w:pPr>
        <w:spacing w:before="120" w:after="0" w:line="264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10B38DD4" w14:textId="77777777" w:rsidR="00E8764E" w:rsidRPr="00555ED0" w:rsidRDefault="00E8764E" w:rsidP="0044096A">
      <w:pPr>
        <w:spacing w:after="240"/>
        <w:jc w:val="center"/>
        <w:rPr>
          <w:rFonts w:ascii="Arial" w:hAnsi="Arial" w:cs="Arial"/>
          <w:b/>
          <w:color w:val="E70029"/>
          <w:sz w:val="32"/>
          <w:szCs w:val="28"/>
        </w:rPr>
      </w:pPr>
      <w:r w:rsidRPr="00E508EC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E508EC" w:rsidRPr="00E508EC">
        <w:rPr>
          <w:rFonts w:ascii="Arial" w:hAnsi="Arial" w:cs="Arial"/>
          <w:b/>
          <w:color w:val="AC182D"/>
          <w:sz w:val="32"/>
          <w:szCs w:val="28"/>
        </w:rPr>
        <w:t>7</w:t>
      </w:r>
      <w:r w:rsidR="00D60631" w:rsidRPr="00555ED0">
        <w:rPr>
          <w:rFonts w:ascii="Arial" w:hAnsi="Arial" w:cs="Arial"/>
          <w:b/>
          <w:color w:val="E70029"/>
          <w:sz w:val="32"/>
          <w:szCs w:val="28"/>
        </w:rPr>
        <w:br/>
      </w:r>
      <w:r w:rsidR="00D60631">
        <w:rPr>
          <w:rFonts w:ascii="Arial" w:hAnsi="Arial" w:cs="Arial"/>
          <w:b/>
          <w:color w:val="AC182D"/>
          <w:sz w:val="32"/>
          <w:szCs w:val="28"/>
        </w:rPr>
        <w:t>Osvobození</w:t>
      </w:r>
    </w:p>
    <w:p w14:paraId="5354B503" w14:textId="77777777" w:rsidR="00D7400A" w:rsidRPr="00D7400A" w:rsidRDefault="00D7400A" w:rsidP="000E7ED6">
      <w:pPr>
        <w:pStyle w:val="Default"/>
        <w:numPr>
          <w:ilvl w:val="0"/>
          <w:numId w:val="31"/>
        </w:numPr>
        <w:spacing w:line="264" w:lineRule="auto"/>
        <w:ind w:left="567" w:hanging="567"/>
        <w:jc w:val="both"/>
      </w:pPr>
      <w:r w:rsidRPr="00D7400A">
        <w:t>Od poplatku je osvobozena osoba, které poplatková povinnost vznikla z důvodu přihlášení ve městě a která je</w:t>
      </w:r>
      <w:r w:rsidRPr="00D7400A">
        <w:rPr>
          <w:rStyle w:val="Znakapoznpodarou"/>
        </w:rPr>
        <w:footnoteReference w:id="12"/>
      </w:r>
      <w:r w:rsidRPr="00D7400A">
        <w:t xml:space="preserve"> </w:t>
      </w:r>
    </w:p>
    <w:p w14:paraId="73B11A5D" w14:textId="77777777" w:rsidR="00D7400A" w:rsidRPr="00D7400A" w:rsidRDefault="00D7400A" w:rsidP="00D7400A">
      <w:pPr>
        <w:pStyle w:val="Default"/>
        <w:numPr>
          <w:ilvl w:val="0"/>
          <w:numId w:val="30"/>
        </w:numPr>
        <w:spacing w:after="53" w:line="276" w:lineRule="auto"/>
        <w:jc w:val="both"/>
        <w:rPr>
          <w:color w:val="auto"/>
        </w:rPr>
      </w:pPr>
      <w:r w:rsidRPr="00D7400A">
        <w:rPr>
          <w:color w:val="auto"/>
        </w:rPr>
        <w:t xml:space="preserve">poplatníkem poplatku za odkládání komunálního odpadu z nemovité věci v jiné obci a má v této jiné obci bydliště, </w:t>
      </w:r>
    </w:p>
    <w:p w14:paraId="6C4D5FAA" w14:textId="77777777" w:rsidR="00D7400A" w:rsidRPr="00D7400A" w:rsidRDefault="00D7400A" w:rsidP="00D7400A">
      <w:pPr>
        <w:pStyle w:val="Default"/>
        <w:numPr>
          <w:ilvl w:val="0"/>
          <w:numId w:val="30"/>
        </w:numPr>
        <w:spacing w:after="53" w:line="276" w:lineRule="auto"/>
        <w:jc w:val="both"/>
        <w:rPr>
          <w:color w:val="auto"/>
        </w:rPr>
      </w:pPr>
      <w:r w:rsidRPr="00D7400A">
        <w:rPr>
          <w:color w:val="auto"/>
        </w:rPr>
        <w:lastRenderedPageBreak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F5BDC97" w14:textId="77777777" w:rsidR="00D7400A" w:rsidRPr="00D7400A" w:rsidRDefault="00D7400A" w:rsidP="00D7400A">
      <w:pPr>
        <w:pStyle w:val="Default"/>
        <w:numPr>
          <w:ilvl w:val="0"/>
          <w:numId w:val="30"/>
        </w:numPr>
        <w:spacing w:after="53" w:line="276" w:lineRule="auto"/>
        <w:jc w:val="both"/>
        <w:rPr>
          <w:color w:val="auto"/>
        </w:rPr>
      </w:pPr>
      <w:r w:rsidRPr="00D7400A">
        <w:rPr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22A72FC" w14:textId="77777777" w:rsidR="00D7400A" w:rsidRPr="00D7400A" w:rsidRDefault="00D7400A" w:rsidP="00D7400A">
      <w:pPr>
        <w:pStyle w:val="Default"/>
        <w:numPr>
          <w:ilvl w:val="0"/>
          <w:numId w:val="30"/>
        </w:numPr>
        <w:spacing w:after="53" w:line="276" w:lineRule="auto"/>
        <w:jc w:val="both"/>
        <w:rPr>
          <w:color w:val="auto"/>
        </w:rPr>
      </w:pPr>
      <w:r w:rsidRPr="00D7400A">
        <w:rPr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2189F734" w14:textId="77777777" w:rsidR="00D7400A" w:rsidRPr="00D7400A" w:rsidRDefault="00D7400A" w:rsidP="00D7400A">
      <w:pPr>
        <w:pStyle w:val="Default"/>
        <w:numPr>
          <w:ilvl w:val="0"/>
          <w:numId w:val="30"/>
        </w:numPr>
        <w:spacing w:line="276" w:lineRule="auto"/>
        <w:jc w:val="both"/>
        <w:rPr>
          <w:color w:val="auto"/>
        </w:rPr>
      </w:pPr>
      <w:r w:rsidRPr="00D7400A">
        <w:rPr>
          <w:color w:val="auto"/>
        </w:rPr>
        <w:t xml:space="preserve">na základě zákona omezena na osobní svobodě s výjimkou osoby vykonávající trest domácího vězení. </w:t>
      </w:r>
    </w:p>
    <w:p w14:paraId="44DD4E92" w14:textId="77777777" w:rsidR="000E7ED6" w:rsidRPr="000E7ED6" w:rsidRDefault="000E7ED6" w:rsidP="000E7ED6">
      <w:pPr>
        <w:numPr>
          <w:ilvl w:val="0"/>
          <w:numId w:val="31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>Od poplatku se osvobozuje osoba, které poplatková povinnost vznikla z důvodu přihlášení ve městě a která</w:t>
      </w:r>
    </w:p>
    <w:p w14:paraId="791C1838" w14:textId="77777777" w:rsidR="000E7ED6" w:rsidRDefault="000E7ED6" w:rsidP="000E7ED6">
      <w:pPr>
        <w:pStyle w:val="Default"/>
        <w:numPr>
          <w:ilvl w:val="1"/>
          <w:numId w:val="34"/>
        </w:numPr>
        <w:spacing w:after="53" w:line="276" w:lineRule="auto"/>
        <w:jc w:val="both"/>
        <w:rPr>
          <w:color w:val="auto"/>
        </w:rPr>
      </w:pPr>
      <w:r w:rsidRPr="000E7ED6">
        <w:rPr>
          <w:color w:val="auto"/>
        </w:rPr>
        <w:t xml:space="preserve">pobývá v zahraničí v délce trvání 6 a více měsíců v příslušném kalendářním roce (pracovní smlouva, studijní </w:t>
      </w:r>
      <w:proofErr w:type="gramStart"/>
      <w:r w:rsidRPr="000E7ED6">
        <w:rPr>
          <w:color w:val="auto"/>
        </w:rPr>
        <w:t>pobyt</w:t>
      </w:r>
      <w:r w:rsidR="00084579">
        <w:rPr>
          <w:color w:val="auto"/>
        </w:rPr>
        <w:t>,</w:t>
      </w:r>
      <w:proofErr w:type="gramEnd"/>
      <w:r w:rsidR="00084579">
        <w:rPr>
          <w:color w:val="auto"/>
        </w:rPr>
        <w:t xml:space="preserve"> atd.</w:t>
      </w:r>
      <w:r w:rsidRPr="000E7ED6">
        <w:rPr>
          <w:color w:val="auto"/>
        </w:rPr>
        <w:t>),</w:t>
      </w:r>
    </w:p>
    <w:p w14:paraId="45DA0CBC" w14:textId="77777777" w:rsidR="00084579" w:rsidRPr="000E7ED6" w:rsidRDefault="00084579" w:rsidP="00084579">
      <w:pPr>
        <w:pStyle w:val="Default"/>
        <w:numPr>
          <w:ilvl w:val="1"/>
          <w:numId w:val="34"/>
        </w:numPr>
        <w:spacing w:after="53" w:line="276" w:lineRule="auto"/>
        <w:jc w:val="both"/>
        <w:rPr>
          <w:color w:val="auto"/>
        </w:rPr>
      </w:pPr>
      <w:r w:rsidRPr="000E7ED6">
        <w:rPr>
          <w:color w:val="auto"/>
        </w:rPr>
        <w:t>pobývá v</w:t>
      </w:r>
      <w:r>
        <w:rPr>
          <w:color w:val="auto"/>
        </w:rPr>
        <w:t> jiném městě/obci</w:t>
      </w:r>
      <w:r w:rsidRPr="000E7ED6">
        <w:rPr>
          <w:color w:val="auto"/>
        </w:rPr>
        <w:t xml:space="preserve"> v délce trvání 6 a více měsíců v příslušném kalendářním roce (pracovní smlouva, studijní pobyt</w:t>
      </w:r>
      <w:r>
        <w:rPr>
          <w:color w:val="auto"/>
        </w:rPr>
        <w:t>,</w:t>
      </w:r>
      <w:r w:rsidR="004011E8">
        <w:rPr>
          <w:color w:val="auto"/>
        </w:rPr>
        <w:t xml:space="preserve"> </w:t>
      </w:r>
      <w:r w:rsidR="004011E8" w:rsidRPr="00EB0DB0">
        <w:rPr>
          <w:color w:val="auto"/>
        </w:rPr>
        <w:t>nájemní smlouva</w:t>
      </w:r>
      <w:r w:rsidRPr="00EB0DB0">
        <w:rPr>
          <w:color w:val="auto"/>
        </w:rPr>
        <w:t xml:space="preserve"> </w:t>
      </w:r>
      <w:r>
        <w:rPr>
          <w:color w:val="auto"/>
        </w:rPr>
        <w:t>atd.</w:t>
      </w:r>
      <w:r w:rsidRPr="000E7ED6">
        <w:rPr>
          <w:color w:val="auto"/>
        </w:rPr>
        <w:t>)</w:t>
      </w:r>
      <w:r w:rsidR="0086281B">
        <w:rPr>
          <w:color w:val="auto"/>
        </w:rPr>
        <w:t xml:space="preserve"> mimo případy uvedené v odst. 1 písm. a)</w:t>
      </w:r>
      <w:r w:rsidR="00895F49">
        <w:rPr>
          <w:color w:val="auto"/>
        </w:rPr>
        <w:t xml:space="preserve"> tohoto článku</w:t>
      </w:r>
      <w:r w:rsidRPr="000E7ED6">
        <w:rPr>
          <w:color w:val="auto"/>
        </w:rPr>
        <w:t>,</w:t>
      </w:r>
    </w:p>
    <w:p w14:paraId="592773D1" w14:textId="77777777" w:rsidR="000E7ED6" w:rsidRPr="000E7ED6" w:rsidRDefault="000E7ED6" w:rsidP="000E7ED6">
      <w:pPr>
        <w:pStyle w:val="Default"/>
        <w:numPr>
          <w:ilvl w:val="1"/>
          <w:numId w:val="34"/>
        </w:numPr>
        <w:spacing w:after="53" w:line="276" w:lineRule="auto"/>
        <w:jc w:val="both"/>
        <w:rPr>
          <w:color w:val="auto"/>
        </w:rPr>
      </w:pPr>
      <w:r w:rsidRPr="000E7ED6">
        <w:rPr>
          <w:color w:val="auto"/>
        </w:rPr>
        <w:t>je přihlášena na adrese ohlašovny Náměstí 9, Štramberk, která je současně příjemcem dávek pomoci v hmotné nouzi po dobu nejméně 3 po sobě jdoucích měsíců v příslušném kalendářním roce,</w:t>
      </w:r>
    </w:p>
    <w:p w14:paraId="59930BDD" w14:textId="77777777" w:rsidR="000E7ED6" w:rsidRDefault="000E7ED6" w:rsidP="000E7ED6">
      <w:pPr>
        <w:pStyle w:val="Default"/>
        <w:numPr>
          <w:ilvl w:val="1"/>
          <w:numId w:val="34"/>
        </w:numPr>
        <w:spacing w:after="53" w:line="276" w:lineRule="auto"/>
        <w:jc w:val="both"/>
        <w:rPr>
          <w:color w:val="auto"/>
        </w:rPr>
      </w:pPr>
      <w:r w:rsidRPr="000E7ED6">
        <w:rPr>
          <w:color w:val="auto"/>
        </w:rPr>
        <w:t>dlouhodobě pobývá (alespoň 3 po sobě jdoucí měsíce v příslušném roce) v nemocnici, po dobu pobytu, mimo zařízení uvedená v čl. 7, odst. (1)</w:t>
      </w:r>
      <w:r w:rsidR="009767E3">
        <w:rPr>
          <w:color w:val="auto"/>
        </w:rPr>
        <w:t>,</w:t>
      </w:r>
    </w:p>
    <w:p w14:paraId="793B0F8C" w14:textId="77777777" w:rsidR="000E7ED6" w:rsidRDefault="000E7ED6" w:rsidP="000E7ED6">
      <w:pPr>
        <w:pStyle w:val="Default"/>
        <w:numPr>
          <w:ilvl w:val="0"/>
          <w:numId w:val="31"/>
        </w:numPr>
        <w:spacing w:after="53" w:line="264" w:lineRule="auto"/>
        <w:ind w:left="567" w:hanging="567"/>
        <w:jc w:val="both"/>
        <w:rPr>
          <w:color w:val="auto"/>
        </w:rPr>
      </w:pPr>
      <w:r w:rsidRPr="000E7ED6">
        <w:rPr>
          <w:color w:val="auto"/>
        </w:rPr>
        <w:t xml:space="preserve">Od poplatku se osvobozuje osoba, které poplatková povinnost vznikla z důvodu vlastnictví nemovité věci zahrnující byt, rodinný dům nebo stavbu pro rodinnou rekreaci, ve které není přihlášena žádná fyzická osoba </w:t>
      </w:r>
      <w:r w:rsidR="009767E3">
        <w:rPr>
          <w:color w:val="auto"/>
        </w:rPr>
        <w:t xml:space="preserve">a </w:t>
      </w:r>
      <w:r w:rsidRPr="000E7ED6">
        <w:rPr>
          <w:color w:val="auto"/>
        </w:rPr>
        <w:t>která se nachází na území této obce a je zároveň poplatníkem dle čl. 2 odst. 1 písm. a) této vyhlášky.</w:t>
      </w:r>
    </w:p>
    <w:p w14:paraId="69D06E22" w14:textId="77777777" w:rsidR="000E7ED6" w:rsidRPr="000E7ED6" w:rsidRDefault="000E7ED6" w:rsidP="00084579">
      <w:pPr>
        <w:numPr>
          <w:ilvl w:val="0"/>
          <w:numId w:val="31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>V případě, že poplatník nesplní povinnost ohlásit údaj rozhodný pro osvobození ve lhůtách stanovených touto vyhláškou nebo zákonem, nárok na osvobození zaniká.</w:t>
      </w:r>
      <w:r w:rsidRPr="000E7ED6">
        <w:rPr>
          <w:rStyle w:val="Znakapoznpodarou"/>
          <w:rFonts w:ascii="Arial" w:hAnsi="Arial" w:cs="Arial"/>
          <w:sz w:val="24"/>
          <w:szCs w:val="24"/>
        </w:rPr>
        <w:footnoteReference w:id="13"/>
      </w:r>
      <w:r>
        <w:rPr>
          <w:rFonts w:ascii="Arial" w:hAnsi="Arial" w:cs="Arial"/>
          <w:sz w:val="24"/>
          <w:szCs w:val="24"/>
        </w:rPr>
        <w:br/>
      </w:r>
    </w:p>
    <w:p w14:paraId="7C1E0D5A" w14:textId="77777777" w:rsidR="007B4595" w:rsidRDefault="004011E8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br w:type="page"/>
      </w:r>
      <w:r w:rsidR="007B4595" w:rsidRPr="00E508EC">
        <w:rPr>
          <w:rFonts w:ascii="Arial" w:hAnsi="Arial" w:cs="Arial"/>
          <w:b/>
          <w:color w:val="AC182D"/>
          <w:sz w:val="32"/>
          <w:szCs w:val="28"/>
        </w:rPr>
        <w:lastRenderedPageBreak/>
        <w:t xml:space="preserve">Článek </w:t>
      </w:r>
      <w:r w:rsidR="007B4595">
        <w:rPr>
          <w:rFonts w:ascii="Arial" w:hAnsi="Arial" w:cs="Arial"/>
          <w:b/>
          <w:color w:val="AC182D"/>
          <w:sz w:val="32"/>
          <w:szCs w:val="28"/>
        </w:rPr>
        <w:t>8</w:t>
      </w:r>
      <w:r w:rsidR="007B4595" w:rsidRPr="00555ED0">
        <w:rPr>
          <w:rFonts w:ascii="Arial" w:hAnsi="Arial" w:cs="Arial"/>
          <w:b/>
          <w:color w:val="E70029"/>
          <w:sz w:val="32"/>
          <w:szCs w:val="28"/>
        </w:rPr>
        <w:br/>
      </w:r>
      <w:r w:rsidR="007B4595">
        <w:rPr>
          <w:rFonts w:ascii="Arial" w:hAnsi="Arial" w:cs="Arial"/>
          <w:b/>
          <w:color w:val="AC182D"/>
          <w:sz w:val="32"/>
          <w:szCs w:val="28"/>
        </w:rPr>
        <w:t>Navýšení poplatku</w:t>
      </w:r>
    </w:p>
    <w:p w14:paraId="27F33154" w14:textId="77777777" w:rsidR="000E7ED6" w:rsidRPr="000E7ED6" w:rsidRDefault="000E7ED6" w:rsidP="000E7ED6">
      <w:pPr>
        <w:numPr>
          <w:ilvl w:val="0"/>
          <w:numId w:val="36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  <w:r w:rsidRPr="000E7ED6">
        <w:rPr>
          <w:rStyle w:val="Znakapoznpodarou"/>
          <w:rFonts w:ascii="Arial" w:hAnsi="Arial" w:cs="Arial"/>
          <w:sz w:val="24"/>
          <w:szCs w:val="24"/>
        </w:rPr>
        <w:footnoteReference w:id="14"/>
      </w:r>
    </w:p>
    <w:p w14:paraId="37B83244" w14:textId="77777777" w:rsidR="00582ED5" w:rsidRPr="000E7ED6" w:rsidRDefault="000E7ED6" w:rsidP="009767E3">
      <w:pPr>
        <w:numPr>
          <w:ilvl w:val="0"/>
          <w:numId w:val="36"/>
        </w:numPr>
        <w:spacing w:before="120" w:after="0" w:line="264" w:lineRule="auto"/>
        <w:ind w:left="567" w:hanging="567"/>
        <w:jc w:val="both"/>
      </w:pPr>
      <w:r w:rsidRPr="000E7ED6">
        <w:rPr>
          <w:rFonts w:ascii="Arial" w:hAnsi="Arial" w:cs="Arial"/>
          <w:sz w:val="24"/>
          <w:szCs w:val="24"/>
        </w:rPr>
        <w:t>Včas nezaplacené poplatky nebo část těchto poplatků může správce poplatku zvýšit až na trojnásobek; toto zvýšení je příslušenstvím poplatku sledujícím jeho osud.</w:t>
      </w:r>
      <w:r w:rsidRPr="000E7ED6">
        <w:rPr>
          <w:rStyle w:val="Znakapoznpodarou"/>
          <w:rFonts w:ascii="Arial" w:hAnsi="Arial" w:cs="Arial"/>
          <w:sz w:val="24"/>
          <w:szCs w:val="24"/>
        </w:rPr>
        <w:footnoteReference w:id="15"/>
      </w:r>
    </w:p>
    <w:p w14:paraId="306D30DF" w14:textId="77777777" w:rsidR="000E7ED6" w:rsidRPr="000E7ED6" w:rsidRDefault="000E7ED6" w:rsidP="000E7ED6">
      <w:pPr>
        <w:spacing w:before="120" w:after="0" w:line="264" w:lineRule="auto"/>
        <w:ind w:left="567"/>
        <w:jc w:val="both"/>
        <w:rPr>
          <w:sz w:val="24"/>
          <w:szCs w:val="24"/>
        </w:rPr>
      </w:pPr>
    </w:p>
    <w:p w14:paraId="67F8B081" w14:textId="77777777" w:rsidR="00F76F33" w:rsidRPr="00F76F33" w:rsidRDefault="00F76F33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F76F33">
        <w:rPr>
          <w:rFonts w:ascii="Arial" w:hAnsi="Arial" w:cs="Arial"/>
          <w:b/>
          <w:color w:val="AC182D"/>
          <w:sz w:val="32"/>
          <w:szCs w:val="28"/>
        </w:rPr>
        <w:t>Čl</w:t>
      </w:r>
      <w:r>
        <w:rPr>
          <w:rFonts w:ascii="Arial" w:hAnsi="Arial" w:cs="Arial"/>
          <w:b/>
          <w:color w:val="AC182D"/>
          <w:sz w:val="32"/>
          <w:szCs w:val="28"/>
        </w:rPr>
        <w:t>ánek</w:t>
      </w:r>
      <w:r w:rsidRPr="00F76F33">
        <w:rPr>
          <w:rFonts w:ascii="Arial" w:hAnsi="Arial" w:cs="Arial"/>
          <w:b/>
          <w:color w:val="AC182D"/>
          <w:sz w:val="32"/>
          <w:szCs w:val="28"/>
        </w:rPr>
        <w:t xml:space="preserve"> 9</w:t>
      </w:r>
      <w:r>
        <w:rPr>
          <w:rFonts w:ascii="Arial" w:hAnsi="Arial" w:cs="Arial"/>
          <w:b/>
          <w:color w:val="AC182D"/>
          <w:sz w:val="32"/>
          <w:szCs w:val="28"/>
        </w:rPr>
        <w:br/>
      </w:r>
      <w:r w:rsidR="000E7ED6">
        <w:rPr>
          <w:rFonts w:ascii="Arial" w:hAnsi="Arial" w:cs="Arial"/>
          <w:b/>
          <w:color w:val="AC182D"/>
          <w:sz w:val="32"/>
          <w:szCs w:val="28"/>
        </w:rPr>
        <w:t>Odpovědnost za zaplacení poplatku</w:t>
      </w:r>
      <w:r w:rsidR="000E7ED6" w:rsidRPr="000E7ED6">
        <w:rPr>
          <w:rStyle w:val="Znakapoznpodarou"/>
          <w:rFonts w:ascii="Arial" w:hAnsi="Arial" w:cs="Arial"/>
          <w:b/>
          <w:bCs/>
          <w:color w:val="C00000"/>
          <w:sz w:val="24"/>
          <w:szCs w:val="24"/>
        </w:rPr>
        <w:footnoteReference w:id="16"/>
      </w:r>
    </w:p>
    <w:p w14:paraId="4A98285E" w14:textId="77777777" w:rsidR="000E7ED6" w:rsidRPr="000E7ED6" w:rsidRDefault="000E7ED6" w:rsidP="009767E3">
      <w:pPr>
        <w:numPr>
          <w:ilvl w:val="0"/>
          <w:numId w:val="38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>Vznikne-li nedoplatek na poplatku poplatníkovi, který je ke dni splatnosti nezletilý a nenabyl plné svéprávnosti nebo který je ke dni splatnosti omezen ve svéprávnosti</w:t>
      </w:r>
      <w:r>
        <w:rPr>
          <w:rFonts w:ascii="Arial" w:hAnsi="Arial" w:cs="Arial"/>
          <w:sz w:val="24"/>
          <w:szCs w:val="24"/>
        </w:rPr>
        <w:t xml:space="preserve"> </w:t>
      </w:r>
      <w:r w:rsidRPr="000E7ED6">
        <w:rPr>
          <w:rFonts w:ascii="Arial" w:hAnsi="Arial" w:cs="Arial"/>
          <w:sz w:val="24"/>
          <w:szCs w:val="24"/>
        </w:rPr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A518061" w14:textId="77777777" w:rsidR="000E7ED6" w:rsidRPr="000E7ED6" w:rsidRDefault="000E7ED6" w:rsidP="009767E3">
      <w:pPr>
        <w:numPr>
          <w:ilvl w:val="0"/>
          <w:numId w:val="38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>V případě podle odstavce 1 vyměří správce poplatku poplatek zákonnému zástupci nebo opatrovníkovi poplatníka.</w:t>
      </w:r>
    </w:p>
    <w:p w14:paraId="33B6E819" w14:textId="77777777" w:rsidR="005F71DB" w:rsidRPr="000E7ED6" w:rsidRDefault="000E7ED6" w:rsidP="009767E3">
      <w:pPr>
        <w:numPr>
          <w:ilvl w:val="0"/>
          <w:numId w:val="38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>Je-li zákonných zástupců nebo opatrovníků více, jsou povinni plnit poplatkovou povinnost společně a nerozdílně.</w:t>
      </w:r>
    </w:p>
    <w:p w14:paraId="0AF2DF47" w14:textId="77777777" w:rsidR="00F76F33" w:rsidRPr="00F76F33" w:rsidRDefault="000E7ED6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br/>
      </w:r>
      <w:r w:rsidR="00F76F33" w:rsidRPr="00F76F33">
        <w:rPr>
          <w:rFonts w:ascii="Arial" w:hAnsi="Arial" w:cs="Arial"/>
          <w:b/>
          <w:color w:val="AC182D"/>
          <w:sz w:val="32"/>
          <w:szCs w:val="28"/>
        </w:rPr>
        <w:t>Čl</w:t>
      </w:r>
      <w:r w:rsidR="00F76F33">
        <w:rPr>
          <w:rFonts w:ascii="Arial" w:hAnsi="Arial" w:cs="Arial"/>
          <w:b/>
          <w:color w:val="AC182D"/>
          <w:sz w:val="32"/>
          <w:szCs w:val="28"/>
        </w:rPr>
        <w:t>ánek</w:t>
      </w:r>
      <w:r w:rsidR="00F76F33" w:rsidRPr="00F76F33">
        <w:rPr>
          <w:rFonts w:ascii="Arial" w:hAnsi="Arial" w:cs="Arial"/>
          <w:b/>
          <w:color w:val="AC182D"/>
          <w:sz w:val="32"/>
          <w:szCs w:val="28"/>
        </w:rPr>
        <w:t xml:space="preserve"> 10</w:t>
      </w:r>
      <w:r w:rsidR="00F76F33">
        <w:rPr>
          <w:rFonts w:ascii="Arial" w:hAnsi="Arial" w:cs="Arial"/>
          <w:b/>
          <w:color w:val="AC182D"/>
          <w:sz w:val="32"/>
          <w:szCs w:val="28"/>
        </w:rPr>
        <w:br/>
      </w:r>
      <w:r>
        <w:rPr>
          <w:rFonts w:ascii="Arial" w:hAnsi="Arial" w:cs="Arial"/>
          <w:b/>
          <w:color w:val="AC182D"/>
          <w:sz w:val="32"/>
          <w:szCs w:val="28"/>
        </w:rPr>
        <w:t>Společná ustanovení</w:t>
      </w:r>
    </w:p>
    <w:p w14:paraId="226C5241" w14:textId="77777777" w:rsidR="000E7ED6" w:rsidRDefault="000E7ED6" w:rsidP="009767E3">
      <w:pPr>
        <w:numPr>
          <w:ilvl w:val="0"/>
          <w:numId w:val="40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E7ED6">
        <w:rPr>
          <w:rStyle w:val="Znakapoznpodarou"/>
          <w:rFonts w:ascii="Arial" w:hAnsi="Arial" w:cs="Arial"/>
          <w:sz w:val="24"/>
          <w:szCs w:val="24"/>
        </w:rPr>
        <w:footnoteReference w:id="17"/>
      </w:r>
    </w:p>
    <w:p w14:paraId="309C4894" w14:textId="77777777" w:rsidR="000E7ED6" w:rsidRPr="000E7ED6" w:rsidRDefault="00986D1D" w:rsidP="009767E3">
      <w:pPr>
        <w:numPr>
          <w:ilvl w:val="0"/>
          <w:numId w:val="40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svěřens</w:t>
      </w:r>
      <w:r w:rsidR="000E7ED6" w:rsidRPr="000E7ED6">
        <w:rPr>
          <w:rFonts w:ascii="Arial" w:hAnsi="Arial" w:cs="Arial"/>
          <w:sz w:val="24"/>
          <w:szCs w:val="24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="000E7ED6" w:rsidRPr="000E7ED6">
        <w:rPr>
          <w:rStyle w:val="Znakapoznpodarou"/>
          <w:rFonts w:ascii="Arial" w:hAnsi="Arial" w:cs="Arial"/>
          <w:sz w:val="24"/>
          <w:szCs w:val="24"/>
        </w:rPr>
        <w:footnoteReference w:id="18"/>
      </w:r>
    </w:p>
    <w:p w14:paraId="76991BBF" w14:textId="77777777" w:rsidR="000E7ED6" w:rsidRPr="00F76F33" w:rsidRDefault="000E7ED6" w:rsidP="000E7ED6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F76F33">
        <w:rPr>
          <w:rFonts w:ascii="Arial" w:hAnsi="Arial" w:cs="Arial"/>
          <w:b/>
          <w:color w:val="AC182D"/>
          <w:sz w:val="32"/>
          <w:szCs w:val="28"/>
        </w:rPr>
        <w:lastRenderedPageBreak/>
        <w:t>Čl</w:t>
      </w:r>
      <w:r>
        <w:rPr>
          <w:rFonts w:ascii="Arial" w:hAnsi="Arial" w:cs="Arial"/>
          <w:b/>
          <w:color w:val="AC182D"/>
          <w:sz w:val="32"/>
          <w:szCs w:val="28"/>
        </w:rPr>
        <w:t>ánek</w:t>
      </w:r>
      <w:r w:rsidRPr="00F76F33">
        <w:rPr>
          <w:rFonts w:ascii="Arial" w:hAnsi="Arial" w:cs="Arial"/>
          <w:b/>
          <w:color w:val="AC182D"/>
          <w:sz w:val="32"/>
          <w:szCs w:val="28"/>
        </w:rPr>
        <w:t xml:space="preserve"> 1</w:t>
      </w:r>
      <w:r>
        <w:rPr>
          <w:rFonts w:ascii="Arial" w:hAnsi="Arial" w:cs="Arial"/>
          <w:b/>
          <w:color w:val="AC182D"/>
          <w:sz w:val="32"/>
          <w:szCs w:val="28"/>
        </w:rPr>
        <w:t>1</w:t>
      </w:r>
      <w:r>
        <w:rPr>
          <w:rFonts w:ascii="Arial" w:hAnsi="Arial" w:cs="Arial"/>
          <w:b/>
          <w:color w:val="AC182D"/>
          <w:sz w:val="32"/>
          <w:szCs w:val="28"/>
        </w:rPr>
        <w:br/>
        <w:t>Přechodná ustanovení</w:t>
      </w:r>
    </w:p>
    <w:p w14:paraId="6ACA6140" w14:textId="77777777" w:rsidR="000E7ED6" w:rsidRPr="000E7ED6" w:rsidRDefault="000E7ED6" w:rsidP="009767E3">
      <w:pPr>
        <w:numPr>
          <w:ilvl w:val="0"/>
          <w:numId w:val="42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 xml:space="preserve">Údaje ohlášené poplatníkem </w:t>
      </w:r>
      <w:bookmarkStart w:id="0" w:name="_Hlk54596575"/>
      <w:r w:rsidRPr="000E7ED6">
        <w:rPr>
          <w:rFonts w:ascii="Arial" w:hAnsi="Arial" w:cs="Arial"/>
          <w:sz w:val="24"/>
          <w:szCs w:val="24"/>
        </w:rPr>
        <w:t>místního poplatku za provoz systému shromažďování, sběru, přepravy, třídění, využívání a odstraňování komunálních odpadů</w:t>
      </w:r>
      <w:bookmarkEnd w:id="0"/>
      <w:r w:rsidRPr="000E7ED6">
        <w:rPr>
          <w:rFonts w:ascii="Arial" w:hAnsi="Arial" w:cs="Arial"/>
          <w:sz w:val="24"/>
          <w:szCs w:val="24"/>
        </w:rPr>
        <w:t xml:space="preserve"> ke dni předcházejícímu dni nabytí účinnosti této vyhlášky se považují za údaje ohlášené podle čl. 4 odst. 1 této vyhlášky.</w:t>
      </w:r>
    </w:p>
    <w:p w14:paraId="7101BF9F" w14:textId="77777777" w:rsidR="000E7ED6" w:rsidRPr="000E7ED6" w:rsidRDefault="000E7ED6" w:rsidP="009767E3">
      <w:pPr>
        <w:numPr>
          <w:ilvl w:val="0"/>
          <w:numId w:val="42"/>
        </w:num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>Poplatkové povinnosti vzniklé před nabytím účinnosti této vyhlášky se posuzují podle dosavadních právních předpisů.</w:t>
      </w:r>
    </w:p>
    <w:p w14:paraId="6B211BD6" w14:textId="77777777" w:rsidR="000E7ED6" w:rsidRDefault="000E7ED6" w:rsidP="000E7ED6">
      <w:pPr>
        <w:spacing w:before="120" w:after="0" w:line="264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035E24A" w14:textId="77777777" w:rsidR="000E7ED6" w:rsidRPr="00F76F33" w:rsidRDefault="000E7ED6" w:rsidP="000E7ED6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F76F33">
        <w:rPr>
          <w:rFonts w:ascii="Arial" w:hAnsi="Arial" w:cs="Arial"/>
          <w:b/>
          <w:color w:val="AC182D"/>
          <w:sz w:val="32"/>
          <w:szCs w:val="28"/>
        </w:rPr>
        <w:t>Čl</w:t>
      </w:r>
      <w:r>
        <w:rPr>
          <w:rFonts w:ascii="Arial" w:hAnsi="Arial" w:cs="Arial"/>
          <w:b/>
          <w:color w:val="AC182D"/>
          <w:sz w:val="32"/>
          <w:szCs w:val="28"/>
        </w:rPr>
        <w:t>ánek</w:t>
      </w:r>
      <w:r w:rsidRPr="00F76F33">
        <w:rPr>
          <w:rFonts w:ascii="Arial" w:hAnsi="Arial" w:cs="Arial"/>
          <w:b/>
          <w:color w:val="AC182D"/>
          <w:sz w:val="32"/>
          <w:szCs w:val="28"/>
        </w:rPr>
        <w:t xml:space="preserve"> 1</w:t>
      </w:r>
      <w:r>
        <w:rPr>
          <w:rFonts w:ascii="Arial" w:hAnsi="Arial" w:cs="Arial"/>
          <w:b/>
          <w:color w:val="AC182D"/>
          <w:sz w:val="32"/>
          <w:szCs w:val="28"/>
        </w:rPr>
        <w:t>2</w:t>
      </w:r>
      <w:r>
        <w:rPr>
          <w:rFonts w:ascii="Arial" w:hAnsi="Arial" w:cs="Arial"/>
          <w:b/>
          <w:color w:val="AC182D"/>
          <w:sz w:val="32"/>
          <w:szCs w:val="28"/>
        </w:rPr>
        <w:br/>
        <w:t>Zrušovací ustanovení</w:t>
      </w:r>
    </w:p>
    <w:p w14:paraId="5E373355" w14:textId="77777777" w:rsidR="000E7ED6" w:rsidRDefault="000E7ED6" w:rsidP="009E2CB0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bookmarkStart w:id="1" w:name="_Hlk54595723"/>
      <w:r w:rsidRPr="000E7ED6">
        <w:rPr>
          <w:rFonts w:ascii="Arial" w:hAnsi="Arial" w:cs="Arial"/>
          <w:sz w:val="24"/>
          <w:szCs w:val="24"/>
        </w:rPr>
        <w:t xml:space="preserve">Zrušuje se obecně závazná vyhláška </w:t>
      </w:r>
      <w:bookmarkEnd w:id="1"/>
      <w:r w:rsidRPr="000E7ED6">
        <w:rPr>
          <w:rFonts w:ascii="Arial" w:hAnsi="Arial" w:cs="Arial"/>
          <w:sz w:val="24"/>
          <w:szCs w:val="24"/>
        </w:rPr>
        <w:t xml:space="preserve">č. </w:t>
      </w:r>
      <w:r w:rsidR="00084579">
        <w:rPr>
          <w:rFonts w:ascii="Arial" w:hAnsi="Arial" w:cs="Arial"/>
          <w:sz w:val="24"/>
          <w:szCs w:val="24"/>
        </w:rPr>
        <w:t>6</w:t>
      </w:r>
      <w:r w:rsidRPr="000E7ED6">
        <w:rPr>
          <w:rFonts w:ascii="Arial" w:hAnsi="Arial" w:cs="Arial"/>
          <w:sz w:val="24"/>
          <w:szCs w:val="24"/>
        </w:rPr>
        <w:t>/20</w:t>
      </w:r>
      <w:r w:rsidR="00084579">
        <w:rPr>
          <w:rFonts w:ascii="Arial" w:hAnsi="Arial" w:cs="Arial"/>
          <w:sz w:val="24"/>
          <w:szCs w:val="24"/>
        </w:rPr>
        <w:t>21</w:t>
      </w:r>
      <w:r w:rsidRPr="000E7ED6">
        <w:rPr>
          <w:rFonts w:ascii="Arial" w:hAnsi="Arial" w:cs="Arial"/>
          <w:sz w:val="24"/>
          <w:szCs w:val="24"/>
        </w:rPr>
        <w:t xml:space="preserve"> o místním poplatku za </w:t>
      </w:r>
      <w:r w:rsidR="00084579">
        <w:rPr>
          <w:rFonts w:ascii="Arial" w:hAnsi="Arial" w:cs="Arial"/>
          <w:sz w:val="24"/>
          <w:szCs w:val="24"/>
        </w:rPr>
        <w:t>obecní systém odpadového hospodářství</w:t>
      </w:r>
      <w:r w:rsidRPr="000E7ED6">
        <w:rPr>
          <w:rFonts w:ascii="Arial" w:hAnsi="Arial" w:cs="Arial"/>
          <w:sz w:val="24"/>
          <w:szCs w:val="24"/>
        </w:rPr>
        <w:t xml:space="preserve">, </w:t>
      </w:r>
      <w:r w:rsidR="009767E3">
        <w:rPr>
          <w:rFonts w:ascii="Arial" w:hAnsi="Arial" w:cs="Arial"/>
          <w:sz w:val="24"/>
          <w:szCs w:val="24"/>
        </w:rPr>
        <w:t>ze dne 15</w:t>
      </w:r>
      <w:r w:rsidR="00084579" w:rsidRPr="000E7ED6">
        <w:rPr>
          <w:rFonts w:ascii="Arial" w:hAnsi="Arial" w:cs="Arial"/>
          <w:sz w:val="24"/>
          <w:szCs w:val="24"/>
        </w:rPr>
        <w:t>.</w:t>
      </w:r>
      <w:r w:rsidR="00084579">
        <w:rPr>
          <w:rFonts w:ascii="Arial" w:hAnsi="Arial" w:cs="Arial"/>
          <w:sz w:val="24"/>
          <w:szCs w:val="24"/>
        </w:rPr>
        <w:t xml:space="preserve"> září 2021</w:t>
      </w:r>
      <w:r w:rsidRPr="000E7ED6">
        <w:rPr>
          <w:rFonts w:ascii="Arial" w:hAnsi="Arial" w:cs="Arial"/>
          <w:sz w:val="24"/>
          <w:szCs w:val="24"/>
        </w:rPr>
        <w:t>.</w:t>
      </w:r>
    </w:p>
    <w:p w14:paraId="06B926DD" w14:textId="77777777" w:rsidR="000E7ED6" w:rsidRDefault="009E2CB0" w:rsidP="00BB47AB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br/>
      </w:r>
      <w:r w:rsidR="000E7ED6" w:rsidRPr="00F76F33">
        <w:rPr>
          <w:rFonts w:ascii="Arial" w:hAnsi="Arial" w:cs="Arial"/>
          <w:b/>
          <w:color w:val="AC182D"/>
          <w:sz w:val="32"/>
          <w:szCs w:val="28"/>
        </w:rPr>
        <w:t>Čl</w:t>
      </w:r>
      <w:r w:rsidR="000E7ED6">
        <w:rPr>
          <w:rFonts w:ascii="Arial" w:hAnsi="Arial" w:cs="Arial"/>
          <w:b/>
          <w:color w:val="AC182D"/>
          <w:sz w:val="32"/>
          <w:szCs w:val="28"/>
        </w:rPr>
        <w:t>ánek</w:t>
      </w:r>
      <w:r w:rsidR="000E7ED6" w:rsidRPr="00F76F33">
        <w:rPr>
          <w:rFonts w:ascii="Arial" w:hAnsi="Arial" w:cs="Arial"/>
          <w:b/>
          <w:color w:val="AC182D"/>
          <w:sz w:val="32"/>
          <w:szCs w:val="28"/>
        </w:rPr>
        <w:t xml:space="preserve"> 1</w:t>
      </w:r>
      <w:r w:rsidR="000E7ED6">
        <w:rPr>
          <w:rFonts w:ascii="Arial" w:hAnsi="Arial" w:cs="Arial"/>
          <w:b/>
          <w:color w:val="AC182D"/>
          <w:sz w:val="32"/>
          <w:szCs w:val="28"/>
        </w:rPr>
        <w:t>3</w:t>
      </w:r>
      <w:r w:rsidR="000E7ED6">
        <w:rPr>
          <w:rFonts w:ascii="Arial" w:hAnsi="Arial" w:cs="Arial"/>
          <w:b/>
          <w:color w:val="AC182D"/>
          <w:sz w:val="32"/>
          <w:szCs w:val="28"/>
        </w:rPr>
        <w:br/>
        <w:t>Účinnost</w:t>
      </w:r>
    </w:p>
    <w:p w14:paraId="08149DBE" w14:textId="77777777" w:rsidR="00F76F33" w:rsidRPr="002D30DD" w:rsidRDefault="000E7ED6" w:rsidP="002D30DD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>Tato vyhláška nabývá účinnosti dnem 1. ledna 202</w:t>
      </w:r>
      <w:r w:rsidR="00084579">
        <w:rPr>
          <w:rFonts w:ascii="Arial" w:hAnsi="Arial" w:cs="Arial"/>
          <w:sz w:val="24"/>
          <w:szCs w:val="24"/>
        </w:rPr>
        <w:t>3</w:t>
      </w:r>
      <w:r w:rsidRPr="000E7ED6">
        <w:rPr>
          <w:rFonts w:ascii="Arial" w:hAnsi="Arial" w:cs="Arial"/>
          <w:sz w:val="24"/>
          <w:szCs w:val="24"/>
        </w:rPr>
        <w:t>.</w:t>
      </w:r>
    </w:p>
    <w:p w14:paraId="19F43102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808C8EE" w14:textId="35098330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8FA9098" w14:textId="77777777" w:rsidR="00054924" w:rsidRDefault="00054924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4113CF0" w14:textId="77777777" w:rsidR="002D30DD" w:rsidRDefault="002D30DD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45B7AEE" w14:textId="18574736" w:rsidR="00F76F33" w:rsidRDefault="00986D1D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054924">
        <w:rPr>
          <w:rFonts w:ascii="Arial" w:hAnsi="Arial" w:cs="Arial"/>
          <w:b/>
          <w:sz w:val="24"/>
          <w:szCs w:val="24"/>
        </w:rPr>
        <w:t xml:space="preserve">Ing. David Plandor, </w:t>
      </w:r>
      <w:r w:rsidR="00FD3775">
        <w:rPr>
          <w:rFonts w:ascii="Arial" w:hAnsi="Arial" w:cs="Arial"/>
          <w:b/>
          <w:sz w:val="24"/>
          <w:szCs w:val="24"/>
        </w:rPr>
        <w:t>Ph.D., v.r.</w:t>
      </w:r>
      <w:r w:rsidR="00054924">
        <w:rPr>
          <w:rFonts w:ascii="Arial" w:hAnsi="Arial" w:cs="Arial"/>
          <w:b/>
          <w:sz w:val="24"/>
          <w:szCs w:val="24"/>
        </w:rPr>
        <w:tab/>
      </w:r>
      <w:r w:rsidR="00054924">
        <w:rPr>
          <w:rFonts w:ascii="Arial" w:hAnsi="Arial" w:cs="Arial"/>
          <w:b/>
          <w:sz w:val="24"/>
          <w:szCs w:val="24"/>
        </w:rPr>
        <w:tab/>
      </w:r>
      <w:r w:rsidR="00054924">
        <w:rPr>
          <w:rFonts w:ascii="Arial" w:hAnsi="Arial" w:cs="Arial"/>
          <w:b/>
          <w:sz w:val="24"/>
          <w:szCs w:val="24"/>
        </w:rPr>
        <w:tab/>
      </w:r>
      <w:r w:rsidR="00054924">
        <w:rPr>
          <w:rFonts w:ascii="Arial" w:hAnsi="Arial" w:cs="Arial"/>
          <w:b/>
          <w:sz w:val="24"/>
          <w:szCs w:val="24"/>
        </w:rPr>
        <w:tab/>
        <w:t>Tomáš Dostál</w:t>
      </w:r>
      <w:r w:rsidR="00FD3775">
        <w:rPr>
          <w:rFonts w:ascii="Arial" w:hAnsi="Arial" w:cs="Arial"/>
          <w:b/>
          <w:sz w:val="24"/>
          <w:szCs w:val="24"/>
        </w:rPr>
        <w:t>, v.r.</w:t>
      </w:r>
    </w:p>
    <w:p w14:paraId="7488020E" w14:textId="77777777" w:rsidR="00F76F33" w:rsidRDefault="009767E3" w:rsidP="009767E3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</w:t>
      </w:r>
      <w:r w:rsidR="00F76F33" w:rsidRPr="008E67B5">
        <w:rPr>
          <w:rFonts w:ascii="Arial" w:hAnsi="Arial" w:cs="Arial"/>
          <w:b/>
          <w:sz w:val="24"/>
          <w:szCs w:val="24"/>
        </w:rPr>
        <w:t xml:space="preserve"> města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</w:t>
      </w:r>
      <w:r w:rsidR="00F76F33" w:rsidRPr="008E67B5">
        <w:rPr>
          <w:rFonts w:ascii="Arial" w:hAnsi="Arial" w:cs="Arial"/>
          <w:b/>
          <w:sz w:val="24"/>
          <w:szCs w:val="24"/>
        </w:rPr>
        <w:t>místostarosta města</w:t>
      </w:r>
    </w:p>
    <w:p w14:paraId="20C3CE32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12CA186D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6E17D347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23114826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6909AF4C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sectPr w:rsidR="00CD3A96" w:rsidSect="00C17C89">
      <w:headerReference w:type="default" r:id="rId10"/>
      <w:footerReference w:type="default" r:id="rId11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ADF34" w14:textId="77777777" w:rsidR="001C733D" w:rsidRDefault="001C733D" w:rsidP="003B393C">
      <w:pPr>
        <w:spacing w:after="0" w:line="240" w:lineRule="auto"/>
      </w:pPr>
      <w:r>
        <w:separator/>
      </w:r>
    </w:p>
  </w:endnote>
  <w:endnote w:type="continuationSeparator" w:id="0">
    <w:p w14:paraId="78B3B33B" w14:textId="77777777" w:rsidR="001C733D" w:rsidRDefault="001C733D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ircular Pro Black"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D3496" w14:textId="77777777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92E2A">
      <w:rPr>
        <w:noProof/>
      </w:rPr>
      <w:t>1</w:t>
    </w:r>
    <w:r>
      <w:fldChar w:fldCharType="end"/>
    </w:r>
  </w:p>
  <w:p w14:paraId="04072168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BB996" w14:textId="77777777" w:rsidR="001C733D" w:rsidRDefault="001C733D" w:rsidP="003B393C">
      <w:pPr>
        <w:spacing w:after="0" w:line="240" w:lineRule="auto"/>
      </w:pPr>
      <w:r>
        <w:separator/>
      </w:r>
    </w:p>
  </w:footnote>
  <w:footnote w:type="continuationSeparator" w:id="0">
    <w:p w14:paraId="40221FB5" w14:textId="77777777" w:rsidR="001C733D" w:rsidRDefault="001C733D" w:rsidP="003B393C">
      <w:pPr>
        <w:spacing w:after="0" w:line="240" w:lineRule="auto"/>
      </w:pPr>
      <w:r>
        <w:continuationSeparator/>
      </w:r>
    </w:p>
  </w:footnote>
  <w:footnote w:id="1">
    <w:p w14:paraId="6BD6FFC8" w14:textId="77777777" w:rsidR="00E2274C" w:rsidRPr="00BD6700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21F9EA2" w14:textId="77777777" w:rsidR="00E2274C" w:rsidRPr="00C76E56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21573D0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C08A691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EABE67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29748F4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0D69780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37EE1B2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5A51520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9282D97" w14:textId="77777777" w:rsidR="00E2274C" w:rsidRDefault="00E2274C" w:rsidP="00E2274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569BFD7" w14:textId="77777777" w:rsidR="00E2274C" w:rsidRDefault="00E2274C" w:rsidP="00E2274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4F1679C" w14:textId="77777777" w:rsidR="007C622E" w:rsidRPr="002D0857" w:rsidRDefault="007C622E" w:rsidP="007C622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2C20909C" w14:textId="77777777" w:rsidR="00F432F5" w:rsidRPr="008560D9" w:rsidRDefault="00F432F5" w:rsidP="00F432F5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8586857" w14:textId="77777777" w:rsidR="00F432F5" w:rsidRPr="00A04C8B" w:rsidRDefault="00F432F5" w:rsidP="00F432F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2A7D03B" w14:textId="77777777" w:rsidR="00F432F5" w:rsidRDefault="00F432F5" w:rsidP="00F432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AEC66BD" w14:textId="77777777" w:rsidR="008B790B" w:rsidRDefault="008B790B" w:rsidP="008B790B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A2E2B83" w14:textId="77777777" w:rsidR="008B790B" w:rsidRDefault="008B790B" w:rsidP="008B790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8482C09" w14:textId="77777777" w:rsidR="00D7400A" w:rsidRDefault="00D7400A" w:rsidP="00D740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3CE413E" w14:textId="77777777" w:rsidR="000E7ED6" w:rsidRPr="00BA1E8D" w:rsidRDefault="000E7ED6" w:rsidP="000E7ED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AA9B78D" w14:textId="77777777" w:rsidR="000E7ED6" w:rsidRPr="00A04C8B" w:rsidRDefault="000E7ED6" w:rsidP="000E7ED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BF34F66" w14:textId="77777777" w:rsidR="000E7ED6" w:rsidRPr="00A04C8B" w:rsidRDefault="000E7ED6" w:rsidP="000E7ED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039D838" w14:textId="77777777" w:rsidR="000E7ED6" w:rsidRDefault="000E7ED6" w:rsidP="000E7ED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6289FDB" w14:textId="77777777" w:rsidR="000E7ED6" w:rsidRDefault="000E7ED6" w:rsidP="000E7ED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F896149" w14:textId="77777777" w:rsidR="000E7ED6" w:rsidRDefault="000E7ED6" w:rsidP="000E7ED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69C48" w14:textId="77777777" w:rsidR="00897B40" w:rsidRDefault="00192E2A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A9CFB8A" wp14:editId="436A9B5C">
          <wp:simplePos x="0" y="0"/>
          <wp:positionH relativeFrom="column">
            <wp:posOffset>4366895</wp:posOffset>
          </wp:positionH>
          <wp:positionV relativeFrom="paragraph">
            <wp:posOffset>-756285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C61785"/>
    <w:multiLevelType w:val="hybridMultilevel"/>
    <w:tmpl w:val="1ABC06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37AAFF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A25007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F218A8"/>
    <w:multiLevelType w:val="multilevel"/>
    <w:tmpl w:val="55DAF59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8F82888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9D4C80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5060795"/>
    <w:multiLevelType w:val="multilevel"/>
    <w:tmpl w:val="94867E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0E5AE5"/>
    <w:multiLevelType w:val="hybridMultilevel"/>
    <w:tmpl w:val="AB346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02C0A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CB43A86"/>
    <w:multiLevelType w:val="multilevel"/>
    <w:tmpl w:val="C0B0B98E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074224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113409F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40A746E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F7C131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C17512"/>
    <w:multiLevelType w:val="multilevel"/>
    <w:tmpl w:val="FC0AAC2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FB21323"/>
    <w:multiLevelType w:val="hybridMultilevel"/>
    <w:tmpl w:val="A198F49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E6754A9"/>
    <w:multiLevelType w:val="multilevel"/>
    <w:tmpl w:val="3A5412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0A60E1B"/>
    <w:multiLevelType w:val="multilevel"/>
    <w:tmpl w:val="8454332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2FF188E"/>
    <w:multiLevelType w:val="multilevel"/>
    <w:tmpl w:val="86EC847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3881207"/>
    <w:multiLevelType w:val="multilevel"/>
    <w:tmpl w:val="8FECD10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5274662"/>
    <w:multiLevelType w:val="multilevel"/>
    <w:tmpl w:val="A6A8F2E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E323172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24D4E6D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330381E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3D21B01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8006B9B"/>
    <w:multiLevelType w:val="hybridMultilevel"/>
    <w:tmpl w:val="C0F05A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564A9"/>
    <w:multiLevelType w:val="multilevel"/>
    <w:tmpl w:val="3990D810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896AFE"/>
    <w:multiLevelType w:val="hybridMultilevel"/>
    <w:tmpl w:val="C4DC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AE1DAC"/>
    <w:multiLevelType w:val="hybridMultilevel"/>
    <w:tmpl w:val="F65A64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829989">
    <w:abstractNumId w:val="19"/>
  </w:num>
  <w:num w:numId="2" w16cid:durableId="148598455">
    <w:abstractNumId w:val="13"/>
  </w:num>
  <w:num w:numId="3" w16cid:durableId="1280182302">
    <w:abstractNumId w:val="35"/>
  </w:num>
  <w:num w:numId="4" w16cid:durableId="336930145">
    <w:abstractNumId w:val="20"/>
  </w:num>
  <w:num w:numId="5" w16cid:durableId="1787578542">
    <w:abstractNumId w:val="36"/>
  </w:num>
  <w:num w:numId="6" w16cid:durableId="6294958">
    <w:abstractNumId w:val="33"/>
  </w:num>
  <w:num w:numId="7" w16cid:durableId="1276252862">
    <w:abstractNumId w:val="28"/>
  </w:num>
  <w:num w:numId="8" w16cid:durableId="304431138">
    <w:abstractNumId w:val="5"/>
  </w:num>
  <w:num w:numId="9" w16cid:durableId="920914965">
    <w:abstractNumId w:val="0"/>
  </w:num>
  <w:num w:numId="10" w16cid:durableId="1052926146">
    <w:abstractNumId w:val="16"/>
  </w:num>
  <w:num w:numId="11" w16cid:durableId="2055689128">
    <w:abstractNumId w:val="10"/>
  </w:num>
  <w:num w:numId="12" w16cid:durableId="1678457504">
    <w:abstractNumId w:val="15"/>
  </w:num>
  <w:num w:numId="13" w16cid:durableId="555354060">
    <w:abstractNumId w:val="12"/>
  </w:num>
  <w:num w:numId="14" w16cid:durableId="893739411">
    <w:abstractNumId w:val="21"/>
  </w:num>
  <w:num w:numId="15" w16cid:durableId="1833720993">
    <w:abstractNumId w:val="4"/>
  </w:num>
  <w:num w:numId="16" w16cid:durableId="1368720322">
    <w:abstractNumId w:val="34"/>
  </w:num>
  <w:num w:numId="17" w16cid:durableId="1142817132">
    <w:abstractNumId w:val="24"/>
  </w:num>
  <w:num w:numId="18" w16cid:durableId="251817268">
    <w:abstractNumId w:val="37"/>
  </w:num>
  <w:num w:numId="19" w16cid:durableId="2135636770">
    <w:abstractNumId w:val="18"/>
  </w:num>
  <w:num w:numId="20" w16cid:durableId="1526749127">
    <w:abstractNumId w:val="38"/>
  </w:num>
  <w:num w:numId="21" w16cid:durableId="916750328">
    <w:abstractNumId w:val="41"/>
  </w:num>
  <w:num w:numId="22" w16cid:durableId="143816883">
    <w:abstractNumId w:val="2"/>
  </w:num>
  <w:num w:numId="23" w16cid:durableId="1094790657">
    <w:abstractNumId w:val="27"/>
  </w:num>
  <w:num w:numId="24" w16cid:durableId="1935169375">
    <w:abstractNumId w:val="25"/>
  </w:num>
  <w:num w:numId="25" w16cid:durableId="336467297">
    <w:abstractNumId w:val="31"/>
  </w:num>
  <w:num w:numId="26" w16cid:durableId="492986743">
    <w:abstractNumId w:val="39"/>
  </w:num>
  <w:num w:numId="27" w16cid:durableId="7221631">
    <w:abstractNumId w:val="26"/>
  </w:num>
  <w:num w:numId="28" w16cid:durableId="1427076941">
    <w:abstractNumId w:val="22"/>
  </w:num>
  <w:num w:numId="29" w16cid:durableId="1321695398">
    <w:abstractNumId w:val="23"/>
  </w:num>
  <w:num w:numId="30" w16cid:durableId="1777364598">
    <w:abstractNumId w:val="8"/>
  </w:num>
  <w:num w:numId="31" w16cid:durableId="1727291670">
    <w:abstractNumId w:val="32"/>
  </w:num>
  <w:num w:numId="32" w16cid:durableId="1973703980">
    <w:abstractNumId w:val="6"/>
  </w:num>
  <w:num w:numId="33" w16cid:durableId="1989358094">
    <w:abstractNumId w:val="14"/>
  </w:num>
  <w:num w:numId="34" w16cid:durableId="1798378610">
    <w:abstractNumId w:val="40"/>
  </w:num>
  <w:num w:numId="35" w16cid:durableId="508300497">
    <w:abstractNumId w:val="1"/>
  </w:num>
  <w:num w:numId="36" w16cid:durableId="721248062">
    <w:abstractNumId w:val="17"/>
  </w:num>
  <w:num w:numId="37" w16cid:durableId="1536381099">
    <w:abstractNumId w:val="11"/>
  </w:num>
  <w:num w:numId="38" w16cid:durableId="323625105">
    <w:abstractNumId w:val="29"/>
  </w:num>
  <w:num w:numId="39" w16cid:durableId="1947075949">
    <w:abstractNumId w:val="9"/>
  </w:num>
  <w:num w:numId="40" w16cid:durableId="380204410">
    <w:abstractNumId w:val="30"/>
  </w:num>
  <w:num w:numId="41" w16cid:durableId="719552249">
    <w:abstractNumId w:val="3"/>
  </w:num>
  <w:num w:numId="42" w16cid:durableId="80852181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3C"/>
    <w:rsid w:val="00001D78"/>
    <w:rsid w:val="00012022"/>
    <w:rsid w:val="00013E8B"/>
    <w:rsid w:val="00014F6F"/>
    <w:rsid w:val="000431BA"/>
    <w:rsid w:val="00044370"/>
    <w:rsid w:val="000477C4"/>
    <w:rsid w:val="00050E85"/>
    <w:rsid w:val="000521C9"/>
    <w:rsid w:val="00054924"/>
    <w:rsid w:val="00056A2C"/>
    <w:rsid w:val="00063793"/>
    <w:rsid w:val="00067C7F"/>
    <w:rsid w:val="00076873"/>
    <w:rsid w:val="00077344"/>
    <w:rsid w:val="00080AB8"/>
    <w:rsid w:val="00083B6A"/>
    <w:rsid w:val="00084579"/>
    <w:rsid w:val="00090D8A"/>
    <w:rsid w:val="000A543B"/>
    <w:rsid w:val="000B35AC"/>
    <w:rsid w:val="000C01B6"/>
    <w:rsid w:val="000C5E71"/>
    <w:rsid w:val="000D42BD"/>
    <w:rsid w:val="000D4709"/>
    <w:rsid w:val="000E551F"/>
    <w:rsid w:val="000E7ED6"/>
    <w:rsid w:val="00104851"/>
    <w:rsid w:val="00110082"/>
    <w:rsid w:val="00114362"/>
    <w:rsid w:val="00115D01"/>
    <w:rsid w:val="00132A23"/>
    <w:rsid w:val="00144C31"/>
    <w:rsid w:val="00146406"/>
    <w:rsid w:val="0015388B"/>
    <w:rsid w:val="001552AE"/>
    <w:rsid w:val="001640EA"/>
    <w:rsid w:val="0016650A"/>
    <w:rsid w:val="0017286D"/>
    <w:rsid w:val="0017393E"/>
    <w:rsid w:val="0017520B"/>
    <w:rsid w:val="00192E2A"/>
    <w:rsid w:val="001A1351"/>
    <w:rsid w:val="001A1632"/>
    <w:rsid w:val="001B279F"/>
    <w:rsid w:val="001B348A"/>
    <w:rsid w:val="001B6C58"/>
    <w:rsid w:val="001C04C0"/>
    <w:rsid w:val="001C733D"/>
    <w:rsid w:val="001D781C"/>
    <w:rsid w:val="001F4B77"/>
    <w:rsid w:val="00205FBB"/>
    <w:rsid w:val="0022289C"/>
    <w:rsid w:val="002264E7"/>
    <w:rsid w:val="00234742"/>
    <w:rsid w:val="002360DB"/>
    <w:rsid w:val="00247CDB"/>
    <w:rsid w:val="0025414A"/>
    <w:rsid w:val="0026260B"/>
    <w:rsid w:val="00267FB2"/>
    <w:rsid w:val="0027314D"/>
    <w:rsid w:val="002A0716"/>
    <w:rsid w:val="002A3353"/>
    <w:rsid w:val="002B2C86"/>
    <w:rsid w:val="002B7877"/>
    <w:rsid w:val="002C2267"/>
    <w:rsid w:val="002D1090"/>
    <w:rsid w:val="002D30DD"/>
    <w:rsid w:val="002D42E6"/>
    <w:rsid w:val="00313711"/>
    <w:rsid w:val="003209AE"/>
    <w:rsid w:val="00351FED"/>
    <w:rsid w:val="00371F25"/>
    <w:rsid w:val="003734EF"/>
    <w:rsid w:val="00382A6D"/>
    <w:rsid w:val="00387232"/>
    <w:rsid w:val="00387F02"/>
    <w:rsid w:val="003926F8"/>
    <w:rsid w:val="003A0DEE"/>
    <w:rsid w:val="003A1C48"/>
    <w:rsid w:val="003B393C"/>
    <w:rsid w:val="003C6D3C"/>
    <w:rsid w:val="003C7DA0"/>
    <w:rsid w:val="003D0C9C"/>
    <w:rsid w:val="003D1874"/>
    <w:rsid w:val="003E53B1"/>
    <w:rsid w:val="00400D1D"/>
    <w:rsid w:val="004011E8"/>
    <w:rsid w:val="00403EB8"/>
    <w:rsid w:val="00405846"/>
    <w:rsid w:val="00411E7F"/>
    <w:rsid w:val="00411F9C"/>
    <w:rsid w:val="00425BF0"/>
    <w:rsid w:val="00427F25"/>
    <w:rsid w:val="0044096A"/>
    <w:rsid w:val="00446F55"/>
    <w:rsid w:val="00450F50"/>
    <w:rsid w:val="00452846"/>
    <w:rsid w:val="00455CA5"/>
    <w:rsid w:val="00460208"/>
    <w:rsid w:val="00463E88"/>
    <w:rsid w:val="00471DE7"/>
    <w:rsid w:val="00471FB4"/>
    <w:rsid w:val="00474BA4"/>
    <w:rsid w:val="00492105"/>
    <w:rsid w:val="00492E8D"/>
    <w:rsid w:val="004A3829"/>
    <w:rsid w:val="004B4656"/>
    <w:rsid w:val="004C4A01"/>
    <w:rsid w:val="004C58B7"/>
    <w:rsid w:val="00500BE5"/>
    <w:rsid w:val="00504FBD"/>
    <w:rsid w:val="00506DDA"/>
    <w:rsid w:val="0052452D"/>
    <w:rsid w:val="005369CF"/>
    <w:rsid w:val="00555ED0"/>
    <w:rsid w:val="005644B3"/>
    <w:rsid w:val="00564E42"/>
    <w:rsid w:val="00566C94"/>
    <w:rsid w:val="00570A1B"/>
    <w:rsid w:val="00570B40"/>
    <w:rsid w:val="0057218E"/>
    <w:rsid w:val="00580B6B"/>
    <w:rsid w:val="00582ED5"/>
    <w:rsid w:val="00595943"/>
    <w:rsid w:val="005B0955"/>
    <w:rsid w:val="005C597C"/>
    <w:rsid w:val="005E44C2"/>
    <w:rsid w:val="005F2C0D"/>
    <w:rsid w:val="005F3CAC"/>
    <w:rsid w:val="005F55A2"/>
    <w:rsid w:val="005F71DB"/>
    <w:rsid w:val="00600E2B"/>
    <w:rsid w:val="0060622C"/>
    <w:rsid w:val="006142B8"/>
    <w:rsid w:val="00617EEE"/>
    <w:rsid w:val="00621865"/>
    <w:rsid w:val="00631A3A"/>
    <w:rsid w:val="006341CE"/>
    <w:rsid w:val="006408AD"/>
    <w:rsid w:val="006469D6"/>
    <w:rsid w:val="0065084E"/>
    <w:rsid w:val="00651F4C"/>
    <w:rsid w:val="00667FBB"/>
    <w:rsid w:val="006716BF"/>
    <w:rsid w:val="00682A73"/>
    <w:rsid w:val="00691AC1"/>
    <w:rsid w:val="006B7045"/>
    <w:rsid w:val="006C2457"/>
    <w:rsid w:val="006C6D69"/>
    <w:rsid w:val="006D0530"/>
    <w:rsid w:val="006D3C69"/>
    <w:rsid w:val="006D4196"/>
    <w:rsid w:val="006D709C"/>
    <w:rsid w:val="006D76B0"/>
    <w:rsid w:val="006E7CAC"/>
    <w:rsid w:val="006F19BA"/>
    <w:rsid w:val="006F3765"/>
    <w:rsid w:val="006F7634"/>
    <w:rsid w:val="0072334C"/>
    <w:rsid w:val="007268C9"/>
    <w:rsid w:val="007334E4"/>
    <w:rsid w:val="00743AFB"/>
    <w:rsid w:val="0074651E"/>
    <w:rsid w:val="00752CBE"/>
    <w:rsid w:val="00755D3B"/>
    <w:rsid w:val="007673C2"/>
    <w:rsid w:val="00772035"/>
    <w:rsid w:val="00775C45"/>
    <w:rsid w:val="00777121"/>
    <w:rsid w:val="00795735"/>
    <w:rsid w:val="007A12A5"/>
    <w:rsid w:val="007B1426"/>
    <w:rsid w:val="007B4595"/>
    <w:rsid w:val="007C622E"/>
    <w:rsid w:val="007D005B"/>
    <w:rsid w:val="007D016C"/>
    <w:rsid w:val="007D4F20"/>
    <w:rsid w:val="007E3C8C"/>
    <w:rsid w:val="007F421F"/>
    <w:rsid w:val="007F7052"/>
    <w:rsid w:val="007F7A93"/>
    <w:rsid w:val="008051BE"/>
    <w:rsid w:val="00822837"/>
    <w:rsid w:val="00822D61"/>
    <w:rsid w:val="00834A91"/>
    <w:rsid w:val="00846A99"/>
    <w:rsid w:val="008503A8"/>
    <w:rsid w:val="008536C7"/>
    <w:rsid w:val="00861C5E"/>
    <w:rsid w:val="0086281B"/>
    <w:rsid w:val="008730C4"/>
    <w:rsid w:val="0087578B"/>
    <w:rsid w:val="00885057"/>
    <w:rsid w:val="00891351"/>
    <w:rsid w:val="008935AB"/>
    <w:rsid w:val="00894E37"/>
    <w:rsid w:val="00895F49"/>
    <w:rsid w:val="008964CF"/>
    <w:rsid w:val="00897B40"/>
    <w:rsid w:val="008A79FB"/>
    <w:rsid w:val="008B453E"/>
    <w:rsid w:val="008B60AB"/>
    <w:rsid w:val="008B790B"/>
    <w:rsid w:val="008B7920"/>
    <w:rsid w:val="008C2EC8"/>
    <w:rsid w:val="008C394D"/>
    <w:rsid w:val="008C6D02"/>
    <w:rsid w:val="008D08F8"/>
    <w:rsid w:val="008E1490"/>
    <w:rsid w:val="008E5D4E"/>
    <w:rsid w:val="008E67B5"/>
    <w:rsid w:val="008E79BC"/>
    <w:rsid w:val="00904900"/>
    <w:rsid w:val="009053A4"/>
    <w:rsid w:val="009063E6"/>
    <w:rsid w:val="00937C26"/>
    <w:rsid w:val="00940C9A"/>
    <w:rsid w:val="00941DE1"/>
    <w:rsid w:val="00962391"/>
    <w:rsid w:val="009737CD"/>
    <w:rsid w:val="00975887"/>
    <w:rsid w:val="009767E3"/>
    <w:rsid w:val="00980F55"/>
    <w:rsid w:val="00986D1D"/>
    <w:rsid w:val="00994F7A"/>
    <w:rsid w:val="009B72A0"/>
    <w:rsid w:val="009D1954"/>
    <w:rsid w:val="009E2CB0"/>
    <w:rsid w:val="009F52BE"/>
    <w:rsid w:val="009F63BD"/>
    <w:rsid w:val="009F7D13"/>
    <w:rsid w:val="00A107C4"/>
    <w:rsid w:val="00A14845"/>
    <w:rsid w:val="00A20162"/>
    <w:rsid w:val="00A2540A"/>
    <w:rsid w:val="00A37179"/>
    <w:rsid w:val="00A42D51"/>
    <w:rsid w:val="00A46B84"/>
    <w:rsid w:val="00A52620"/>
    <w:rsid w:val="00A70ADA"/>
    <w:rsid w:val="00A73160"/>
    <w:rsid w:val="00A75271"/>
    <w:rsid w:val="00A77E76"/>
    <w:rsid w:val="00A9789B"/>
    <w:rsid w:val="00AA47F8"/>
    <w:rsid w:val="00AB1923"/>
    <w:rsid w:val="00AB2294"/>
    <w:rsid w:val="00AB6D6F"/>
    <w:rsid w:val="00AC2BC6"/>
    <w:rsid w:val="00AC5905"/>
    <w:rsid w:val="00AD0E36"/>
    <w:rsid w:val="00AD555A"/>
    <w:rsid w:val="00AD7274"/>
    <w:rsid w:val="00AE37EB"/>
    <w:rsid w:val="00AE594F"/>
    <w:rsid w:val="00AE652D"/>
    <w:rsid w:val="00B0468E"/>
    <w:rsid w:val="00B20E39"/>
    <w:rsid w:val="00B23A8F"/>
    <w:rsid w:val="00B26081"/>
    <w:rsid w:val="00B355A4"/>
    <w:rsid w:val="00B414E2"/>
    <w:rsid w:val="00B419EE"/>
    <w:rsid w:val="00B44397"/>
    <w:rsid w:val="00B45020"/>
    <w:rsid w:val="00B50BC8"/>
    <w:rsid w:val="00B552B5"/>
    <w:rsid w:val="00B55F27"/>
    <w:rsid w:val="00B57258"/>
    <w:rsid w:val="00B6438A"/>
    <w:rsid w:val="00B64CB1"/>
    <w:rsid w:val="00B6583D"/>
    <w:rsid w:val="00B67EFA"/>
    <w:rsid w:val="00BA431C"/>
    <w:rsid w:val="00BA551B"/>
    <w:rsid w:val="00BB47AB"/>
    <w:rsid w:val="00BD4BB1"/>
    <w:rsid w:val="00BD69B9"/>
    <w:rsid w:val="00BD764F"/>
    <w:rsid w:val="00BF49DA"/>
    <w:rsid w:val="00BF6292"/>
    <w:rsid w:val="00C106A0"/>
    <w:rsid w:val="00C13A76"/>
    <w:rsid w:val="00C17C89"/>
    <w:rsid w:val="00C21D58"/>
    <w:rsid w:val="00C22D0B"/>
    <w:rsid w:val="00C324B7"/>
    <w:rsid w:val="00C35E5E"/>
    <w:rsid w:val="00C40778"/>
    <w:rsid w:val="00C64667"/>
    <w:rsid w:val="00C65755"/>
    <w:rsid w:val="00C66E3B"/>
    <w:rsid w:val="00C74347"/>
    <w:rsid w:val="00C769DD"/>
    <w:rsid w:val="00C77C67"/>
    <w:rsid w:val="00C834DE"/>
    <w:rsid w:val="00C94D27"/>
    <w:rsid w:val="00CA4C1F"/>
    <w:rsid w:val="00CB20AB"/>
    <w:rsid w:val="00CC329E"/>
    <w:rsid w:val="00CC462B"/>
    <w:rsid w:val="00CC7895"/>
    <w:rsid w:val="00CD1B33"/>
    <w:rsid w:val="00CD3A96"/>
    <w:rsid w:val="00CE0AE3"/>
    <w:rsid w:val="00CE6862"/>
    <w:rsid w:val="00CF6A41"/>
    <w:rsid w:val="00D025AB"/>
    <w:rsid w:val="00D0693C"/>
    <w:rsid w:val="00D158A7"/>
    <w:rsid w:val="00D50E6D"/>
    <w:rsid w:val="00D54892"/>
    <w:rsid w:val="00D60631"/>
    <w:rsid w:val="00D62750"/>
    <w:rsid w:val="00D64BD9"/>
    <w:rsid w:val="00D70582"/>
    <w:rsid w:val="00D7400A"/>
    <w:rsid w:val="00D92BC5"/>
    <w:rsid w:val="00D95E15"/>
    <w:rsid w:val="00DB70BD"/>
    <w:rsid w:val="00DC11A4"/>
    <w:rsid w:val="00DC55C3"/>
    <w:rsid w:val="00DC734A"/>
    <w:rsid w:val="00DD0134"/>
    <w:rsid w:val="00DF4627"/>
    <w:rsid w:val="00DF6306"/>
    <w:rsid w:val="00E05F81"/>
    <w:rsid w:val="00E078B3"/>
    <w:rsid w:val="00E07E33"/>
    <w:rsid w:val="00E1278E"/>
    <w:rsid w:val="00E2274C"/>
    <w:rsid w:val="00E37AAB"/>
    <w:rsid w:val="00E40113"/>
    <w:rsid w:val="00E508EC"/>
    <w:rsid w:val="00E52FD5"/>
    <w:rsid w:val="00E53A4F"/>
    <w:rsid w:val="00E57004"/>
    <w:rsid w:val="00E6293C"/>
    <w:rsid w:val="00E65247"/>
    <w:rsid w:val="00E67804"/>
    <w:rsid w:val="00E8764E"/>
    <w:rsid w:val="00EB0DB0"/>
    <w:rsid w:val="00EC6F5C"/>
    <w:rsid w:val="00EF0804"/>
    <w:rsid w:val="00F00CE1"/>
    <w:rsid w:val="00F01DAC"/>
    <w:rsid w:val="00F11A95"/>
    <w:rsid w:val="00F17FF1"/>
    <w:rsid w:val="00F31718"/>
    <w:rsid w:val="00F432F5"/>
    <w:rsid w:val="00F438D4"/>
    <w:rsid w:val="00F44BCA"/>
    <w:rsid w:val="00F55951"/>
    <w:rsid w:val="00F6473C"/>
    <w:rsid w:val="00F700BF"/>
    <w:rsid w:val="00F72FFC"/>
    <w:rsid w:val="00F76658"/>
    <w:rsid w:val="00F76F33"/>
    <w:rsid w:val="00F84757"/>
    <w:rsid w:val="00F86289"/>
    <w:rsid w:val="00F906FB"/>
    <w:rsid w:val="00F92C4B"/>
    <w:rsid w:val="00FA4621"/>
    <w:rsid w:val="00FA4824"/>
    <w:rsid w:val="00FB047D"/>
    <w:rsid w:val="00FB3355"/>
    <w:rsid w:val="00FB461B"/>
    <w:rsid w:val="00FB6301"/>
    <w:rsid w:val="00FB72F7"/>
    <w:rsid w:val="00FC4329"/>
    <w:rsid w:val="00FC5B87"/>
    <w:rsid w:val="00FD3775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0552E"/>
  <w15:chartTrackingRefBased/>
  <w15:docId w15:val="{4FBFF484-B9FB-4A28-9C9E-BBBFC097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E2274C"/>
    <w:pPr>
      <w:spacing w:line="240" w:lineRule="auto"/>
    </w:pPr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E2274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2274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227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E2274C"/>
    <w:rPr>
      <w:sz w:val="22"/>
      <w:szCs w:val="22"/>
    </w:rPr>
  </w:style>
  <w:style w:type="paragraph" w:customStyle="1" w:styleId="Default">
    <w:name w:val="Default"/>
    <w:rsid w:val="00E227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D60F9-7F2B-4971-A135-8956904AA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1212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Škrabal Oldřich</cp:lastModifiedBy>
  <cp:revision>9</cp:revision>
  <cp:lastPrinted>2022-10-11T11:50:00Z</cp:lastPrinted>
  <dcterms:created xsi:type="dcterms:W3CDTF">2022-10-21T11:06:00Z</dcterms:created>
  <dcterms:modified xsi:type="dcterms:W3CDTF">2022-12-16T05:37:00Z</dcterms:modified>
</cp:coreProperties>
</file>