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B2D9E" w14:textId="77777777" w:rsidR="00487494" w:rsidRDefault="00487494" w:rsidP="00487494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Obec Bílá Třemešná</w:t>
      </w:r>
    </w:p>
    <w:p w14:paraId="4E71B29B" w14:textId="77777777" w:rsidR="00487494" w:rsidRDefault="00487494" w:rsidP="00487494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Zastupitelstvo obce Bílá Třemešná</w:t>
      </w:r>
    </w:p>
    <w:p w14:paraId="7ADDC497" w14:textId="7E7C4035" w:rsidR="00487494" w:rsidRDefault="00716301" w:rsidP="00487494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color w:val="0000FF"/>
          <w:sz w:val="22"/>
          <w:szCs w:val="22"/>
        </w:rPr>
        <w:drawing>
          <wp:inline distT="0" distB="0" distL="0" distR="0" wp14:anchorId="6D0DA178" wp14:editId="1A38575D">
            <wp:extent cx="676275" cy="676275"/>
            <wp:effectExtent l="0" t="0" r="0" b="0"/>
            <wp:docPr id="1" name="Obrázek 1" descr="Znak obce Bílá Třemešná">
              <a:hlinkClick xmlns:a="http://schemas.openxmlformats.org/drawingml/2006/main" r:id="rId7" tooltip="Znak obce Bílá Třemešná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Bílá Třemešn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BBE5B" w14:textId="77777777" w:rsidR="00487494" w:rsidRDefault="00487494" w:rsidP="00487494">
      <w:pPr>
        <w:pStyle w:val="Textbody"/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-----------------------------------------------------------------------------------------------------------------</w:t>
      </w:r>
    </w:p>
    <w:p w14:paraId="2B52794F" w14:textId="56D765D3" w:rsidR="005046D4" w:rsidRPr="007A1AC3" w:rsidRDefault="00000000">
      <w:pPr>
        <w:pStyle w:val="Nadpis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Obecně závazná vyhláška obce Bílá Třemešná</w:t>
      </w:r>
      <w:r>
        <w:rPr>
          <w:rFonts w:ascii="Calibri" w:hAnsi="Calibri" w:cs="Calibri"/>
          <w:sz w:val="28"/>
          <w:szCs w:val="28"/>
        </w:rPr>
        <w:br/>
      </w:r>
      <w:r w:rsidR="00903B26">
        <w:rPr>
          <w:rFonts w:ascii="Calibri" w:hAnsi="Calibri" w:cs="Calibri"/>
          <w:sz w:val="28"/>
          <w:szCs w:val="28"/>
        </w:rPr>
        <w:t xml:space="preserve">o </w:t>
      </w:r>
      <w:r w:rsidR="00D318EE">
        <w:rPr>
          <w:rFonts w:ascii="Calibri" w:hAnsi="Calibri" w:cs="Calibri"/>
          <w:sz w:val="28"/>
          <w:szCs w:val="28"/>
        </w:rPr>
        <w:t>nočním klidu</w:t>
      </w:r>
    </w:p>
    <w:p w14:paraId="160493C8" w14:textId="65BAA675" w:rsidR="00D26575" w:rsidRPr="007A1AC3" w:rsidRDefault="00000000" w:rsidP="00D26575">
      <w:pPr>
        <w:pStyle w:val="UvodniVeta"/>
        <w:rPr>
          <w:rFonts w:ascii="Calibri" w:hAnsi="Calibri" w:cs="Calibri"/>
          <w:sz w:val="24"/>
          <w:szCs w:val="24"/>
        </w:rPr>
      </w:pPr>
      <w:r w:rsidRPr="007A1AC3">
        <w:rPr>
          <w:rFonts w:ascii="Calibri" w:hAnsi="Calibri" w:cs="Calibri"/>
          <w:sz w:val="24"/>
          <w:szCs w:val="24"/>
        </w:rPr>
        <w:t xml:space="preserve">Zastupitelstvo obce Bílá Třemešná se na svém zasedání dne </w:t>
      </w:r>
      <w:r w:rsidR="007A1AC3">
        <w:rPr>
          <w:rFonts w:ascii="Calibri" w:hAnsi="Calibri" w:cs="Calibri"/>
          <w:sz w:val="24"/>
          <w:szCs w:val="24"/>
        </w:rPr>
        <w:t>25</w:t>
      </w:r>
      <w:r w:rsidRPr="007A1AC3">
        <w:rPr>
          <w:rFonts w:ascii="Calibri" w:hAnsi="Calibri" w:cs="Calibri"/>
          <w:sz w:val="24"/>
          <w:szCs w:val="24"/>
        </w:rPr>
        <w:t xml:space="preserve">. </w:t>
      </w:r>
      <w:r w:rsidR="00B1463B" w:rsidRPr="007A1AC3">
        <w:rPr>
          <w:rFonts w:ascii="Calibri" w:hAnsi="Calibri" w:cs="Calibri"/>
          <w:sz w:val="24"/>
          <w:szCs w:val="24"/>
        </w:rPr>
        <w:t>června</w:t>
      </w:r>
      <w:r w:rsidRPr="007A1AC3">
        <w:rPr>
          <w:rFonts w:ascii="Calibri" w:hAnsi="Calibri" w:cs="Calibri"/>
          <w:sz w:val="24"/>
          <w:szCs w:val="24"/>
        </w:rPr>
        <w:t xml:space="preserve"> 202</w:t>
      </w:r>
      <w:r w:rsidR="00D318EE" w:rsidRPr="007A1AC3">
        <w:rPr>
          <w:rFonts w:ascii="Calibri" w:hAnsi="Calibri" w:cs="Calibri"/>
          <w:sz w:val="24"/>
          <w:szCs w:val="24"/>
        </w:rPr>
        <w:t>5</w:t>
      </w:r>
      <w:r w:rsidRPr="007A1AC3">
        <w:rPr>
          <w:rFonts w:ascii="Calibri" w:hAnsi="Calibri" w:cs="Calibri"/>
          <w:sz w:val="24"/>
          <w:szCs w:val="24"/>
        </w:rPr>
        <w:t xml:space="preserve"> usneslo vydat na základě § 1</w:t>
      </w:r>
      <w:r w:rsidR="00D318EE" w:rsidRPr="007A1AC3">
        <w:rPr>
          <w:rFonts w:ascii="Calibri" w:hAnsi="Calibri" w:cs="Calibri"/>
          <w:sz w:val="24"/>
          <w:szCs w:val="24"/>
        </w:rPr>
        <w:t>0</w:t>
      </w:r>
      <w:r w:rsidR="00903B26" w:rsidRPr="007A1AC3">
        <w:rPr>
          <w:rFonts w:ascii="Calibri" w:hAnsi="Calibri" w:cs="Calibri"/>
          <w:sz w:val="24"/>
          <w:szCs w:val="24"/>
        </w:rPr>
        <w:t xml:space="preserve"> </w:t>
      </w:r>
      <w:r w:rsidR="00D318EE" w:rsidRPr="007A1AC3">
        <w:rPr>
          <w:rFonts w:ascii="Calibri" w:hAnsi="Calibri" w:cs="Calibri"/>
          <w:sz w:val="24"/>
          <w:szCs w:val="24"/>
        </w:rPr>
        <w:t xml:space="preserve">písm. d) a § 84 odst. 2 písm. h) zákona č. 128/2000 Sb., o obcích (obecní zřízení), </w:t>
      </w:r>
      <w:r w:rsidR="00D26575" w:rsidRPr="007A1AC3">
        <w:rPr>
          <w:rFonts w:ascii="Calibri" w:hAnsi="Calibri" w:cs="Calibri"/>
          <w:sz w:val="24"/>
          <w:szCs w:val="24"/>
        </w:rPr>
        <w:t xml:space="preserve">ve znění pozdějších předpisů, </w:t>
      </w:r>
      <w:r w:rsidR="00D318EE" w:rsidRPr="007A1AC3">
        <w:rPr>
          <w:rFonts w:ascii="Calibri" w:hAnsi="Calibri" w:cs="Calibri"/>
          <w:sz w:val="24"/>
          <w:szCs w:val="24"/>
        </w:rPr>
        <w:t xml:space="preserve">a podle § 5 odst. </w:t>
      </w:r>
      <w:r w:rsidR="004E05DB" w:rsidRPr="007A1AC3">
        <w:rPr>
          <w:rFonts w:ascii="Calibri" w:hAnsi="Calibri" w:cs="Calibri"/>
          <w:sz w:val="24"/>
          <w:szCs w:val="24"/>
        </w:rPr>
        <w:t>7</w:t>
      </w:r>
      <w:r w:rsidR="00D318EE" w:rsidRPr="007A1AC3">
        <w:rPr>
          <w:rFonts w:ascii="Calibri" w:hAnsi="Calibri" w:cs="Calibri"/>
          <w:sz w:val="24"/>
          <w:szCs w:val="24"/>
        </w:rPr>
        <w:t xml:space="preserve"> zákona č. </w:t>
      </w:r>
      <w:r w:rsidR="00886DEF">
        <w:rPr>
          <w:rFonts w:ascii="Calibri" w:hAnsi="Calibri" w:cs="Calibri"/>
          <w:sz w:val="24"/>
          <w:szCs w:val="24"/>
        </w:rPr>
        <w:t>251/2016</w:t>
      </w:r>
      <w:r w:rsidR="00D318EE" w:rsidRPr="007A1AC3">
        <w:rPr>
          <w:rFonts w:ascii="Calibri" w:hAnsi="Calibri" w:cs="Calibri"/>
          <w:sz w:val="24"/>
          <w:szCs w:val="24"/>
        </w:rPr>
        <w:t xml:space="preserve"> Sb., o některých přestupcích, tuto obecně závaznou vyhlášku</w:t>
      </w:r>
      <w:r w:rsidR="00D26575" w:rsidRPr="007A1AC3">
        <w:rPr>
          <w:rFonts w:ascii="Calibri" w:hAnsi="Calibri" w:cs="Calibri"/>
          <w:sz w:val="24"/>
          <w:szCs w:val="24"/>
        </w:rPr>
        <w:t xml:space="preserve">: </w:t>
      </w:r>
    </w:p>
    <w:p w14:paraId="48A62F74" w14:textId="77777777" w:rsidR="00D26575" w:rsidRPr="007A1AC3" w:rsidRDefault="00D26575">
      <w:pPr>
        <w:pStyle w:val="UvodniVeta"/>
        <w:rPr>
          <w:rFonts w:ascii="Calibri" w:hAnsi="Calibri" w:cs="Calibri"/>
        </w:rPr>
      </w:pPr>
    </w:p>
    <w:p w14:paraId="2A776024" w14:textId="2F43645D" w:rsidR="002F0489" w:rsidRPr="007A1AC3" w:rsidRDefault="00000000" w:rsidP="00D26575">
      <w:pPr>
        <w:keepNext/>
        <w:spacing w:after="240"/>
        <w:jc w:val="center"/>
        <w:rPr>
          <w:rFonts w:ascii="Calibri" w:eastAsia="PingFang SC" w:hAnsi="Calibri" w:cs="Calibri"/>
          <w:b/>
          <w:bCs/>
          <w:sz w:val="28"/>
          <w:szCs w:val="28"/>
        </w:rPr>
      </w:pPr>
      <w:r w:rsidRPr="007A1AC3">
        <w:rPr>
          <w:rFonts w:ascii="Calibri" w:eastAsia="PingFang SC" w:hAnsi="Calibri" w:cs="Calibri"/>
          <w:b/>
          <w:bCs/>
          <w:sz w:val="28"/>
          <w:szCs w:val="28"/>
        </w:rPr>
        <w:t>Čl. 1</w:t>
      </w:r>
      <w:r w:rsidRPr="007A1AC3">
        <w:rPr>
          <w:rFonts w:ascii="Calibri" w:hAnsi="Calibri" w:cs="Calibri"/>
          <w:sz w:val="28"/>
          <w:szCs w:val="28"/>
        </w:rPr>
        <w:br/>
      </w:r>
      <w:r w:rsidR="00D318EE" w:rsidRPr="007A1AC3">
        <w:rPr>
          <w:rFonts w:ascii="Calibri" w:eastAsia="PingFang SC" w:hAnsi="Calibri" w:cs="Calibri"/>
          <w:b/>
          <w:bCs/>
          <w:sz w:val="28"/>
          <w:szCs w:val="28"/>
        </w:rPr>
        <w:t>Předmět</w:t>
      </w:r>
    </w:p>
    <w:p w14:paraId="731987B9" w14:textId="7B0FD22C" w:rsidR="002F0489" w:rsidRPr="007A1AC3" w:rsidRDefault="00D318EE" w:rsidP="00D318EE">
      <w:pPr>
        <w:pStyle w:val="UvodniVeta"/>
        <w:rPr>
          <w:rFonts w:ascii="Calibri" w:hAnsi="Calibri" w:cs="Calibri"/>
          <w:sz w:val="24"/>
          <w:szCs w:val="24"/>
        </w:rPr>
      </w:pPr>
      <w:r w:rsidRPr="007A1AC3">
        <w:rPr>
          <w:rFonts w:ascii="Calibri" w:hAnsi="Calibri" w:cs="Calibri"/>
          <w:sz w:val="24"/>
          <w:szCs w:val="24"/>
        </w:rPr>
        <w:t xml:space="preserve">Předmětem této vyhlášky je stanovení výjimečných případů, při nichž je doba nočního klidu vymezena dobou kratší, než stanoví zákon, nebo při nichž nemusí být doba nočního klidu dodržována. </w:t>
      </w:r>
    </w:p>
    <w:p w14:paraId="3578AA09" w14:textId="77777777" w:rsidR="00D26575" w:rsidRPr="007A1AC3" w:rsidRDefault="002F0489" w:rsidP="00D26575">
      <w:pPr>
        <w:keepNext/>
        <w:jc w:val="center"/>
        <w:rPr>
          <w:rFonts w:ascii="Calibri" w:eastAsia="PingFang SC" w:hAnsi="Calibri" w:cs="Calibri"/>
          <w:b/>
          <w:bCs/>
          <w:sz w:val="28"/>
          <w:szCs w:val="28"/>
        </w:rPr>
      </w:pPr>
      <w:r w:rsidRPr="007A1AC3">
        <w:rPr>
          <w:rFonts w:ascii="Calibri" w:eastAsia="PingFang SC" w:hAnsi="Calibri" w:cs="Calibri"/>
          <w:b/>
          <w:bCs/>
          <w:sz w:val="28"/>
          <w:szCs w:val="28"/>
        </w:rPr>
        <w:t>Čl. 2</w:t>
      </w:r>
    </w:p>
    <w:p w14:paraId="711FEF69" w14:textId="42A65095" w:rsidR="002F0489" w:rsidRPr="007A1AC3" w:rsidRDefault="00D318EE" w:rsidP="00D26575">
      <w:pPr>
        <w:keepNext/>
        <w:spacing w:after="240"/>
        <w:jc w:val="center"/>
        <w:rPr>
          <w:rFonts w:ascii="Calibri" w:eastAsia="PingFang SC" w:hAnsi="Calibri" w:cs="Calibri"/>
          <w:b/>
          <w:bCs/>
          <w:sz w:val="28"/>
          <w:szCs w:val="28"/>
        </w:rPr>
      </w:pPr>
      <w:r w:rsidRPr="007A1AC3">
        <w:rPr>
          <w:rFonts w:ascii="Calibri" w:eastAsia="PingFang SC" w:hAnsi="Calibri" w:cs="Calibri"/>
          <w:b/>
          <w:bCs/>
          <w:sz w:val="28"/>
          <w:szCs w:val="28"/>
        </w:rPr>
        <w:t>Doba nočního klidu</w:t>
      </w:r>
    </w:p>
    <w:p w14:paraId="4282F593" w14:textId="0FAFD70A" w:rsidR="0044788D" w:rsidRPr="007A1AC3" w:rsidRDefault="00D318EE" w:rsidP="0044788D">
      <w:pPr>
        <w:spacing w:line="276" w:lineRule="auto"/>
        <w:rPr>
          <w:rFonts w:ascii="Calibri" w:hAnsi="Calibri" w:cs="Calibri"/>
          <w:vertAlign w:val="superscript"/>
        </w:rPr>
      </w:pPr>
      <w:r w:rsidRPr="007A1AC3">
        <w:rPr>
          <w:rFonts w:ascii="Calibri" w:hAnsi="Calibri" w:cs="Calibri"/>
        </w:rPr>
        <w:t xml:space="preserve">Doba nočního klidu se rozumí doba od </w:t>
      </w:r>
      <w:proofErr w:type="spellStart"/>
      <w:r w:rsidR="0025500F" w:rsidRPr="007A1AC3">
        <w:rPr>
          <w:rFonts w:ascii="Calibri" w:hAnsi="Calibri" w:cs="Calibri"/>
        </w:rPr>
        <w:t>dvacaté</w:t>
      </w:r>
      <w:proofErr w:type="spellEnd"/>
      <w:r w:rsidR="0025500F" w:rsidRPr="007A1AC3">
        <w:rPr>
          <w:rFonts w:ascii="Calibri" w:hAnsi="Calibri" w:cs="Calibri"/>
        </w:rPr>
        <w:t xml:space="preserve"> druhé </w:t>
      </w:r>
      <w:r w:rsidRPr="007A1AC3">
        <w:rPr>
          <w:rFonts w:ascii="Calibri" w:hAnsi="Calibri" w:cs="Calibri"/>
        </w:rPr>
        <w:t xml:space="preserve">do </w:t>
      </w:r>
      <w:r w:rsidR="0025500F" w:rsidRPr="007A1AC3">
        <w:rPr>
          <w:rFonts w:ascii="Calibri" w:hAnsi="Calibri" w:cs="Calibri"/>
        </w:rPr>
        <w:t xml:space="preserve">šesté </w:t>
      </w:r>
      <w:r w:rsidRPr="007A1AC3">
        <w:rPr>
          <w:rFonts w:ascii="Calibri" w:hAnsi="Calibri" w:cs="Calibri"/>
        </w:rPr>
        <w:t>hodiny.</w:t>
      </w:r>
    </w:p>
    <w:p w14:paraId="173EB919" w14:textId="77777777" w:rsidR="0052607C" w:rsidRPr="007A1AC3" w:rsidRDefault="0052607C" w:rsidP="0052607C">
      <w:pPr>
        <w:keepNext/>
        <w:spacing w:before="240" w:after="240"/>
        <w:jc w:val="center"/>
        <w:rPr>
          <w:rFonts w:ascii="Calibri" w:eastAsia="PingFang SC" w:hAnsi="Calibri" w:cs="Calibri"/>
          <w:b/>
          <w:bCs/>
          <w:sz w:val="28"/>
          <w:szCs w:val="28"/>
        </w:rPr>
      </w:pPr>
      <w:r w:rsidRPr="007A1AC3">
        <w:rPr>
          <w:rFonts w:ascii="Calibri" w:eastAsia="PingFang SC" w:hAnsi="Calibri" w:cs="Calibri"/>
          <w:b/>
          <w:bCs/>
          <w:sz w:val="28"/>
          <w:szCs w:val="28"/>
        </w:rPr>
        <w:t>Čl. 3</w:t>
      </w:r>
      <w:r w:rsidRPr="007A1AC3">
        <w:rPr>
          <w:rFonts w:ascii="Calibri" w:eastAsia="PingFang SC" w:hAnsi="Calibri" w:cs="Calibri"/>
          <w:b/>
          <w:bCs/>
          <w:sz w:val="28"/>
          <w:szCs w:val="28"/>
        </w:rPr>
        <w:br/>
        <w:t>Stanovení výjimek z doby nočního klidu</w:t>
      </w:r>
    </w:p>
    <w:p w14:paraId="5C4FAADA" w14:textId="77777777" w:rsidR="0052607C" w:rsidRPr="007A1AC3" w:rsidRDefault="0052607C" w:rsidP="0052607C">
      <w:pPr>
        <w:pStyle w:val="Odstavecseseznamem"/>
        <w:keepNext/>
        <w:numPr>
          <w:ilvl w:val="0"/>
          <w:numId w:val="13"/>
        </w:numPr>
        <w:ind w:left="284"/>
        <w:contextualSpacing w:val="0"/>
        <w:rPr>
          <w:rFonts w:cs="Calibri"/>
        </w:rPr>
      </w:pPr>
      <w:r w:rsidRPr="007A1AC3">
        <w:rPr>
          <w:rFonts w:cs="Calibri"/>
        </w:rPr>
        <w:t>Doba nočního klidu nemusí být dodržována v noci z 31. prosince na 1. ledna z důvodu oslavy příchodu nového roku.</w:t>
      </w:r>
    </w:p>
    <w:p w14:paraId="775A64ED" w14:textId="77777777" w:rsidR="0052607C" w:rsidRPr="007A1AC3" w:rsidRDefault="0052607C" w:rsidP="0052607C">
      <w:pPr>
        <w:pStyle w:val="Odstavecseseznamem"/>
        <w:keepNext/>
        <w:numPr>
          <w:ilvl w:val="0"/>
          <w:numId w:val="14"/>
        </w:numPr>
        <w:ind w:left="284"/>
        <w:contextualSpacing w:val="0"/>
        <w:rPr>
          <w:rFonts w:cs="Calibri"/>
        </w:rPr>
      </w:pPr>
      <w:r w:rsidRPr="007A1AC3">
        <w:rPr>
          <w:rFonts w:cs="Calibri"/>
        </w:rPr>
        <w:t>Doba nočního klidu se vymezuje dobou kratší od 3. do 6. hodiny, a to v době konání těchto veřejnosti přístupných tradičních akcí a slavností:</w:t>
      </w:r>
    </w:p>
    <w:p w14:paraId="5489473E" w14:textId="77777777" w:rsidR="0052607C" w:rsidRPr="007A1AC3" w:rsidRDefault="0052607C" w:rsidP="0052607C">
      <w:pPr>
        <w:pStyle w:val="Odstavecseseznamem"/>
        <w:keepNext/>
        <w:numPr>
          <w:ilvl w:val="0"/>
          <w:numId w:val="10"/>
        </w:numPr>
        <w:contextualSpacing w:val="0"/>
        <w:rPr>
          <w:rFonts w:cs="Calibri"/>
        </w:rPr>
      </w:pPr>
      <w:r w:rsidRPr="007A1AC3">
        <w:rPr>
          <w:rFonts w:cs="Calibri"/>
        </w:rPr>
        <w:t>1 noc ze soboty na neděli v měsíci únoru z důvodu pořádání masopustu,</w:t>
      </w:r>
    </w:p>
    <w:p w14:paraId="317EED7E" w14:textId="77777777" w:rsidR="0052607C" w:rsidRPr="007A1AC3" w:rsidRDefault="0052607C" w:rsidP="0052607C">
      <w:pPr>
        <w:pStyle w:val="Odstavecseseznamem"/>
        <w:keepNext/>
        <w:numPr>
          <w:ilvl w:val="0"/>
          <w:numId w:val="10"/>
        </w:numPr>
        <w:contextualSpacing w:val="0"/>
        <w:rPr>
          <w:rFonts w:cs="Calibri"/>
        </w:rPr>
      </w:pPr>
      <w:r w:rsidRPr="007A1AC3">
        <w:rPr>
          <w:rFonts w:cs="Calibri"/>
        </w:rPr>
        <w:t>v noci z 30. dubna na 1. května (pálení čarodějnic),</w:t>
      </w:r>
    </w:p>
    <w:p w14:paraId="6D69B7B0" w14:textId="1EC4F9E1" w:rsidR="0052607C" w:rsidRPr="007A1AC3" w:rsidRDefault="00B7209F" w:rsidP="0052607C">
      <w:pPr>
        <w:pStyle w:val="Odstavecseseznamem"/>
        <w:keepNext/>
        <w:numPr>
          <w:ilvl w:val="0"/>
          <w:numId w:val="10"/>
        </w:numPr>
        <w:contextualSpacing w:val="0"/>
        <w:rPr>
          <w:rFonts w:cs="Calibri"/>
        </w:rPr>
      </w:pPr>
      <w:r w:rsidRPr="007A1AC3">
        <w:rPr>
          <w:rFonts w:cs="Calibri"/>
        </w:rPr>
        <w:t>1</w:t>
      </w:r>
      <w:r w:rsidRPr="007A1AC3">
        <w:rPr>
          <w:rFonts w:ascii="Arial" w:hAnsi="Arial" w:cs="Arial"/>
          <w:i/>
          <w:iCs/>
          <w:sz w:val="20"/>
          <w:szCs w:val="20"/>
        </w:rPr>
        <w:t xml:space="preserve"> </w:t>
      </w:r>
      <w:r w:rsidRPr="007A1AC3">
        <w:rPr>
          <w:rFonts w:cs="Calibri"/>
        </w:rPr>
        <w:t xml:space="preserve">noc z prvního pátka, který následuje po 20. lednu, na sobotu </w:t>
      </w:r>
      <w:r w:rsidR="0052607C" w:rsidRPr="007A1AC3">
        <w:rPr>
          <w:rFonts w:cs="Calibri"/>
        </w:rPr>
        <w:t>z důvodu konání obecního plesu,</w:t>
      </w:r>
    </w:p>
    <w:p w14:paraId="0BB8CEA1" w14:textId="45A20DCE" w:rsidR="0052607C" w:rsidRPr="007A1AC3" w:rsidRDefault="0052607C" w:rsidP="0052607C">
      <w:pPr>
        <w:pStyle w:val="Odstavecseseznamem"/>
        <w:keepNext/>
        <w:numPr>
          <w:ilvl w:val="0"/>
          <w:numId w:val="10"/>
        </w:numPr>
        <w:contextualSpacing w:val="0"/>
        <w:rPr>
          <w:rFonts w:cs="Calibri"/>
        </w:rPr>
      </w:pPr>
      <w:r w:rsidRPr="007A1AC3">
        <w:rPr>
          <w:rFonts w:cs="Calibri"/>
        </w:rPr>
        <w:t>celkem 2 noci (z pátku na sobotu nebo ze soboty na neděli v měsících únor a březen) z důvodu pořádání plesů místními spolky,</w:t>
      </w:r>
    </w:p>
    <w:p w14:paraId="600C2B5D" w14:textId="77777777" w:rsidR="0052607C" w:rsidRPr="007A1AC3" w:rsidRDefault="0052607C" w:rsidP="0044788D">
      <w:pPr>
        <w:spacing w:line="276" w:lineRule="auto"/>
        <w:rPr>
          <w:rFonts w:ascii="Calibri" w:hAnsi="Calibri" w:cs="Calibri"/>
        </w:rPr>
      </w:pPr>
    </w:p>
    <w:p w14:paraId="73CB1122" w14:textId="77777777" w:rsidR="0025500F" w:rsidRPr="007A1AC3" w:rsidRDefault="0025500F" w:rsidP="0052607C">
      <w:pPr>
        <w:pStyle w:val="Odstavecseseznamem"/>
        <w:keepNext/>
        <w:numPr>
          <w:ilvl w:val="0"/>
          <w:numId w:val="10"/>
        </w:numPr>
        <w:contextualSpacing w:val="0"/>
        <w:rPr>
          <w:rFonts w:cs="Calibri"/>
        </w:rPr>
      </w:pPr>
      <w:r w:rsidRPr="007A1AC3">
        <w:rPr>
          <w:rFonts w:cs="Calibri"/>
        </w:rPr>
        <w:lastRenderedPageBreak/>
        <w:t>2 noci ze soboty na neděli v měsíci červenci z důvodu pořádání Fotbalového turnaje Dubina cup a pivní slavnosti Nachmelenej pochoďák,</w:t>
      </w:r>
    </w:p>
    <w:p w14:paraId="265F2E84" w14:textId="115BA3D1" w:rsidR="001C6C83" w:rsidRPr="007A1AC3" w:rsidRDefault="0025500F" w:rsidP="0052607C">
      <w:pPr>
        <w:pStyle w:val="Odstavecseseznamem"/>
        <w:keepNext/>
        <w:numPr>
          <w:ilvl w:val="0"/>
          <w:numId w:val="10"/>
        </w:numPr>
        <w:contextualSpacing w:val="0"/>
        <w:rPr>
          <w:rFonts w:cs="Calibri"/>
        </w:rPr>
      </w:pPr>
      <w:r w:rsidRPr="007A1AC3">
        <w:rPr>
          <w:rFonts w:cs="Calibri"/>
        </w:rPr>
        <w:t>c</w:t>
      </w:r>
      <w:r w:rsidR="001C6C83" w:rsidRPr="007A1AC3">
        <w:rPr>
          <w:rFonts w:cs="Calibri"/>
        </w:rPr>
        <w:t xml:space="preserve">elkem </w:t>
      </w:r>
      <w:r w:rsidRPr="007A1AC3">
        <w:rPr>
          <w:rFonts w:cs="Calibri"/>
        </w:rPr>
        <w:t>2</w:t>
      </w:r>
      <w:r w:rsidR="001C6C83" w:rsidRPr="007A1AC3">
        <w:rPr>
          <w:rFonts w:cs="Calibri"/>
        </w:rPr>
        <w:t xml:space="preserve"> noci z</w:t>
      </w:r>
      <w:r w:rsidR="00DF312E" w:rsidRPr="007A1AC3">
        <w:rPr>
          <w:rFonts w:cs="Calibri"/>
        </w:rPr>
        <w:t> pátku na sobotu</w:t>
      </w:r>
      <w:r w:rsidR="001C6C83" w:rsidRPr="007A1AC3">
        <w:rPr>
          <w:rFonts w:cs="Calibri"/>
        </w:rPr>
        <w:t xml:space="preserve"> v měsících červen</w:t>
      </w:r>
      <w:r w:rsidR="0052607C" w:rsidRPr="007A1AC3">
        <w:rPr>
          <w:rFonts w:cs="Calibri"/>
        </w:rPr>
        <w:t>ec</w:t>
      </w:r>
      <w:r w:rsidR="001C6C83" w:rsidRPr="007A1AC3">
        <w:rPr>
          <w:rFonts w:cs="Calibri"/>
        </w:rPr>
        <w:t xml:space="preserve"> a srpen z důvodu pořádání letních hudebních koncertů</w:t>
      </w:r>
      <w:r w:rsidRPr="007A1AC3">
        <w:rPr>
          <w:rFonts w:cs="Calibri"/>
        </w:rPr>
        <w:t>,</w:t>
      </w:r>
    </w:p>
    <w:p w14:paraId="59008D3D" w14:textId="3EB7077F" w:rsidR="00DF312E" w:rsidRPr="007A1AC3" w:rsidRDefault="00DF312E" w:rsidP="0052607C">
      <w:pPr>
        <w:pStyle w:val="Odstavecseseznamem"/>
        <w:keepNext/>
        <w:numPr>
          <w:ilvl w:val="0"/>
          <w:numId w:val="10"/>
        </w:numPr>
        <w:contextualSpacing w:val="0"/>
        <w:rPr>
          <w:rFonts w:cs="Calibri"/>
        </w:rPr>
      </w:pPr>
      <w:r w:rsidRPr="007A1AC3">
        <w:rPr>
          <w:rFonts w:cs="Calibri"/>
        </w:rPr>
        <w:t xml:space="preserve">celkem 2 noci ze soboty na neděli v měsících </w:t>
      </w:r>
      <w:r w:rsidR="0052607C" w:rsidRPr="007A1AC3">
        <w:rPr>
          <w:rFonts w:cs="Calibri"/>
        </w:rPr>
        <w:t xml:space="preserve">červenec a srpen </w:t>
      </w:r>
      <w:r w:rsidRPr="007A1AC3">
        <w:rPr>
          <w:rFonts w:cs="Calibri"/>
        </w:rPr>
        <w:t>z důvodu pořádání letních hudebních koncertů,</w:t>
      </w:r>
    </w:p>
    <w:p w14:paraId="540961E6" w14:textId="77777777" w:rsidR="001C6C83" w:rsidRPr="007A1AC3" w:rsidRDefault="001C6C83" w:rsidP="0052607C">
      <w:pPr>
        <w:pStyle w:val="Odstavecseseznamem"/>
        <w:keepNext/>
        <w:numPr>
          <w:ilvl w:val="0"/>
          <w:numId w:val="10"/>
        </w:numPr>
        <w:contextualSpacing w:val="0"/>
        <w:rPr>
          <w:rFonts w:cs="Calibri"/>
        </w:rPr>
      </w:pPr>
      <w:r w:rsidRPr="007A1AC3">
        <w:rPr>
          <w:rFonts w:cs="Calibri"/>
        </w:rPr>
        <w:t>1 noc ze soboty na neděli v měsíci říjnu z důvodu konání pořádání obecního posvícení.</w:t>
      </w:r>
    </w:p>
    <w:p w14:paraId="3540E138" w14:textId="6F7FE4DF" w:rsidR="001C6C83" w:rsidRPr="0052607C" w:rsidRDefault="001C6C83" w:rsidP="0052607C">
      <w:pPr>
        <w:pStyle w:val="Odstavecseseznamem"/>
        <w:keepNext/>
        <w:numPr>
          <w:ilvl w:val="0"/>
          <w:numId w:val="14"/>
        </w:numPr>
        <w:spacing w:after="240"/>
        <w:ind w:left="284"/>
        <w:rPr>
          <w:rFonts w:cs="Calibri"/>
        </w:rPr>
      </w:pPr>
      <w:r w:rsidRPr="007A1AC3">
        <w:rPr>
          <w:rFonts w:cs="Calibri"/>
        </w:rPr>
        <w:t xml:space="preserve">Informace o konkrétním termínu konání akcí uvedených v článku 3 odst. 2 písm. a), c) až f) této vyhlášky bude zveřejněna Obecním úřadem Bílá </w:t>
      </w:r>
      <w:r w:rsidRPr="0052607C">
        <w:rPr>
          <w:rFonts w:cs="Calibri"/>
        </w:rPr>
        <w:t>Třemešná na úřední desce minimálně 5 dnů před datem konání a</w:t>
      </w:r>
      <w:r w:rsidR="0052607C">
        <w:rPr>
          <w:rFonts w:cs="Calibri"/>
        </w:rPr>
        <w:t> </w:t>
      </w:r>
      <w:r w:rsidRPr="0052607C">
        <w:rPr>
          <w:rFonts w:cs="Calibri"/>
        </w:rPr>
        <w:t>dále také způsobem v místě obvyklém.</w:t>
      </w:r>
    </w:p>
    <w:p w14:paraId="73846F43" w14:textId="0DA480EE" w:rsidR="001C6C83" w:rsidRPr="001C6C83" w:rsidRDefault="001C6C83" w:rsidP="001C6C83">
      <w:pPr>
        <w:keepNext/>
        <w:jc w:val="center"/>
        <w:rPr>
          <w:rFonts w:ascii="Calibri" w:eastAsia="PingFang SC" w:hAnsi="Calibri" w:cs="Calibri"/>
          <w:b/>
          <w:bCs/>
          <w:sz w:val="28"/>
          <w:szCs w:val="28"/>
        </w:rPr>
      </w:pPr>
      <w:r w:rsidRPr="001C6C83">
        <w:rPr>
          <w:rFonts w:ascii="Calibri" w:eastAsia="PingFang SC" w:hAnsi="Calibri" w:cs="Calibri"/>
          <w:b/>
          <w:bCs/>
          <w:sz w:val="28"/>
          <w:szCs w:val="28"/>
        </w:rPr>
        <w:t>Čl</w:t>
      </w:r>
      <w:r>
        <w:rPr>
          <w:rFonts w:ascii="Calibri" w:eastAsia="PingFang SC" w:hAnsi="Calibri" w:cs="Calibri"/>
          <w:b/>
          <w:bCs/>
          <w:sz w:val="28"/>
          <w:szCs w:val="28"/>
        </w:rPr>
        <w:t>.</w:t>
      </w:r>
      <w:r w:rsidRPr="001C6C83">
        <w:rPr>
          <w:rFonts w:ascii="Calibri" w:eastAsia="PingFang SC" w:hAnsi="Calibri" w:cs="Calibri"/>
          <w:b/>
          <w:bCs/>
          <w:sz w:val="28"/>
          <w:szCs w:val="28"/>
        </w:rPr>
        <w:t xml:space="preserve"> 4</w:t>
      </w:r>
    </w:p>
    <w:p w14:paraId="6D707DE5" w14:textId="4BAD68D3" w:rsidR="001C6C83" w:rsidRPr="001C6C83" w:rsidRDefault="0025500F" w:rsidP="001C6C83">
      <w:pPr>
        <w:keepNext/>
        <w:spacing w:after="240"/>
        <w:jc w:val="center"/>
        <w:rPr>
          <w:rFonts w:ascii="Calibri" w:eastAsia="PingFang SC" w:hAnsi="Calibri" w:cs="Calibri"/>
          <w:b/>
          <w:bCs/>
          <w:sz w:val="28"/>
          <w:szCs w:val="28"/>
        </w:rPr>
      </w:pPr>
      <w:r>
        <w:rPr>
          <w:rFonts w:ascii="Calibri" w:eastAsia="PingFang SC" w:hAnsi="Calibri" w:cs="Calibri"/>
          <w:b/>
          <w:bCs/>
          <w:sz w:val="28"/>
          <w:szCs w:val="28"/>
        </w:rPr>
        <w:t>Zrušovací ustanovení</w:t>
      </w:r>
    </w:p>
    <w:p w14:paraId="4248A75D" w14:textId="693D2BFC" w:rsidR="0025500F" w:rsidRPr="0025500F" w:rsidRDefault="0025500F" w:rsidP="0025500F">
      <w:pPr>
        <w:keepNext/>
        <w:spacing w:after="240"/>
        <w:jc w:val="center"/>
        <w:rPr>
          <w:rFonts w:ascii="Calibri" w:hAnsi="Calibri" w:cs="Calibri"/>
        </w:rPr>
      </w:pPr>
      <w:r w:rsidRPr="0025500F">
        <w:rPr>
          <w:rFonts w:ascii="Calibri" w:hAnsi="Calibri" w:cs="Calibri"/>
        </w:rPr>
        <w:t xml:space="preserve">Zrušuje se obecně závazná vyhláška </w:t>
      </w:r>
      <w:r w:rsidRPr="00991631">
        <w:rPr>
          <w:rFonts w:ascii="Calibri" w:hAnsi="Calibri" w:cs="Calibri"/>
        </w:rPr>
        <w:t>č</w:t>
      </w:r>
      <w:r w:rsidRPr="007A1AC3">
        <w:rPr>
          <w:rFonts w:ascii="Calibri" w:hAnsi="Calibri" w:cs="Calibri"/>
        </w:rPr>
        <w:t xml:space="preserve">. </w:t>
      </w:r>
      <w:r w:rsidR="00B7209F" w:rsidRPr="007A1AC3">
        <w:rPr>
          <w:rFonts w:ascii="Calibri" w:hAnsi="Calibri" w:cs="Calibri"/>
        </w:rPr>
        <w:t>3</w:t>
      </w:r>
      <w:r w:rsidRPr="007A1AC3">
        <w:rPr>
          <w:rFonts w:ascii="Calibri" w:hAnsi="Calibri" w:cs="Calibri"/>
        </w:rPr>
        <w:t>/202</w:t>
      </w:r>
      <w:r w:rsidR="0052607C" w:rsidRPr="007A1AC3">
        <w:rPr>
          <w:rFonts w:ascii="Calibri" w:hAnsi="Calibri" w:cs="Calibri"/>
        </w:rPr>
        <w:t>5</w:t>
      </w:r>
      <w:r w:rsidRPr="007A1AC3">
        <w:rPr>
          <w:rFonts w:ascii="Calibri" w:hAnsi="Calibri" w:cs="Calibri"/>
        </w:rPr>
        <w:t xml:space="preserve"> o </w:t>
      </w:r>
      <w:r w:rsidRPr="00991631">
        <w:rPr>
          <w:rFonts w:ascii="Calibri" w:hAnsi="Calibri" w:cs="Calibri"/>
        </w:rPr>
        <w:t>nočním klidu</w:t>
      </w:r>
      <w:r w:rsidRPr="0025500F">
        <w:rPr>
          <w:rFonts w:ascii="Calibri" w:hAnsi="Calibri" w:cs="Calibri"/>
          <w:i/>
        </w:rPr>
        <w:t xml:space="preserve">, </w:t>
      </w:r>
      <w:r w:rsidRPr="0025500F">
        <w:rPr>
          <w:rFonts w:ascii="Calibri" w:hAnsi="Calibri" w:cs="Calibri"/>
        </w:rPr>
        <w:t>ze dne</w:t>
      </w:r>
      <w:r>
        <w:rPr>
          <w:rFonts w:ascii="Calibri" w:hAnsi="Calibri" w:cs="Calibri"/>
        </w:rPr>
        <w:t xml:space="preserve"> </w:t>
      </w:r>
      <w:r w:rsidR="00B1463B">
        <w:rPr>
          <w:rFonts w:ascii="Calibri" w:hAnsi="Calibri" w:cs="Calibri"/>
        </w:rPr>
        <w:t>19</w:t>
      </w:r>
      <w:r>
        <w:rPr>
          <w:rFonts w:ascii="Calibri" w:hAnsi="Calibri" w:cs="Calibri"/>
        </w:rPr>
        <w:t xml:space="preserve">. </w:t>
      </w:r>
      <w:r w:rsidR="00B1463B">
        <w:rPr>
          <w:rFonts w:ascii="Calibri" w:hAnsi="Calibri" w:cs="Calibri"/>
        </w:rPr>
        <w:t>března</w:t>
      </w:r>
      <w:r w:rsidRPr="0025500F">
        <w:rPr>
          <w:rFonts w:ascii="Calibri" w:hAnsi="Calibri" w:cs="Calibri"/>
        </w:rPr>
        <w:t xml:space="preserve"> 202</w:t>
      </w:r>
      <w:r w:rsidR="00B1463B">
        <w:rPr>
          <w:rFonts w:ascii="Calibri" w:hAnsi="Calibri" w:cs="Calibri"/>
        </w:rPr>
        <w:t>5</w:t>
      </w:r>
      <w:r>
        <w:rPr>
          <w:rFonts w:ascii="Calibri" w:hAnsi="Calibri" w:cs="Calibri"/>
        </w:rPr>
        <w:t>.</w:t>
      </w:r>
    </w:p>
    <w:p w14:paraId="760F338D" w14:textId="1BDA92DF" w:rsidR="0025500F" w:rsidRPr="001C6C83" w:rsidRDefault="0025500F" w:rsidP="0025500F">
      <w:pPr>
        <w:keepNext/>
        <w:jc w:val="center"/>
        <w:rPr>
          <w:rFonts w:ascii="Calibri" w:eastAsia="PingFang SC" w:hAnsi="Calibri" w:cs="Calibri"/>
          <w:b/>
          <w:bCs/>
          <w:sz w:val="28"/>
          <w:szCs w:val="28"/>
        </w:rPr>
      </w:pPr>
      <w:r w:rsidRPr="001C6C83">
        <w:rPr>
          <w:rFonts w:ascii="Calibri" w:eastAsia="PingFang SC" w:hAnsi="Calibri" w:cs="Calibri"/>
          <w:b/>
          <w:bCs/>
          <w:sz w:val="28"/>
          <w:szCs w:val="28"/>
        </w:rPr>
        <w:t>Čl</w:t>
      </w:r>
      <w:r>
        <w:rPr>
          <w:rFonts w:ascii="Calibri" w:eastAsia="PingFang SC" w:hAnsi="Calibri" w:cs="Calibri"/>
          <w:b/>
          <w:bCs/>
          <w:sz w:val="28"/>
          <w:szCs w:val="28"/>
        </w:rPr>
        <w:t>.</w:t>
      </w:r>
      <w:r w:rsidRPr="001C6C83">
        <w:rPr>
          <w:rFonts w:ascii="Calibri" w:eastAsia="PingFang SC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PingFang SC" w:hAnsi="Calibri" w:cs="Calibri"/>
          <w:b/>
          <w:bCs/>
          <w:sz w:val="28"/>
          <w:szCs w:val="28"/>
        </w:rPr>
        <w:t>5</w:t>
      </w:r>
    </w:p>
    <w:p w14:paraId="40399219" w14:textId="77777777" w:rsidR="0025500F" w:rsidRPr="001C6C83" w:rsidRDefault="0025500F" w:rsidP="0025500F">
      <w:pPr>
        <w:keepNext/>
        <w:spacing w:after="240"/>
        <w:jc w:val="center"/>
        <w:rPr>
          <w:rFonts w:ascii="Calibri" w:eastAsia="PingFang SC" w:hAnsi="Calibri" w:cs="Calibri"/>
          <w:b/>
          <w:bCs/>
          <w:sz w:val="28"/>
          <w:szCs w:val="28"/>
        </w:rPr>
      </w:pPr>
      <w:r w:rsidRPr="001C6C83">
        <w:rPr>
          <w:rFonts w:ascii="Calibri" w:eastAsia="PingFang SC" w:hAnsi="Calibri" w:cs="Calibri"/>
          <w:b/>
          <w:bCs/>
          <w:sz w:val="28"/>
          <w:szCs w:val="28"/>
        </w:rPr>
        <w:t>Účinnost</w:t>
      </w:r>
    </w:p>
    <w:p w14:paraId="06C59211" w14:textId="4240E765" w:rsidR="001C6C83" w:rsidRDefault="001C6C83" w:rsidP="001C6C83">
      <w:pPr>
        <w:keepNext/>
        <w:spacing w:after="24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Tato vyhláška nabývá účinnosti patnáctým dnem po dni jejího vyhlášení.</w:t>
      </w:r>
    </w:p>
    <w:p w14:paraId="43DE1ED6" w14:textId="77777777" w:rsidR="001C6C83" w:rsidRDefault="001C6C83" w:rsidP="00D318EE">
      <w:pPr>
        <w:keepNext/>
        <w:spacing w:after="240"/>
        <w:jc w:val="both"/>
        <w:rPr>
          <w:rFonts w:ascii="Calibri" w:hAnsi="Calibri" w:cs="Calibri"/>
        </w:rPr>
      </w:pPr>
    </w:p>
    <w:p w14:paraId="2A0909C0" w14:textId="7AF2EA39" w:rsidR="001C6C83" w:rsidRDefault="001C6C83" w:rsidP="00D318EE">
      <w:pPr>
        <w:keepNext/>
        <w:spacing w:after="240"/>
        <w:jc w:val="both"/>
        <w:rPr>
          <w:rFonts w:ascii="Calibri" w:hAnsi="Calibri" w:cs="Calibri"/>
        </w:rPr>
      </w:pPr>
    </w:p>
    <w:p w14:paraId="3B807D34" w14:textId="77777777" w:rsidR="00903B26" w:rsidRDefault="00903B26">
      <w:pPr>
        <w:pStyle w:val="Odstavec"/>
        <w:rPr>
          <w:rFonts w:ascii="Calibri" w:hAnsi="Calibri" w:cs="Calibri"/>
        </w:rPr>
      </w:pPr>
    </w:p>
    <w:p w14:paraId="2E4BECFC" w14:textId="77777777" w:rsidR="00903B26" w:rsidRDefault="00903B26">
      <w:pPr>
        <w:pStyle w:val="Odstavec"/>
        <w:rPr>
          <w:rFonts w:ascii="Calibri" w:hAnsi="Calibri" w:cs="Calibri"/>
        </w:rPr>
      </w:pPr>
    </w:p>
    <w:p w14:paraId="31CF4C20" w14:textId="77777777" w:rsidR="00903B26" w:rsidRDefault="00903B26">
      <w:pPr>
        <w:pStyle w:val="Odstavec"/>
        <w:rPr>
          <w:rFonts w:ascii="Calibri" w:hAnsi="Calibri" w:cs="Calibri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046D4" w14:paraId="55E4DEA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A83386" w14:textId="26C222A3" w:rsidR="005046D4" w:rsidRDefault="00000000" w:rsidP="00903B26">
            <w:pPr>
              <w:pStyle w:val="PodpisovePol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Bc. Štěpán Čeněk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CD9BF4" w14:textId="34EE6C07" w:rsidR="005046D4" w:rsidRDefault="00000000">
            <w:pPr>
              <w:pStyle w:val="PodpisovePol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Bc. Petra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Zivrová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br/>
              <w:t xml:space="preserve"> místostarostka</w:t>
            </w:r>
          </w:p>
        </w:tc>
      </w:tr>
      <w:tr w:rsidR="005046D4" w14:paraId="3CC9579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3E3536" w14:textId="77777777" w:rsidR="005046D4" w:rsidRDefault="005046D4">
            <w:pPr>
              <w:pStyle w:val="PodpisovePol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8C2738" w14:textId="77777777" w:rsidR="005046D4" w:rsidRDefault="005046D4">
            <w:pPr>
              <w:pStyle w:val="PodpisovePole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3318024" w14:textId="77777777" w:rsidR="007A2BA0" w:rsidRDefault="007A2BA0">
      <w:pPr>
        <w:rPr>
          <w:rFonts w:ascii="Calibri" w:hAnsi="Calibri" w:cs="Calibri"/>
        </w:rPr>
      </w:pPr>
    </w:p>
    <w:sectPr w:rsidR="007A2BA0" w:rsidSect="0025500F">
      <w:pgSz w:w="11909" w:h="16834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7A9D6" w14:textId="77777777" w:rsidR="000576C5" w:rsidRDefault="000576C5">
      <w:r>
        <w:separator/>
      </w:r>
    </w:p>
  </w:endnote>
  <w:endnote w:type="continuationSeparator" w:id="0">
    <w:p w14:paraId="22132976" w14:textId="77777777" w:rsidR="000576C5" w:rsidRDefault="0005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1D6C3" w14:textId="77777777" w:rsidR="000576C5" w:rsidRDefault="000576C5">
      <w:r>
        <w:rPr>
          <w:color w:val="000000"/>
        </w:rPr>
        <w:separator/>
      </w:r>
    </w:p>
  </w:footnote>
  <w:footnote w:type="continuationSeparator" w:id="0">
    <w:p w14:paraId="06532B34" w14:textId="77777777" w:rsidR="000576C5" w:rsidRDefault="00057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A96ECD"/>
    <w:multiLevelType w:val="hybridMultilevel"/>
    <w:tmpl w:val="DBCCD88A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B5218AD"/>
    <w:multiLevelType w:val="multilevel"/>
    <w:tmpl w:val="B23086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38803453"/>
    <w:multiLevelType w:val="hybridMultilevel"/>
    <w:tmpl w:val="39BC2C3A"/>
    <w:lvl w:ilvl="0" w:tplc="4DAE8188">
      <w:start w:val="2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F30D9"/>
    <w:multiLevelType w:val="hybridMultilevel"/>
    <w:tmpl w:val="6C9E69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A7882"/>
    <w:multiLevelType w:val="hybridMultilevel"/>
    <w:tmpl w:val="D2B03DBA"/>
    <w:lvl w:ilvl="0" w:tplc="4DAE8188">
      <w:start w:val="2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63D40"/>
    <w:multiLevelType w:val="hybridMultilevel"/>
    <w:tmpl w:val="BF42E8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C0BD1"/>
    <w:multiLevelType w:val="hybridMultilevel"/>
    <w:tmpl w:val="17D6C7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74F1D"/>
    <w:multiLevelType w:val="hybridMultilevel"/>
    <w:tmpl w:val="C8B08B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9611F"/>
    <w:multiLevelType w:val="hybridMultilevel"/>
    <w:tmpl w:val="3E3288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A83526"/>
    <w:multiLevelType w:val="hybridMultilevel"/>
    <w:tmpl w:val="3E849FB2"/>
    <w:lvl w:ilvl="0" w:tplc="FD30D91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A5959"/>
    <w:multiLevelType w:val="hybridMultilevel"/>
    <w:tmpl w:val="DC5AF938"/>
    <w:lvl w:ilvl="0" w:tplc="6330931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06223">
    <w:abstractNumId w:val="2"/>
  </w:num>
  <w:num w:numId="2" w16cid:durableId="480266920">
    <w:abstractNumId w:val="2"/>
    <w:lvlOverride w:ilvl="0">
      <w:startOverride w:val="1"/>
    </w:lvlOverride>
  </w:num>
  <w:num w:numId="3" w16cid:durableId="1305507050">
    <w:abstractNumId w:val="2"/>
    <w:lvlOverride w:ilvl="0">
      <w:startOverride w:val="1"/>
    </w:lvlOverride>
  </w:num>
  <w:num w:numId="4" w16cid:durableId="2009557828">
    <w:abstractNumId w:val="2"/>
    <w:lvlOverride w:ilvl="0">
      <w:startOverride w:val="1"/>
    </w:lvlOverride>
  </w:num>
  <w:num w:numId="5" w16cid:durableId="1316954028">
    <w:abstractNumId w:val="0"/>
  </w:num>
  <w:num w:numId="6" w16cid:durableId="789661932">
    <w:abstractNumId w:val="11"/>
  </w:num>
  <w:num w:numId="7" w16cid:durableId="1221404265">
    <w:abstractNumId w:val="4"/>
  </w:num>
  <w:num w:numId="8" w16cid:durableId="1082410679">
    <w:abstractNumId w:val="1"/>
  </w:num>
  <w:num w:numId="9" w16cid:durableId="641614296">
    <w:abstractNumId w:val="10"/>
  </w:num>
  <w:num w:numId="10" w16cid:durableId="1373379210">
    <w:abstractNumId w:val="6"/>
  </w:num>
  <w:num w:numId="11" w16cid:durableId="209271860">
    <w:abstractNumId w:val="7"/>
  </w:num>
  <w:num w:numId="12" w16cid:durableId="792289785">
    <w:abstractNumId w:val="8"/>
  </w:num>
  <w:num w:numId="13" w16cid:durableId="549656701">
    <w:abstractNumId w:val="9"/>
  </w:num>
  <w:num w:numId="14" w16cid:durableId="1682078510">
    <w:abstractNumId w:val="5"/>
  </w:num>
  <w:num w:numId="15" w16cid:durableId="331416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D4"/>
    <w:rsid w:val="0004557F"/>
    <w:rsid w:val="000576C5"/>
    <w:rsid w:val="000700F1"/>
    <w:rsid w:val="0016458F"/>
    <w:rsid w:val="00183F07"/>
    <w:rsid w:val="001A51C5"/>
    <w:rsid w:val="001C6C83"/>
    <w:rsid w:val="001D4198"/>
    <w:rsid w:val="001F1C10"/>
    <w:rsid w:val="00247048"/>
    <w:rsid w:val="002478BF"/>
    <w:rsid w:val="0025500F"/>
    <w:rsid w:val="002D2B3B"/>
    <w:rsid w:val="002F0489"/>
    <w:rsid w:val="003A75AF"/>
    <w:rsid w:val="0044788D"/>
    <w:rsid w:val="00472D44"/>
    <w:rsid w:val="00487494"/>
    <w:rsid w:val="004C58B4"/>
    <w:rsid w:val="004E05DB"/>
    <w:rsid w:val="005046D4"/>
    <w:rsid w:val="00506C06"/>
    <w:rsid w:val="0052607C"/>
    <w:rsid w:val="00563AE7"/>
    <w:rsid w:val="005710B1"/>
    <w:rsid w:val="005972F4"/>
    <w:rsid w:val="006831DC"/>
    <w:rsid w:val="006A6614"/>
    <w:rsid w:val="006A754A"/>
    <w:rsid w:val="006F04EF"/>
    <w:rsid w:val="00716301"/>
    <w:rsid w:val="0076779A"/>
    <w:rsid w:val="007970BC"/>
    <w:rsid w:val="007A1AC3"/>
    <w:rsid w:val="007A2BA0"/>
    <w:rsid w:val="00803218"/>
    <w:rsid w:val="008116AD"/>
    <w:rsid w:val="008175F3"/>
    <w:rsid w:val="00886DEF"/>
    <w:rsid w:val="008D184B"/>
    <w:rsid w:val="008F5087"/>
    <w:rsid w:val="00903B26"/>
    <w:rsid w:val="00954E1A"/>
    <w:rsid w:val="00991631"/>
    <w:rsid w:val="00A01BF2"/>
    <w:rsid w:val="00A74D16"/>
    <w:rsid w:val="00AD3A06"/>
    <w:rsid w:val="00B1463B"/>
    <w:rsid w:val="00B25CFB"/>
    <w:rsid w:val="00B367B1"/>
    <w:rsid w:val="00B52C25"/>
    <w:rsid w:val="00B7209F"/>
    <w:rsid w:val="00C04685"/>
    <w:rsid w:val="00C51366"/>
    <w:rsid w:val="00D04F1E"/>
    <w:rsid w:val="00D26575"/>
    <w:rsid w:val="00D318EE"/>
    <w:rsid w:val="00D50E80"/>
    <w:rsid w:val="00D9624A"/>
    <w:rsid w:val="00DE26B7"/>
    <w:rsid w:val="00DF312E"/>
    <w:rsid w:val="00DF5869"/>
    <w:rsid w:val="00E71D3C"/>
    <w:rsid w:val="00E72EBF"/>
    <w:rsid w:val="00FA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13FCB"/>
  <w15:docId w15:val="{2386F899-6CFD-4A2C-9061-7F42DA14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F0489"/>
    <w:pPr>
      <w:suppressAutoHyphens w:val="0"/>
      <w:autoSpaceDN/>
      <w:spacing w:after="120"/>
      <w:ind w:left="720"/>
      <w:contextualSpacing/>
      <w:jc w:val="both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F0489"/>
    <w:pPr>
      <w:suppressAutoHyphens w:val="0"/>
      <w:autoSpaceDN/>
      <w:jc w:val="both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xtpoznpodarouChar">
    <w:name w:val="Text pozn. pod čarou Char"/>
    <w:link w:val="Textpoznpodarou"/>
    <w:uiPriority w:val="99"/>
    <w:semiHidden/>
    <w:rsid w:val="002F0489"/>
    <w:rPr>
      <w:rFonts w:ascii="Calibri" w:eastAsia="Calibri" w:hAnsi="Calibri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25500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25500F"/>
    <w:rPr>
      <w:rFonts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25500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5500F"/>
    <w:rPr>
      <w:rFonts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0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Bila_tremesna_znak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352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Obecně závazná vyhláška obce Bílá Třemešná o nočním klidu</vt:lpstr>
    </vt:vector>
  </TitlesOfParts>
  <Company/>
  <LinksUpToDate>false</LinksUpToDate>
  <CharactersWithSpaces>2426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https://commons.wikimedia.org/wiki/File:Bila_tremesna_znak.jpeg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místostarosta</dc:creator>
  <cp:keywords/>
  <cp:lastModifiedBy>Obec Bílá Třemešná</cp:lastModifiedBy>
  <cp:revision>8</cp:revision>
  <cp:lastPrinted>2025-06-30T09:06:00Z</cp:lastPrinted>
  <dcterms:created xsi:type="dcterms:W3CDTF">2025-04-23T15:00:00Z</dcterms:created>
  <dcterms:modified xsi:type="dcterms:W3CDTF">2025-06-30T09:07:00Z</dcterms:modified>
</cp:coreProperties>
</file>