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4A" w:rsidRPr="003F5A44" w:rsidRDefault="008940AC" w:rsidP="008B5C1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ar-SA"/>
        </w:rPr>
      </w:pPr>
      <w:r w:rsidRPr="003F5A44">
        <w:rPr>
          <w:rFonts w:ascii="Arial" w:eastAsia="Times New Roman" w:hAnsi="Arial" w:cs="Arial"/>
          <w:b/>
          <w:caps/>
          <w:sz w:val="24"/>
          <w:szCs w:val="24"/>
          <w:lang w:eastAsia="ar-SA"/>
        </w:rPr>
        <w:t xml:space="preserve">Obec </w:t>
      </w:r>
      <w:r w:rsidR="008B5C1C">
        <w:rPr>
          <w:rFonts w:ascii="Arial" w:eastAsia="Times New Roman" w:hAnsi="Arial" w:cs="Arial"/>
          <w:b/>
          <w:caps/>
          <w:sz w:val="24"/>
          <w:szCs w:val="24"/>
          <w:lang w:eastAsia="ar-SA"/>
        </w:rPr>
        <w:t>OKNA</w:t>
      </w:r>
    </w:p>
    <w:p w:rsidR="00743B9C" w:rsidRDefault="003F5A44" w:rsidP="00743B9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ar-SA"/>
        </w:rPr>
      </w:pPr>
      <w:r w:rsidRPr="003F5A44">
        <w:rPr>
          <w:rFonts w:ascii="Arial" w:eastAsia="Times New Roman" w:hAnsi="Arial" w:cs="Arial"/>
          <w:b/>
          <w:caps/>
          <w:sz w:val="24"/>
          <w:szCs w:val="24"/>
          <w:lang w:eastAsia="ar-SA"/>
        </w:rPr>
        <w:t xml:space="preserve">Zastupitelstvo obce </w:t>
      </w:r>
      <w:r w:rsidR="008B5C1C">
        <w:rPr>
          <w:rFonts w:ascii="Arial" w:eastAsia="Times New Roman" w:hAnsi="Arial" w:cs="Arial"/>
          <w:b/>
          <w:caps/>
          <w:sz w:val="24"/>
          <w:szCs w:val="24"/>
          <w:lang w:eastAsia="ar-SA"/>
        </w:rPr>
        <w:t>Okna</w:t>
      </w:r>
    </w:p>
    <w:p w:rsidR="00743B9C" w:rsidRDefault="00743B9C" w:rsidP="008B5C1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ar-SA"/>
        </w:rPr>
      </w:pPr>
    </w:p>
    <w:p w:rsidR="003F5A44" w:rsidRDefault="00743B9C" w:rsidP="00743B9C">
      <w:pPr>
        <w:suppressAutoHyphens/>
        <w:spacing w:after="0" w:line="240" w:lineRule="auto"/>
        <w:rPr>
          <w:rFonts w:ascii="Arial" w:eastAsia="Times New Roman" w:hAnsi="Arial" w:cs="Arial"/>
          <w:caps/>
          <w:sz w:val="18"/>
          <w:szCs w:val="18"/>
          <w:lang w:eastAsia="ar-SA"/>
        </w:rPr>
      </w:pPr>
      <w:r>
        <w:rPr>
          <w:rFonts w:ascii="Arial" w:eastAsia="Times New Roman" w:hAnsi="Arial" w:cs="Arial"/>
          <w:caps/>
          <w:sz w:val="18"/>
          <w:szCs w:val="18"/>
          <w:lang w:eastAsia="ar-SA"/>
        </w:rPr>
        <w:t xml:space="preserve">číslo jedn: </w:t>
      </w:r>
      <w:bookmarkStart w:id="0" w:name="_GoBack"/>
      <w:bookmarkEnd w:id="0"/>
      <w:r w:rsidRPr="00743B9C">
        <w:rPr>
          <w:rFonts w:ascii="Arial" w:eastAsia="Times New Roman" w:hAnsi="Arial" w:cs="Arial"/>
          <w:caps/>
          <w:sz w:val="18"/>
          <w:szCs w:val="18"/>
          <w:lang w:eastAsia="ar-SA"/>
        </w:rPr>
        <w:t xml:space="preserve"> OúO/343/2015</w:t>
      </w:r>
    </w:p>
    <w:p w:rsidR="00743B9C" w:rsidRPr="00743B9C" w:rsidRDefault="00743B9C" w:rsidP="00743B9C">
      <w:pPr>
        <w:suppressAutoHyphens/>
        <w:spacing w:after="0" w:line="240" w:lineRule="auto"/>
        <w:rPr>
          <w:rFonts w:ascii="Arial" w:eastAsia="Times New Roman" w:hAnsi="Arial" w:cs="Arial"/>
          <w:caps/>
          <w:sz w:val="18"/>
          <w:szCs w:val="18"/>
          <w:lang w:eastAsia="ar-SA"/>
        </w:rPr>
      </w:pPr>
    </w:p>
    <w:p w:rsidR="00182F4A" w:rsidRPr="00524BEB" w:rsidRDefault="00182F4A" w:rsidP="008B5C1C">
      <w:pPr>
        <w:suppressAutoHyphens/>
        <w:spacing w:after="0" w:line="240" w:lineRule="auto"/>
        <w:ind w:hanging="17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</w:pPr>
      <w:r w:rsidRPr="00524BEB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 xml:space="preserve">Obecně závazná vyhláška č. </w:t>
      </w:r>
      <w:r w:rsidR="008B5C1C" w:rsidRPr="00C33ED0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3</w:t>
      </w:r>
      <w:r w:rsidRPr="00C33ED0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/2015,</w:t>
      </w:r>
    </w:p>
    <w:p w:rsidR="00182F4A" w:rsidRDefault="00182F4A" w:rsidP="008B5C1C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  <w:r w:rsidRPr="00524BEB">
        <w:rPr>
          <w:rFonts w:ascii="Arial" w:eastAsia="Arial" w:hAnsi="Arial" w:cs="Arial"/>
          <w:b/>
          <w:sz w:val="24"/>
          <w:szCs w:val="24"/>
          <w:lang w:eastAsia="ar-SA"/>
        </w:rPr>
        <w:t>o stanovení pravidel pro pohyb psů na veřejném prostranství</w:t>
      </w:r>
    </w:p>
    <w:p w:rsidR="003F5A44" w:rsidRPr="00524BEB" w:rsidRDefault="003F5A44" w:rsidP="008B5C1C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182F4A" w:rsidRPr="00524BEB" w:rsidRDefault="00182F4A" w:rsidP="008B5C1C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524BEB">
        <w:rPr>
          <w:rFonts w:ascii="Arial" w:eastAsia="Arial" w:hAnsi="Arial" w:cs="Arial"/>
          <w:sz w:val="24"/>
          <w:szCs w:val="24"/>
          <w:lang w:eastAsia="ar-SA"/>
        </w:rPr>
        <w:t xml:space="preserve">Zastupitelstvo obce </w:t>
      </w:r>
      <w:r w:rsidR="008B5C1C">
        <w:rPr>
          <w:rFonts w:ascii="Arial" w:eastAsia="Arial" w:hAnsi="Arial" w:cs="Arial"/>
          <w:sz w:val="24"/>
          <w:szCs w:val="24"/>
          <w:lang w:eastAsia="ar-SA"/>
        </w:rPr>
        <w:t>Okna</w:t>
      </w:r>
      <w:r w:rsidRPr="00524BEB">
        <w:rPr>
          <w:rFonts w:ascii="Arial" w:eastAsia="Arial" w:hAnsi="Arial" w:cs="Arial"/>
          <w:sz w:val="24"/>
          <w:szCs w:val="24"/>
          <w:lang w:eastAsia="ar-SA"/>
        </w:rPr>
        <w:t xml:space="preserve"> se na svém zasedání </w:t>
      </w:r>
      <w:r w:rsidRPr="00C33ED0">
        <w:rPr>
          <w:rFonts w:ascii="Arial" w:eastAsia="Arial" w:hAnsi="Arial" w:cs="Arial"/>
          <w:sz w:val="24"/>
          <w:szCs w:val="24"/>
          <w:lang w:eastAsia="ar-SA"/>
        </w:rPr>
        <w:t xml:space="preserve">dne </w:t>
      </w:r>
      <w:r w:rsidR="008B5C1C" w:rsidRPr="00C33ED0">
        <w:rPr>
          <w:rFonts w:ascii="Arial" w:eastAsia="Arial" w:hAnsi="Arial" w:cs="Arial"/>
          <w:sz w:val="24"/>
          <w:szCs w:val="24"/>
          <w:lang w:eastAsia="ar-SA"/>
        </w:rPr>
        <w:t>17. prosince 2015</w:t>
      </w:r>
      <w:r w:rsidRPr="00C33ED0">
        <w:rPr>
          <w:rFonts w:ascii="Arial" w:eastAsia="Arial" w:hAnsi="Arial" w:cs="Arial"/>
          <w:sz w:val="24"/>
          <w:szCs w:val="24"/>
          <w:lang w:eastAsia="ar-SA"/>
        </w:rPr>
        <w:t xml:space="preserve"> usnesením č.</w:t>
      </w:r>
      <w:r w:rsidR="00C33ED0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C33ED0">
        <w:rPr>
          <w:rFonts w:ascii="Arial" w:eastAsia="Arial" w:hAnsi="Arial" w:cs="Arial"/>
          <w:b/>
          <w:sz w:val="24"/>
          <w:szCs w:val="24"/>
          <w:lang w:eastAsia="ar-SA"/>
        </w:rPr>
        <w:t>140</w:t>
      </w:r>
      <w:r w:rsidR="00C33ED0" w:rsidRPr="00C33ED0">
        <w:rPr>
          <w:rFonts w:ascii="Arial" w:eastAsia="Arial" w:hAnsi="Arial" w:cs="Arial"/>
          <w:b/>
          <w:sz w:val="24"/>
          <w:szCs w:val="24"/>
          <w:lang w:eastAsia="ar-SA"/>
        </w:rPr>
        <w:t>/2015</w:t>
      </w:r>
      <w:r w:rsidR="00C33ED0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EF2D26" w:rsidRPr="00524BEB">
        <w:rPr>
          <w:rFonts w:ascii="Arial" w:eastAsia="Arial" w:hAnsi="Arial" w:cs="Arial"/>
          <w:sz w:val="24"/>
          <w:szCs w:val="24"/>
          <w:lang w:eastAsia="ar-SA"/>
        </w:rPr>
        <w:t>usneslo vydat na </w:t>
      </w:r>
      <w:r w:rsidRPr="00524BEB">
        <w:rPr>
          <w:rFonts w:ascii="Arial" w:eastAsia="Arial" w:hAnsi="Arial" w:cs="Arial"/>
          <w:sz w:val="24"/>
          <w:szCs w:val="24"/>
          <w:lang w:eastAsia="ar-SA"/>
        </w:rPr>
        <w:t>základě ustanovení § 24 odst. 2 zákona č. 246/1992 Sb., na ochranu zvířat proti týrání, ve znění pozdějších předpisů, a v souladu s ustanovením § 10 písm. d), § 35 a § 84 odst. 2 písm. h) zákona č. 128/2000 Sb., o obcích (obecní zřízení), ve znění pozdějších předpisů, tuto obecně závaznou vyhlášku (dále jen „vyhláška“):</w:t>
      </w:r>
    </w:p>
    <w:p w:rsidR="00524BEB" w:rsidRDefault="00524BEB" w:rsidP="008B5C1C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:rsidR="00182F4A" w:rsidRPr="00524BEB" w:rsidRDefault="00182F4A" w:rsidP="008B5C1C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524BEB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 xml:space="preserve">Čl. 1 </w:t>
      </w:r>
    </w:p>
    <w:p w:rsidR="00182F4A" w:rsidRDefault="00182F4A" w:rsidP="008B5C1C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  <w:r w:rsidRPr="00524BEB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>Základní pojmy</w:t>
      </w:r>
    </w:p>
    <w:p w:rsidR="003F5A44" w:rsidRPr="00524BEB" w:rsidRDefault="003F5A44" w:rsidP="008B5C1C">
      <w:pPr>
        <w:suppressAutoHyphens/>
        <w:autoSpaceDE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</w:pPr>
    </w:p>
    <w:p w:rsidR="00182F4A" w:rsidRDefault="00182F4A" w:rsidP="008B5C1C">
      <w:pPr>
        <w:suppressAutoHyphens/>
        <w:autoSpaceDE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524BEB">
        <w:rPr>
          <w:rFonts w:ascii="Arial" w:eastAsia="Arial" w:hAnsi="Arial" w:cs="Arial"/>
          <w:color w:val="000000"/>
          <w:sz w:val="24"/>
          <w:szCs w:val="24"/>
          <w:lang w:eastAsia="ar-SA"/>
        </w:rPr>
        <w:t>Pro účely této vyhlášky se vymezují některé pojmy:</w:t>
      </w:r>
    </w:p>
    <w:p w:rsidR="00D51763" w:rsidRDefault="00D51763" w:rsidP="008B5C1C">
      <w:pPr>
        <w:suppressAutoHyphens/>
        <w:autoSpaceDE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:rsidR="00182F4A" w:rsidRPr="00365C43" w:rsidRDefault="00182F4A" w:rsidP="008B5C1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524BEB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Veřejným prostranstvím</w:t>
      </w:r>
      <w:r w:rsidRPr="00524BEB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jsou všechna náměstí, ulice, tržiště, c</w:t>
      </w:r>
      <w:r w:rsidR="00EF2D26" w:rsidRPr="00524BEB">
        <w:rPr>
          <w:rFonts w:ascii="Arial" w:eastAsia="Arial" w:hAnsi="Arial" w:cs="Arial"/>
          <w:color w:val="000000"/>
          <w:sz w:val="24"/>
          <w:szCs w:val="24"/>
          <w:lang w:eastAsia="ar-SA"/>
        </w:rPr>
        <w:t>hodníky, veřejná zeleň, parky a </w:t>
      </w:r>
      <w:r w:rsidRPr="00524BEB">
        <w:rPr>
          <w:rFonts w:ascii="Arial" w:eastAsia="Arial" w:hAnsi="Arial" w:cs="Arial"/>
          <w:color w:val="000000"/>
          <w:sz w:val="24"/>
          <w:szCs w:val="24"/>
          <w:lang w:eastAsia="ar-SA"/>
        </w:rPr>
        <w:t>další prostory přístupné každému bez omezení, tedy sloužící obecnému užívání, a to bez ohledu na vlastnictví k tomuto prostoru</w:t>
      </w:r>
      <w:r w:rsidR="003F5A44">
        <w:rPr>
          <w:rFonts w:ascii="Arial" w:eastAsia="Arial" w:hAnsi="Arial" w:cs="Arial"/>
          <w:color w:val="000000"/>
          <w:sz w:val="24"/>
          <w:szCs w:val="24"/>
          <w:lang w:eastAsia="ar-SA"/>
        </w:rPr>
        <w:t>.</w:t>
      </w:r>
      <w:r w:rsidRPr="00524BEB">
        <w:rPr>
          <w:rFonts w:ascii="Arial" w:eastAsia="Arial" w:hAnsi="Arial" w:cs="Arial"/>
          <w:color w:val="000000"/>
          <w:sz w:val="24"/>
          <w:szCs w:val="24"/>
          <w:vertAlign w:val="superscript"/>
          <w:lang w:eastAsia="ar-SA"/>
        </w:rPr>
        <w:footnoteReference w:id="1"/>
      </w:r>
      <w:r w:rsidR="00524BEB">
        <w:rPr>
          <w:rFonts w:ascii="Arial" w:eastAsia="Arial" w:hAnsi="Arial" w:cs="Arial"/>
          <w:color w:val="000000"/>
          <w:sz w:val="24"/>
          <w:szCs w:val="24"/>
          <w:vertAlign w:val="superscript"/>
          <w:lang w:eastAsia="ar-SA"/>
        </w:rPr>
        <w:t>)</w:t>
      </w:r>
    </w:p>
    <w:p w:rsidR="00365C43" w:rsidRDefault="00365C43" w:rsidP="008B5C1C">
      <w:pPr>
        <w:suppressAutoHyphens/>
        <w:autoSpaceDE w:val="0"/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:rsidR="00182F4A" w:rsidRPr="00524BEB" w:rsidRDefault="00182F4A" w:rsidP="008B5C1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524BEB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Intravilán obce</w:t>
      </w:r>
      <w:r w:rsidRPr="00524BEB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je zastavěná část obce</w:t>
      </w:r>
      <w:r w:rsidR="003F5A44">
        <w:rPr>
          <w:rFonts w:ascii="Arial" w:eastAsia="Arial" w:hAnsi="Arial" w:cs="Arial"/>
          <w:color w:val="000000"/>
          <w:sz w:val="24"/>
          <w:szCs w:val="24"/>
          <w:lang w:eastAsia="ar-SA"/>
        </w:rPr>
        <w:t>.</w:t>
      </w:r>
      <w:r w:rsidRPr="00524BEB">
        <w:rPr>
          <w:rFonts w:ascii="Arial" w:eastAsia="Arial" w:hAnsi="Arial" w:cs="Arial"/>
          <w:color w:val="000000"/>
          <w:sz w:val="24"/>
          <w:szCs w:val="24"/>
          <w:vertAlign w:val="superscript"/>
          <w:lang w:eastAsia="ar-SA"/>
        </w:rPr>
        <w:footnoteReference w:id="2"/>
      </w:r>
      <w:r w:rsidR="00524BEB">
        <w:rPr>
          <w:rFonts w:ascii="Arial" w:eastAsia="Arial" w:hAnsi="Arial" w:cs="Arial"/>
          <w:color w:val="000000"/>
          <w:sz w:val="24"/>
          <w:szCs w:val="24"/>
          <w:vertAlign w:val="superscript"/>
          <w:lang w:eastAsia="ar-SA"/>
        </w:rPr>
        <w:t>)</w:t>
      </w:r>
    </w:p>
    <w:p w:rsidR="00524BEB" w:rsidRDefault="00524BEB" w:rsidP="008B5C1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182F4A" w:rsidRPr="00524BEB" w:rsidRDefault="00182F4A" w:rsidP="008B5C1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24BEB">
        <w:rPr>
          <w:rFonts w:ascii="Arial" w:eastAsia="Times New Roman" w:hAnsi="Arial" w:cs="Arial"/>
          <w:b/>
          <w:sz w:val="24"/>
          <w:szCs w:val="24"/>
          <w:lang w:eastAsia="ar-SA"/>
        </w:rPr>
        <w:t>Čl. 2</w:t>
      </w:r>
    </w:p>
    <w:p w:rsidR="00182F4A" w:rsidRDefault="00182F4A" w:rsidP="008B5C1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24BEB">
        <w:rPr>
          <w:rFonts w:ascii="Arial" w:eastAsia="Times New Roman" w:hAnsi="Arial" w:cs="Arial"/>
          <w:b/>
          <w:sz w:val="24"/>
          <w:szCs w:val="24"/>
          <w:lang w:eastAsia="ar-SA"/>
        </w:rPr>
        <w:t>Pravidla pro pohyb psů na veřejném prostranství</w:t>
      </w:r>
    </w:p>
    <w:p w:rsidR="003F5A44" w:rsidRPr="00524BEB" w:rsidRDefault="003F5A44" w:rsidP="008B5C1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365C43" w:rsidRPr="00C33ED0" w:rsidRDefault="00365C43" w:rsidP="008B5C1C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b/>
          <w:color w:val="FF0000"/>
          <w:sz w:val="24"/>
          <w:szCs w:val="24"/>
          <w:lang w:eastAsia="ar-SA"/>
        </w:rPr>
      </w:pP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>Držitel psa</w:t>
      </w:r>
      <w:r w:rsidRPr="00524BEB">
        <w:rPr>
          <w:rFonts w:ascii="Arial" w:eastAsia="Arial" w:hAnsi="Arial" w:cs="Arial"/>
          <w:color w:val="000000"/>
          <w:sz w:val="24"/>
          <w:szCs w:val="24"/>
          <w:vertAlign w:val="superscript"/>
          <w:lang w:eastAsia="ar-SA"/>
        </w:rPr>
        <w:footnoteReference w:id="3"/>
      </w:r>
      <w:r>
        <w:rPr>
          <w:rFonts w:ascii="Arial" w:eastAsia="Arial" w:hAnsi="Arial" w:cs="Arial"/>
          <w:color w:val="000000"/>
          <w:sz w:val="24"/>
          <w:szCs w:val="24"/>
          <w:vertAlign w:val="superscript"/>
          <w:lang w:eastAsia="ar-SA"/>
        </w:rPr>
        <w:t>)</w:t>
      </w:r>
      <w:r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r w:rsidRPr="00524BEB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na veřejném prostranství v intravilánu obce </w:t>
      </w:r>
      <w:r w:rsidRPr="00C33ED0">
        <w:rPr>
          <w:rFonts w:ascii="Arial" w:eastAsia="Arial" w:hAnsi="Arial" w:cs="Arial"/>
          <w:b/>
          <w:sz w:val="24"/>
          <w:szCs w:val="24"/>
          <w:lang w:eastAsia="ar-SA"/>
        </w:rPr>
        <w:t>je povinen vést psa na</w:t>
      </w:r>
      <w:r w:rsidRPr="003F50F3">
        <w:rPr>
          <w:rFonts w:ascii="Arial" w:eastAsia="Arial" w:hAnsi="Arial" w:cs="Arial"/>
          <w:color w:val="FF0000"/>
          <w:sz w:val="24"/>
          <w:szCs w:val="24"/>
          <w:lang w:eastAsia="ar-SA"/>
        </w:rPr>
        <w:t xml:space="preserve"> </w:t>
      </w:r>
      <w:r w:rsidRPr="00C33ED0">
        <w:rPr>
          <w:rFonts w:ascii="Arial" w:eastAsia="Arial" w:hAnsi="Arial" w:cs="Arial"/>
          <w:b/>
          <w:sz w:val="24"/>
          <w:szCs w:val="24"/>
          <w:lang w:eastAsia="ar-SA"/>
        </w:rPr>
        <w:t>vodítku.</w:t>
      </w:r>
    </w:p>
    <w:p w:rsidR="00182F4A" w:rsidRPr="00524BEB" w:rsidRDefault="00182F4A" w:rsidP="008B5C1C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524BEB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Pravidlo stanovené </w:t>
      </w:r>
      <w:r w:rsidR="003F5A44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obcí </w:t>
      </w:r>
      <w:r w:rsidRPr="00524BEB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v odst. 1 se nevztahuje na služební psy při jejich použití dle zvláštních předpisů. </w:t>
      </w:r>
    </w:p>
    <w:p w:rsidR="00524BEB" w:rsidRDefault="00524BEB" w:rsidP="008B5C1C">
      <w:pPr>
        <w:pStyle w:val="Odstavecseseznamem"/>
        <w:suppressAutoHyphens/>
        <w:spacing w:after="0" w:line="240" w:lineRule="auto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EF2D26" w:rsidRPr="00524BEB" w:rsidRDefault="00EF2D26" w:rsidP="008B5C1C">
      <w:pPr>
        <w:pStyle w:val="Odstavecseseznamem"/>
        <w:suppressAutoHyphens/>
        <w:spacing w:after="0" w:line="240" w:lineRule="auto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24BE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Čl. </w:t>
      </w:r>
      <w:r w:rsidR="003F5A44">
        <w:rPr>
          <w:rFonts w:ascii="Arial" w:eastAsia="Times New Roman" w:hAnsi="Arial" w:cs="Arial"/>
          <w:b/>
          <w:sz w:val="24"/>
          <w:szCs w:val="24"/>
          <w:lang w:eastAsia="ar-SA"/>
        </w:rPr>
        <w:t>3</w:t>
      </w:r>
    </w:p>
    <w:p w:rsidR="00EF2D26" w:rsidRDefault="008B5C1C" w:rsidP="008B5C1C">
      <w:pPr>
        <w:pStyle w:val="Odstavecseseznamem"/>
        <w:suppressAutoHyphens/>
        <w:spacing w:after="0" w:line="240" w:lineRule="auto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Závěrečná ustanovení</w:t>
      </w:r>
    </w:p>
    <w:p w:rsidR="008B5C1C" w:rsidRDefault="008B5C1C" w:rsidP="008B5C1C">
      <w:pPr>
        <w:pStyle w:val="Odstavecseseznamem"/>
        <w:suppressAutoHyphens/>
        <w:spacing w:after="0" w:line="240" w:lineRule="auto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8B5C1C" w:rsidRDefault="008B5C1C" w:rsidP="008B5C1C">
      <w:pPr>
        <w:pStyle w:val="Odstavecseseznamem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Zrušuje se Obecně závazná vyhláška č. 1/2007 o pravidlech pro pohyb psů na veřejném prostranství ze dne 24. dubna 2007.</w:t>
      </w:r>
    </w:p>
    <w:p w:rsidR="00EF2D26" w:rsidRPr="008B5C1C" w:rsidRDefault="00EF2D26" w:rsidP="008B5C1C">
      <w:pPr>
        <w:pStyle w:val="Odstavecseseznamem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B5C1C">
        <w:rPr>
          <w:rFonts w:ascii="Arial" w:eastAsia="Times New Roman" w:hAnsi="Arial" w:cs="Arial"/>
          <w:sz w:val="24"/>
          <w:szCs w:val="24"/>
          <w:lang w:eastAsia="ar-SA"/>
        </w:rPr>
        <w:t xml:space="preserve">Tato vyhláška nabývá účinnosti patnáctým dnem po dni jejího vyhlášení. </w:t>
      </w:r>
    </w:p>
    <w:p w:rsidR="008B5C1C" w:rsidRPr="00524BEB" w:rsidRDefault="008B5C1C" w:rsidP="008B5C1C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8B5C1C" w:rsidRPr="00E33E9F" w:rsidTr="00C2026E">
        <w:tc>
          <w:tcPr>
            <w:tcW w:w="4605" w:type="dxa"/>
          </w:tcPr>
          <w:p w:rsidR="008B5C1C" w:rsidRPr="00E33E9F" w:rsidRDefault="008B5C1C" w:rsidP="008B5C1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33E9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8B5C1C" w:rsidRPr="00E33E9F" w:rsidRDefault="008B5C1C" w:rsidP="008B5C1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33E9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8B5C1C" w:rsidRPr="00E33E9F" w:rsidTr="00C2026E">
        <w:tc>
          <w:tcPr>
            <w:tcW w:w="4605" w:type="dxa"/>
          </w:tcPr>
          <w:p w:rsidR="008B5C1C" w:rsidRDefault="008B5C1C" w:rsidP="008B5C1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Jaroslav Ouředník</w:t>
            </w:r>
          </w:p>
          <w:p w:rsidR="008B5C1C" w:rsidRPr="00E33E9F" w:rsidRDefault="008B5C1C" w:rsidP="008B5C1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33E9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8B5C1C" w:rsidRDefault="008B5C1C" w:rsidP="008B5C1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Eva Müllerová</w:t>
            </w:r>
          </w:p>
          <w:p w:rsidR="008B5C1C" w:rsidRPr="00E33E9F" w:rsidRDefault="008B5C1C" w:rsidP="008B5C1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33E9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</w:t>
            </w:r>
            <w:r w:rsidRPr="00E33E9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</w:t>
            </w:r>
          </w:p>
        </w:tc>
      </w:tr>
    </w:tbl>
    <w:p w:rsidR="008B5C1C" w:rsidRPr="00E33E9F" w:rsidRDefault="008B5C1C" w:rsidP="008B5C1C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8B5C1C" w:rsidRPr="00E33E9F" w:rsidRDefault="008B5C1C" w:rsidP="008B5C1C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33E9F">
        <w:rPr>
          <w:rFonts w:ascii="Arial" w:eastAsia="Times New Roman" w:hAnsi="Arial" w:cs="Arial"/>
          <w:sz w:val="24"/>
          <w:szCs w:val="24"/>
          <w:lang w:eastAsia="cs-CZ"/>
        </w:rPr>
        <w:t xml:space="preserve">Vyvěšeno na úřední desce </w:t>
      </w:r>
      <w:r>
        <w:rPr>
          <w:rFonts w:ascii="Arial" w:eastAsia="Times New Roman" w:hAnsi="Arial" w:cs="Arial"/>
          <w:sz w:val="24"/>
          <w:szCs w:val="24"/>
          <w:lang w:eastAsia="cs-CZ"/>
        </w:rPr>
        <w:t>obecního</w:t>
      </w:r>
      <w:r w:rsidRPr="00E33E9F">
        <w:rPr>
          <w:rFonts w:ascii="Arial" w:eastAsia="Times New Roman" w:hAnsi="Arial" w:cs="Arial"/>
          <w:sz w:val="24"/>
          <w:szCs w:val="24"/>
          <w:lang w:eastAsia="cs-CZ"/>
        </w:rPr>
        <w:t xml:space="preserve"> úřadu dne:</w:t>
      </w:r>
      <w:r w:rsidR="00B90017">
        <w:rPr>
          <w:rFonts w:ascii="Arial" w:eastAsia="Times New Roman" w:hAnsi="Arial" w:cs="Arial"/>
          <w:sz w:val="24"/>
          <w:szCs w:val="24"/>
          <w:lang w:eastAsia="cs-CZ"/>
        </w:rPr>
        <w:t>18.12.2015</w:t>
      </w:r>
    </w:p>
    <w:p w:rsidR="008B5C1C" w:rsidRPr="00E33E9F" w:rsidRDefault="008B5C1C" w:rsidP="008B5C1C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E33E9F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Zveřejnění vyhlášky bylo shodně provedeno na elektronické úřední desce. </w:t>
      </w:r>
    </w:p>
    <w:p w:rsidR="00EF2D26" w:rsidRDefault="008B5C1C" w:rsidP="008B5C1C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E33E9F">
        <w:rPr>
          <w:rFonts w:ascii="Arial" w:eastAsia="Times New Roman" w:hAnsi="Arial" w:cs="Arial"/>
          <w:sz w:val="24"/>
          <w:szCs w:val="24"/>
          <w:lang w:eastAsia="cs-CZ"/>
        </w:rPr>
        <w:t xml:space="preserve">Sejmuto z úřední desky </w:t>
      </w:r>
      <w:r>
        <w:rPr>
          <w:rFonts w:ascii="Arial" w:eastAsia="Times New Roman" w:hAnsi="Arial" w:cs="Arial"/>
          <w:sz w:val="24"/>
          <w:szCs w:val="24"/>
          <w:lang w:eastAsia="cs-CZ"/>
        </w:rPr>
        <w:t>obecního</w:t>
      </w:r>
      <w:r w:rsidRPr="00E33E9F">
        <w:rPr>
          <w:rFonts w:ascii="Arial" w:eastAsia="Times New Roman" w:hAnsi="Arial" w:cs="Arial"/>
          <w:sz w:val="24"/>
          <w:szCs w:val="24"/>
          <w:lang w:eastAsia="cs-CZ"/>
        </w:rPr>
        <w:t xml:space="preserve"> úřadu dne:</w:t>
      </w:r>
      <w:r w:rsidR="00B90017">
        <w:rPr>
          <w:rFonts w:ascii="Arial" w:eastAsia="Times New Roman" w:hAnsi="Arial" w:cs="Arial"/>
          <w:sz w:val="24"/>
          <w:szCs w:val="24"/>
          <w:lang w:eastAsia="cs-CZ"/>
        </w:rPr>
        <w:t>3.1.2015</w:t>
      </w:r>
    </w:p>
    <w:sectPr w:rsidR="00EF2D26" w:rsidSect="00524BEB">
      <w:footerReference w:type="default" r:id="rId7"/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AB3" w:rsidRDefault="00E16AB3" w:rsidP="00182F4A">
      <w:pPr>
        <w:spacing w:after="0" w:line="240" w:lineRule="auto"/>
      </w:pPr>
      <w:r>
        <w:separator/>
      </w:r>
    </w:p>
  </w:endnote>
  <w:endnote w:type="continuationSeparator" w:id="0">
    <w:p w:rsidR="00E16AB3" w:rsidRDefault="00E16AB3" w:rsidP="0018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A44" w:rsidRDefault="00E16AB3">
    <w:pPr>
      <w:pStyle w:val="Zpat"/>
      <w:ind w:right="360"/>
    </w:pPr>
    <w:r>
      <w:rPr>
        <w:lang w:eastAsia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8.35pt;margin-top:.05pt;width:5.75pt;height:13.5pt;z-index:251660288;mso-wrap-distance-left:0;mso-wrap-distance-right:0;mso-position-horizontal-relative:page" stroked="f">
          <v:fill opacity="0" color2="black"/>
          <v:textbox inset="0,0,0,0">
            <w:txbxContent>
              <w:p w:rsidR="003F5A44" w:rsidRPr="00834AA7" w:rsidRDefault="003F5A44" w:rsidP="003F5A44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AB3" w:rsidRDefault="00E16AB3" w:rsidP="00182F4A">
      <w:pPr>
        <w:spacing w:after="0" w:line="240" w:lineRule="auto"/>
      </w:pPr>
      <w:r>
        <w:separator/>
      </w:r>
    </w:p>
  </w:footnote>
  <w:footnote w:type="continuationSeparator" w:id="0">
    <w:p w:rsidR="00E16AB3" w:rsidRDefault="00E16AB3" w:rsidP="00182F4A">
      <w:pPr>
        <w:spacing w:after="0" w:line="240" w:lineRule="auto"/>
      </w:pPr>
      <w:r>
        <w:continuationSeparator/>
      </w:r>
    </w:p>
  </w:footnote>
  <w:footnote w:id="1">
    <w:p w:rsidR="003F5A44" w:rsidRPr="00365C43" w:rsidRDefault="003F5A44" w:rsidP="00365C43">
      <w:pPr>
        <w:pStyle w:val="Default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5C43">
        <w:rPr>
          <w:rStyle w:val="Znakypropoznmkupodarou"/>
          <w:rFonts w:ascii="Arial" w:eastAsiaTheme="minorHAnsi" w:hAnsi="Arial" w:cs="Arial"/>
          <w:color w:val="auto"/>
          <w:sz w:val="20"/>
          <w:szCs w:val="20"/>
          <w:lang w:eastAsia="en-US"/>
        </w:rPr>
        <w:footnoteRef/>
      </w:r>
      <w:r w:rsidRPr="00365C43">
        <w:rPr>
          <w:rFonts w:ascii="Arial" w:hAnsi="Arial" w:cs="Arial"/>
          <w:sz w:val="20"/>
          <w:szCs w:val="20"/>
          <w:vertAlign w:val="superscript"/>
        </w:rPr>
        <w:t>)</w:t>
      </w:r>
      <w:r w:rsidRPr="00365C43">
        <w:rPr>
          <w:rFonts w:ascii="Arial" w:hAnsi="Arial" w:cs="Arial"/>
          <w:sz w:val="20"/>
          <w:szCs w:val="20"/>
        </w:rPr>
        <w:tab/>
        <w:t xml:space="preserve"> § 34 zákona č. 128/2000 Sb., o obcích (obecní zřízení), ve znění pozdějších předpisů.</w:t>
      </w:r>
    </w:p>
  </w:footnote>
  <w:footnote w:id="2">
    <w:p w:rsidR="003F5A44" w:rsidRPr="00365C43" w:rsidRDefault="003F5A44" w:rsidP="00365C43">
      <w:pPr>
        <w:autoSpaceDE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5C43">
        <w:rPr>
          <w:rStyle w:val="Znakypropoznmkupodarou"/>
          <w:rFonts w:ascii="Arial" w:hAnsi="Arial" w:cs="Arial"/>
          <w:sz w:val="20"/>
          <w:szCs w:val="20"/>
        </w:rPr>
        <w:footnoteRef/>
      </w:r>
      <w:r w:rsidRPr="00365C43">
        <w:rPr>
          <w:rFonts w:ascii="Arial" w:hAnsi="Arial" w:cs="Arial"/>
          <w:sz w:val="20"/>
          <w:szCs w:val="20"/>
          <w:vertAlign w:val="superscript"/>
        </w:rPr>
        <w:t>)</w:t>
      </w:r>
      <w:r w:rsidRPr="00365C43">
        <w:rPr>
          <w:rFonts w:ascii="Arial" w:hAnsi="Arial" w:cs="Arial"/>
          <w:sz w:val="20"/>
          <w:szCs w:val="20"/>
        </w:rPr>
        <w:tab/>
        <w:t xml:space="preserve"> § 2 odst. 1 písm. d) a § 58 zákona č. 183/2006 Sb., o územním plánování a stavebním řádu (stavební zákon), ve znění pozdějších přepisů.</w:t>
      </w:r>
    </w:p>
  </w:footnote>
  <w:footnote w:id="3">
    <w:p w:rsidR="00365C43" w:rsidRPr="00524BEB" w:rsidRDefault="00365C43" w:rsidP="00365C43">
      <w:pPr>
        <w:pStyle w:val="Textpoznpodarou"/>
        <w:ind w:left="360" w:hanging="360"/>
        <w:jc w:val="both"/>
        <w:rPr>
          <w:rFonts w:cs="Arial"/>
          <w:sz w:val="18"/>
          <w:szCs w:val="18"/>
        </w:rPr>
      </w:pPr>
      <w:r w:rsidRPr="00365C43">
        <w:rPr>
          <w:rStyle w:val="Znakypropoznmkupodarou"/>
          <w:rFonts w:ascii="Arial" w:hAnsi="Arial" w:cs="Arial"/>
        </w:rPr>
        <w:footnoteRef/>
      </w:r>
      <w:r w:rsidRPr="00365C43">
        <w:rPr>
          <w:rFonts w:ascii="Arial" w:hAnsi="Arial" w:cs="Arial"/>
          <w:vertAlign w:val="superscript"/>
        </w:rPr>
        <w:t>)</w:t>
      </w:r>
      <w:r w:rsidRPr="00365C43">
        <w:rPr>
          <w:rFonts w:ascii="Arial" w:hAnsi="Arial" w:cs="Arial"/>
        </w:rPr>
        <w:tab/>
      </w:r>
      <w:r>
        <w:rPr>
          <w:rFonts w:ascii="Arial" w:hAnsi="Arial" w:cs="Arial"/>
        </w:rPr>
        <w:t>Držitelem psa</w:t>
      </w:r>
      <w:r w:rsidRPr="00365C43">
        <w:rPr>
          <w:rFonts w:ascii="Arial" w:hAnsi="Arial" w:cs="Arial"/>
        </w:rPr>
        <w:t xml:space="preserve"> se rozumí např. chovatel psa, jeho vlastník či jiná doprovázející osoba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2BB7"/>
    <w:multiLevelType w:val="hybridMultilevel"/>
    <w:tmpl w:val="3DC0716A"/>
    <w:name w:val="WW8Num22"/>
    <w:lvl w:ilvl="0" w:tplc="C1D6A1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C43BFE"/>
    <w:multiLevelType w:val="hybridMultilevel"/>
    <w:tmpl w:val="88B04B22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A0B81"/>
    <w:multiLevelType w:val="hybridMultilevel"/>
    <w:tmpl w:val="D0E2EE3A"/>
    <w:lvl w:ilvl="0" w:tplc="0060C7C8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66B67"/>
    <w:multiLevelType w:val="hybridMultilevel"/>
    <w:tmpl w:val="56B269A0"/>
    <w:lvl w:ilvl="0" w:tplc="B65C94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AF84BD2"/>
    <w:multiLevelType w:val="hybridMultilevel"/>
    <w:tmpl w:val="B590E26A"/>
    <w:lvl w:ilvl="0" w:tplc="BA42E61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8407A9F"/>
    <w:multiLevelType w:val="hybridMultilevel"/>
    <w:tmpl w:val="2BC6D3E6"/>
    <w:lvl w:ilvl="0" w:tplc="B996426C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F4A"/>
    <w:rsid w:val="00004FE0"/>
    <w:rsid w:val="001448BC"/>
    <w:rsid w:val="00155A84"/>
    <w:rsid w:val="00182F4A"/>
    <w:rsid w:val="00201F0B"/>
    <w:rsid w:val="00256192"/>
    <w:rsid w:val="002A0356"/>
    <w:rsid w:val="002E1B12"/>
    <w:rsid w:val="002E4489"/>
    <w:rsid w:val="003031DB"/>
    <w:rsid w:val="00323B44"/>
    <w:rsid w:val="00365C43"/>
    <w:rsid w:val="003B545F"/>
    <w:rsid w:val="003F50F3"/>
    <w:rsid w:val="003F5A44"/>
    <w:rsid w:val="00481818"/>
    <w:rsid w:val="00524BEB"/>
    <w:rsid w:val="005D148F"/>
    <w:rsid w:val="006938E0"/>
    <w:rsid w:val="00743B9C"/>
    <w:rsid w:val="00764939"/>
    <w:rsid w:val="00823A05"/>
    <w:rsid w:val="008244C4"/>
    <w:rsid w:val="0086234B"/>
    <w:rsid w:val="008940AC"/>
    <w:rsid w:val="008B5C1C"/>
    <w:rsid w:val="00955EBC"/>
    <w:rsid w:val="009802E9"/>
    <w:rsid w:val="00A30EB8"/>
    <w:rsid w:val="00A60926"/>
    <w:rsid w:val="00B66A49"/>
    <w:rsid w:val="00B90017"/>
    <w:rsid w:val="00C33ED0"/>
    <w:rsid w:val="00C411DA"/>
    <w:rsid w:val="00C41B71"/>
    <w:rsid w:val="00D00B59"/>
    <w:rsid w:val="00D51763"/>
    <w:rsid w:val="00E16AB3"/>
    <w:rsid w:val="00E36438"/>
    <w:rsid w:val="00EF2D26"/>
    <w:rsid w:val="00F17BE6"/>
    <w:rsid w:val="00F86627"/>
    <w:rsid w:val="00FD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799DBF8-5F7F-4F81-8A72-EB4E7AA3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2F4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2F4A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182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82F4A"/>
  </w:style>
  <w:style w:type="character" w:customStyle="1" w:styleId="Znakypropoznmkupodarou">
    <w:name w:val="Znaky pro poznámku pod čarou"/>
    <w:basedOn w:val="Standardnpsmoodstavce"/>
    <w:rsid w:val="00182F4A"/>
    <w:rPr>
      <w:vertAlign w:val="superscript"/>
    </w:rPr>
  </w:style>
  <w:style w:type="paragraph" w:customStyle="1" w:styleId="Default">
    <w:name w:val="Default"/>
    <w:rsid w:val="00182F4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82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F4A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rsid w:val="009802E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starostka</cp:lastModifiedBy>
  <cp:revision>8</cp:revision>
  <cp:lastPrinted>2015-12-18T09:45:00Z</cp:lastPrinted>
  <dcterms:created xsi:type="dcterms:W3CDTF">2015-12-14T12:57:00Z</dcterms:created>
  <dcterms:modified xsi:type="dcterms:W3CDTF">2015-12-18T12:57:00Z</dcterms:modified>
</cp:coreProperties>
</file>