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1BEC5" w14:textId="77777777" w:rsidR="00F200A3" w:rsidRPr="00C6756E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C6756E">
        <w:rPr>
          <w:rFonts w:ascii="Tahoma" w:hAnsi="Tahoma" w:cs="Tahoma"/>
          <w:b/>
          <w:sz w:val="21"/>
          <w:szCs w:val="21"/>
        </w:rPr>
        <w:t xml:space="preserve">Příloha č. </w:t>
      </w:r>
      <w:r w:rsidR="00C56131" w:rsidRPr="00C6756E">
        <w:rPr>
          <w:rFonts w:ascii="Tahoma" w:hAnsi="Tahoma" w:cs="Tahoma"/>
          <w:b/>
          <w:sz w:val="21"/>
          <w:szCs w:val="21"/>
        </w:rPr>
        <w:t>2</w:t>
      </w:r>
      <w:r w:rsidR="009054D1">
        <w:rPr>
          <w:rFonts w:ascii="Tahoma" w:hAnsi="Tahoma" w:cs="Tahoma"/>
          <w:b/>
          <w:sz w:val="21"/>
          <w:szCs w:val="21"/>
        </w:rPr>
        <w:t>5</w:t>
      </w:r>
    </w:p>
    <w:p w14:paraId="7F1086F8" w14:textId="77777777" w:rsidR="00F200A3" w:rsidRPr="00C6756E" w:rsidRDefault="00F200A3" w:rsidP="00F200A3">
      <w:pPr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</w:rPr>
        <w:t xml:space="preserve">Tržní místo, tržiště: </w:t>
      </w:r>
      <w:r w:rsidR="00E8702B">
        <w:rPr>
          <w:rFonts w:ascii="Tahoma" w:hAnsi="Tahoma" w:cs="Tahoma"/>
          <w:b/>
          <w:sz w:val="21"/>
          <w:szCs w:val="21"/>
        </w:rPr>
        <w:t xml:space="preserve">ul. </w:t>
      </w:r>
      <w:r w:rsidR="000A27BB">
        <w:rPr>
          <w:rFonts w:ascii="Tahoma" w:hAnsi="Tahoma" w:cs="Tahoma"/>
          <w:b/>
          <w:sz w:val="21"/>
          <w:szCs w:val="21"/>
        </w:rPr>
        <w:t>Tržní</w:t>
      </w:r>
      <w:r w:rsidR="00C56131" w:rsidRPr="00C6756E">
        <w:rPr>
          <w:rFonts w:ascii="Tahoma" w:hAnsi="Tahoma" w:cs="Tahoma"/>
          <w:b/>
          <w:sz w:val="21"/>
          <w:szCs w:val="21"/>
        </w:rPr>
        <w:t xml:space="preserve">, </w:t>
      </w:r>
      <w:r w:rsidR="00E817AC">
        <w:rPr>
          <w:rFonts w:ascii="Tahoma" w:hAnsi="Tahoma" w:cs="Tahoma"/>
          <w:b/>
          <w:sz w:val="21"/>
          <w:szCs w:val="21"/>
        </w:rPr>
        <w:t>Místek</w:t>
      </w:r>
    </w:p>
    <w:p w14:paraId="3816DE97" w14:textId="77777777" w:rsidR="00F200A3" w:rsidRPr="00A06EC9" w:rsidRDefault="00E26498" w:rsidP="00F200A3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0CC5554F" wp14:editId="09667BE3">
            <wp:extent cx="5657850" cy="34861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6227E" w14:textId="77777777" w:rsidR="00C6756E" w:rsidRDefault="00F200A3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  <w:u w:val="single"/>
        </w:rPr>
        <w:t>Umístění:</w:t>
      </w:r>
      <w:r w:rsidRPr="00C6756E">
        <w:rPr>
          <w:rFonts w:ascii="Tahoma" w:hAnsi="Tahoma" w:cs="Tahoma"/>
          <w:sz w:val="21"/>
          <w:szCs w:val="21"/>
        </w:rPr>
        <w:t xml:space="preserve"> </w:t>
      </w:r>
      <w:r w:rsidR="00617DA2" w:rsidRPr="00C6756E">
        <w:rPr>
          <w:rFonts w:ascii="Tahoma" w:hAnsi="Tahoma" w:cs="Tahoma"/>
          <w:sz w:val="21"/>
          <w:szCs w:val="21"/>
        </w:rPr>
        <w:t>část</w:t>
      </w:r>
      <w:r w:rsidR="000A27BB">
        <w:rPr>
          <w:rFonts w:ascii="Tahoma" w:hAnsi="Tahoma" w:cs="Tahoma"/>
          <w:sz w:val="21"/>
          <w:szCs w:val="21"/>
        </w:rPr>
        <w:t>i</w:t>
      </w:r>
      <w:r w:rsidR="00617DA2" w:rsidRPr="00C6756E">
        <w:rPr>
          <w:rFonts w:ascii="Tahoma" w:hAnsi="Tahoma" w:cs="Tahoma"/>
          <w:sz w:val="21"/>
          <w:szCs w:val="21"/>
        </w:rPr>
        <w:t xml:space="preserve"> pozemk</w:t>
      </w:r>
      <w:r w:rsidR="00C56131" w:rsidRPr="00C6756E">
        <w:rPr>
          <w:rFonts w:ascii="Tahoma" w:hAnsi="Tahoma" w:cs="Tahoma"/>
          <w:sz w:val="21"/>
          <w:szCs w:val="21"/>
        </w:rPr>
        <w:t>u</w:t>
      </w:r>
      <w:r w:rsidR="00617DA2" w:rsidRPr="00C6756E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1B6C4C" w:rsidRPr="00C6756E">
        <w:rPr>
          <w:rFonts w:ascii="Tahoma" w:hAnsi="Tahoma" w:cs="Tahoma"/>
          <w:sz w:val="21"/>
          <w:szCs w:val="21"/>
        </w:rPr>
        <w:t>p.č</w:t>
      </w:r>
      <w:proofErr w:type="spellEnd"/>
      <w:r w:rsidR="001B6C4C" w:rsidRPr="00C6756E">
        <w:rPr>
          <w:rFonts w:ascii="Tahoma" w:hAnsi="Tahoma" w:cs="Tahoma"/>
          <w:sz w:val="21"/>
          <w:szCs w:val="21"/>
        </w:rPr>
        <w:t xml:space="preserve">. </w:t>
      </w:r>
      <w:r w:rsidR="000A27BB">
        <w:rPr>
          <w:rFonts w:ascii="Tahoma" w:hAnsi="Tahoma" w:cs="Tahoma"/>
          <w:sz w:val="21"/>
          <w:szCs w:val="21"/>
        </w:rPr>
        <w:t xml:space="preserve">5153/1 a </w:t>
      </w:r>
      <w:proofErr w:type="spellStart"/>
      <w:r w:rsidR="000A27BB">
        <w:rPr>
          <w:rFonts w:ascii="Tahoma" w:hAnsi="Tahoma" w:cs="Tahoma"/>
          <w:sz w:val="21"/>
          <w:szCs w:val="21"/>
        </w:rPr>
        <w:t>p.č</w:t>
      </w:r>
      <w:proofErr w:type="spellEnd"/>
      <w:r w:rsidR="000A27BB">
        <w:rPr>
          <w:rFonts w:ascii="Tahoma" w:hAnsi="Tahoma" w:cs="Tahoma"/>
          <w:sz w:val="21"/>
          <w:szCs w:val="21"/>
        </w:rPr>
        <w:t>. 231/1</w:t>
      </w:r>
      <w:r w:rsidR="001A0E5E" w:rsidRPr="00C6756E">
        <w:rPr>
          <w:rFonts w:ascii="Tahoma" w:hAnsi="Tahoma" w:cs="Tahoma"/>
          <w:sz w:val="21"/>
          <w:szCs w:val="21"/>
        </w:rPr>
        <w:t xml:space="preserve"> </w:t>
      </w:r>
      <w:r w:rsidR="001B6C4C" w:rsidRPr="00C6756E">
        <w:rPr>
          <w:rFonts w:ascii="Tahoma" w:hAnsi="Tahoma" w:cs="Tahoma"/>
          <w:sz w:val="21"/>
          <w:szCs w:val="21"/>
        </w:rPr>
        <w:t>v </w:t>
      </w:r>
      <w:proofErr w:type="spellStart"/>
      <w:r w:rsidR="001B6C4C" w:rsidRPr="00C6756E">
        <w:rPr>
          <w:rFonts w:ascii="Tahoma" w:hAnsi="Tahoma" w:cs="Tahoma"/>
          <w:sz w:val="21"/>
          <w:szCs w:val="21"/>
        </w:rPr>
        <w:t>k.ú</w:t>
      </w:r>
      <w:proofErr w:type="spellEnd"/>
      <w:r w:rsidR="001B6C4C" w:rsidRPr="00C6756E">
        <w:rPr>
          <w:rFonts w:ascii="Tahoma" w:hAnsi="Tahoma" w:cs="Tahoma"/>
          <w:sz w:val="21"/>
          <w:szCs w:val="21"/>
        </w:rPr>
        <w:t xml:space="preserve">. </w:t>
      </w:r>
      <w:r w:rsidR="00BD00B8">
        <w:rPr>
          <w:rFonts w:ascii="Tahoma" w:hAnsi="Tahoma" w:cs="Tahoma"/>
          <w:sz w:val="21"/>
          <w:szCs w:val="21"/>
        </w:rPr>
        <w:t xml:space="preserve">Místek, </w:t>
      </w:r>
      <w:r w:rsidR="001B6C4C" w:rsidRPr="00C6756E">
        <w:rPr>
          <w:rFonts w:ascii="Tahoma" w:hAnsi="Tahoma" w:cs="Tahoma"/>
          <w:sz w:val="21"/>
          <w:szCs w:val="21"/>
        </w:rPr>
        <w:t xml:space="preserve">rozloha </w:t>
      </w:r>
      <w:r w:rsidR="00BD00B8">
        <w:rPr>
          <w:rFonts w:ascii="Tahoma" w:hAnsi="Tahoma" w:cs="Tahoma"/>
          <w:sz w:val="21"/>
          <w:szCs w:val="21"/>
        </w:rPr>
        <w:t>cc</w:t>
      </w:r>
      <w:r w:rsidR="001B6C4C" w:rsidRPr="00C6756E">
        <w:rPr>
          <w:rFonts w:ascii="Tahoma" w:hAnsi="Tahoma" w:cs="Tahoma"/>
          <w:sz w:val="21"/>
          <w:szCs w:val="21"/>
        </w:rPr>
        <w:t xml:space="preserve">a </w:t>
      </w:r>
      <w:r w:rsidR="007F7337">
        <w:rPr>
          <w:rFonts w:ascii="Tahoma" w:hAnsi="Tahoma" w:cs="Tahoma"/>
          <w:sz w:val="21"/>
          <w:szCs w:val="21"/>
        </w:rPr>
        <w:t>500</w:t>
      </w:r>
      <w:r w:rsidR="00EF0DF1" w:rsidRPr="00C6756E">
        <w:rPr>
          <w:rFonts w:ascii="Tahoma" w:hAnsi="Tahoma" w:cs="Tahoma"/>
          <w:sz w:val="21"/>
          <w:szCs w:val="21"/>
        </w:rPr>
        <w:t> </w:t>
      </w:r>
      <w:proofErr w:type="gramStart"/>
      <w:r w:rsidR="001B6C4C" w:rsidRPr="00C6756E">
        <w:rPr>
          <w:rFonts w:ascii="Tahoma" w:hAnsi="Tahoma" w:cs="Tahoma"/>
          <w:sz w:val="21"/>
          <w:szCs w:val="21"/>
        </w:rPr>
        <w:t>m2</w:t>
      </w:r>
      <w:r w:rsidR="00887687" w:rsidRPr="00C6756E">
        <w:rPr>
          <w:rFonts w:ascii="Tahoma" w:hAnsi="Tahoma" w:cs="Tahoma"/>
          <w:sz w:val="21"/>
          <w:szCs w:val="21"/>
        </w:rPr>
        <w:t xml:space="preserve"> </w:t>
      </w:r>
      <w:r w:rsidR="001B6C4C" w:rsidRPr="00C6756E">
        <w:rPr>
          <w:rFonts w:ascii="Tahoma" w:hAnsi="Tahoma" w:cs="Tahoma"/>
          <w:sz w:val="21"/>
          <w:szCs w:val="21"/>
        </w:rPr>
        <w:t>- dle</w:t>
      </w:r>
      <w:proofErr w:type="gramEnd"/>
      <w:r w:rsidR="001B6C4C" w:rsidRPr="00C6756E">
        <w:rPr>
          <w:rFonts w:ascii="Tahoma" w:hAnsi="Tahoma" w:cs="Tahoma"/>
          <w:sz w:val="21"/>
          <w:szCs w:val="21"/>
        </w:rPr>
        <w:t xml:space="preserve"> grafického znázornění</w:t>
      </w:r>
    </w:p>
    <w:p w14:paraId="49461B3B" w14:textId="77777777" w:rsidR="00C6756E" w:rsidRDefault="00C6756E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218F9002" w14:textId="77777777" w:rsidR="004507C1" w:rsidRPr="00C6756E" w:rsidRDefault="002B477E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  <w:u w:val="single"/>
        </w:rPr>
        <w:t>Doba prodeje:</w:t>
      </w:r>
      <w:r w:rsidRPr="00C6756E">
        <w:rPr>
          <w:rFonts w:ascii="Tahoma" w:hAnsi="Tahoma" w:cs="Tahoma"/>
          <w:sz w:val="21"/>
          <w:szCs w:val="21"/>
        </w:rPr>
        <w:t xml:space="preserve"> </w:t>
      </w:r>
      <w:r w:rsidR="004507C1" w:rsidRPr="00C6756E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1B9473F2" w14:textId="77777777" w:rsidR="00E87343" w:rsidRPr="00C6756E" w:rsidRDefault="00E87343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2930CEE0" w14:textId="77777777" w:rsidR="00C56131" w:rsidRPr="00C6756E" w:rsidRDefault="00C5613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507D378C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6EC8DD55" w14:textId="77777777" w:rsidR="00887687" w:rsidRPr="00C6756E" w:rsidRDefault="00887687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2AE0002A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6E730F84" w14:textId="77777777" w:rsidR="00314512" w:rsidRDefault="00314512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4F272700" w14:textId="77777777" w:rsidR="00C6756E" w:rsidRDefault="00C6756E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2C100225" w14:textId="77777777" w:rsidR="00C6756E" w:rsidRPr="00C6756E" w:rsidRDefault="00C6756E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7D2F026E" w14:textId="77777777" w:rsidR="001B4B67" w:rsidRPr="00C6756E" w:rsidRDefault="001B4B67" w:rsidP="001B4B67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C6756E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0F7D309F" w14:textId="77777777" w:rsidR="001B4B67" w:rsidRPr="00C6756E" w:rsidRDefault="001B4B67" w:rsidP="001B4B67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14:paraId="50BF0493" w14:textId="77777777" w:rsidR="00F7290D" w:rsidRPr="000A27BB" w:rsidRDefault="00765569" w:rsidP="00314512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>
        <w:rPr>
          <w:rFonts w:ascii="Tahoma" w:eastAsia="Times New Roman" w:hAnsi="Tahoma" w:cs="Tahoma"/>
          <w:sz w:val="21"/>
          <w:szCs w:val="21"/>
        </w:rPr>
        <w:t>Z</w:t>
      </w:r>
      <w:r w:rsidR="00F7290D">
        <w:rPr>
          <w:rFonts w:ascii="Tahoma" w:eastAsia="Times New Roman" w:hAnsi="Tahoma" w:cs="Tahoma"/>
          <w:sz w:val="21"/>
          <w:szCs w:val="21"/>
        </w:rPr>
        <w:t>ajist</w:t>
      </w:r>
      <w:r>
        <w:rPr>
          <w:rFonts w:ascii="Tahoma" w:eastAsia="Times New Roman" w:hAnsi="Tahoma" w:cs="Tahoma"/>
          <w:sz w:val="21"/>
          <w:szCs w:val="21"/>
        </w:rPr>
        <w:t>it si</w:t>
      </w:r>
      <w:r w:rsidR="00F7290D">
        <w:rPr>
          <w:rFonts w:ascii="Tahoma" w:eastAsia="Times New Roman" w:hAnsi="Tahoma" w:cs="Tahoma"/>
          <w:sz w:val="21"/>
          <w:szCs w:val="21"/>
        </w:rPr>
        <w:t xml:space="preserve"> rozhodnutí příslušného silničního správního úřadu (odboru dopravy a silničního hospodářství Magistrátu města Frýdku-Místku) o povolení zvláštního užívání místní komunikace</w:t>
      </w:r>
      <w:r w:rsidR="007A1ADF">
        <w:rPr>
          <w:rFonts w:ascii="Tahoma" w:eastAsia="Times New Roman" w:hAnsi="Tahoma" w:cs="Tahoma"/>
          <w:sz w:val="21"/>
          <w:szCs w:val="21"/>
        </w:rPr>
        <w:t>.</w:t>
      </w:r>
    </w:p>
    <w:p w14:paraId="4B1F59D0" w14:textId="77777777" w:rsidR="007A1ADF" w:rsidRPr="007F7337" w:rsidRDefault="000A27BB" w:rsidP="007F7337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7F7337">
        <w:rPr>
          <w:rFonts w:ascii="Tahoma" w:hAnsi="Tahoma" w:cs="Tahoma"/>
          <w:sz w:val="21"/>
          <w:szCs w:val="21"/>
        </w:rPr>
        <w:t>Zajistit dostatek prostoru okolo 4 ks dřevin v okolí fontány a v období od 15.05. do 30.11. kalendářního roku také pro květinové pyramidy.</w:t>
      </w:r>
    </w:p>
    <w:sectPr w:rsidR="007A1ADF" w:rsidRPr="007F73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242626">
    <w:abstractNumId w:val="1"/>
  </w:num>
  <w:num w:numId="2" w16cid:durableId="866874084">
    <w:abstractNumId w:val="0"/>
  </w:num>
  <w:num w:numId="3" w16cid:durableId="2110082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09540A"/>
    <w:rsid w:val="000A27BB"/>
    <w:rsid w:val="00100658"/>
    <w:rsid w:val="001A0E5E"/>
    <w:rsid w:val="001B4B67"/>
    <w:rsid w:val="001B6C4C"/>
    <w:rsid w:val="001D61A9"/>
    <w:rsid w:val="002B477E"/>
    <w:rsid w:val="002F7DF7"/>
    <w:rsid w:val="00312E25"/>
    <w:rsid w:val="00314512"/>
    <w:rsid w:val="003373AD"/>
    <w:rsid w:val="00364892"/>
    <w:rsid w:val="003A73AF"/>
    <w:rsid w:val="003D69D4"/>
    <w:rsid w:val="004507C1"/>
    <w:rsid w:val="004A263E"/>
    <w:rsid w:val="004D7760"/>
    <w:rsid w:val="005E05D4"/>
    <w:rsid w:val="00617DA2"/>
    <w:rsid w:val="00626675"/>
    <w:rsid w:val="006C159D"/>
    <w:rsid w:val="006D2BDD"/>
    <w:rsid w:val="00750E3E"/>
    <w:rsid w:val="00765569"/>
    <w:rsid w:val="00796355"/>
    <w:rsid w:val="007A1ADF"/>
    <w:rsid w:val="007F7337"/>
    <w:rsid w:val="008513D1"/>
    <w:rsid w:val="00887687"/>
    <w:rsid w:val="00895D1A"/>
    <w:rsid w:val="009054D1"/>
    <w:rsid w:val="009140B2"/>
    <w:rsid w:val="00AA6B6D"/>
    <w:rsid w:val="00BD00B8"/>
    <w:rsid w:val="00BF0FAF"/>
    <w:rsid w:val="00C56131"/>
    <w:rsid w:val="00C6756E"/>
    <w:rsid w:val="00C716B4"/>
    <w:rsid w:val="00CB0ABB"/>
    <w:rsid w:val="00CF4E8D"/>
    <w:rsid w:val="00D34B8F"/>
    <w:rsid w:val="00DB6FCA"/>
    <w:rsid w:val="00E26498"/>
    <w:rsid w:val="00E817AC"/>
    <w:rsid w:val="00E8702B"/>
    <w:rsid w:val="00E87343"/>
    <w:rsid w:val="00ED0DC3"/>
    <w:rsid w:val="00EF0DF1"/>
    <w:rsid w:val="00F10D87"/>
    <w:rsid w:val="00F14BE4"/>
    <w:rsid w:val="00F200A3"/>
    <w:rsid w:val="00F7290D"/>
    <w:rsid w:val="00FA1A7B"/>
    <w:rsid w:val="00FD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C84B8"/>
  <w15:chartTrackingRefBased/>
  <w15:docId w15:val="{6145B922-B764-41BB-9D38-3A9B389AB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2E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2022-02-14T14:46:00Z</cp:lastPrinted>
  <dcterms:created xsi:type="dcterms:W3CDTF">2025-06-04T07:47:00Z</dcterms:created>
  <dcterms:modified xsi:type="dcterms:W3CDTF">2025-06-04T07:47:00Z</dcterms:modified>
</cp:coreProperties>
</file>