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080F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524C2E">
        <w:rPr>
          <w:rFonts w:ascii="Tahoma" w:hAnsi="Tahoma" w:cs="Tahoma"/>
          <w:b/>
          <w:sz w:val="21"/>
          <w:szCs w:val="21"/>
        </w:rPr>
        <w:t>6</w:t>
      </w:r>
    </w:p>
    <w:p w14:paraId="61F724BA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E8702B">
        <w:rPr>
          <w:rFonts w:ascii="Tahoma" w:hAnsi="Tahoma" w:cs="Tahoma"/>
          <w:b/>
          <w:sz w:val="21"/>
          <w:szCs w:val="21"/>
        </w:rPr>
        <w:t>ul. Frýdlantská</w:t>
      </w:r>
      <w:r w:rsidR="00C56131" w:rsidRPr="00C6756E">
        <w:rPr>
          <w:rFonts w:ascii="Tahoma" w:hAnsi="Tahoma" w:cs="Tahoma"/>
          <w:b/>
          <w:sz w:val="21"/>
          <w:szCs w:val="21"/>
        </w:rPr>
        <w:t xml:space="preserve">, </w:t>
      </w:r>
      <w:r w:rsidR="00E817AC">
        <w:rPr>
          <w:rFonts w:ascii="Tahoma" w:hAnsi="Tahoma" w:cs="Tahoma"/>
          <w:b/>
          <w:sz w:val="21"/>
          <w:szCs w:val="21"/>
        </w:rPr>
        <w:t>Místek</w:t>
      </w:r>
    </w:p>
    <w:p w14:paraId="6148E862" w14:textId="77777777" w:rsidR="00F200A3" w:rsidRPr="00A06EC9" w:rsidRDefault="0051554F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A1E8FFA" wp14:editId="5186301A">
            <wp:extent cx="5734050" cy="3143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7D842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 xml:space="preserve">část </w:t>
      </w:r>
      <w:proofErr w:type="gramStart"/>
      <w:r w:rsidR="00617DA2" w:rsidRPr="00C6756E">
        <w:rPr>
          <w:rFonts w:ascii="Tahoma" w:hAnsi="Tahoma" w:cs="Tahoma"/>
          <w:sz w:val="21"/>
          <w:szCs w:val="21"/>
        </w:rPr>
        <w:t>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1B6C4C" w:rsidRPr="00C6756E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C6756E">
        <w:rPr>
          <w:rFonts w:ascii="Tahoma" w:hAnsi="Tahoma" w:cs="Tahoma"/>
          <w:sz w:val="21"/>
          <w:szCs w:val="21"/>
        </w:rPr>
        <w:t>.</w:t>
      </w:r>
      <w:proofErr w:type="gramEnd"/>
      <w:r w:rsidR="001B6C4C" w:rsidRPr="00C6756E">
        <w:rPr>
          <w:rFonts w:ascii="Tahoma" w:hAnsi="Tahoma" w:cs="Tahoma"/>
          <w:sz w:val="21"/>
          <w:szCs w:val="21"/>
        </w:rPr>
        <w:t xml:space="preserve"> </w:t>
      </w:r>
      <w:r w:rsidR="00E8702B">
        <w:rPr>
          <w:rFonts w:ascii="Tahoma" w:hAnsi="Tahoma" w:cs="Tahoma"/>
          <w:sz w:val="21"/>
          <w:szCs w:val="21"/>
        </w:rPr>
        <w:t>276/1</w:t>
      </w:r>
      <w:r w:rsidR="001A0E5E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v </w:t>
      </w:r>
      <w:proofErr w:type="spellStart"/>
      <w:r w:rsidR="001B6C4C" w:rsidRPr="00C6756E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C6756E">
        <w:rPr>
          <w:rFonts w:ascii="Tahoma" w:hAnsi="Tahoma" w:cs="Tahoma"/>
          <w:sz w:val="21"/>
          <w:szCs w:val="21"/>
        </w:rPr>
        <w:t xml:space="preserve">. </w:t>
      </w:r>
      <w:r w:rsidR="00BD00B8">
        <w:rPr>
          <w:rFonts w:ascii="Tahoma" w:hAnsi="Tahoma" w:cs="Tahoma"/>
          <w:sz w:val="21"/>
          <w:szCs w:val="21"/>
        </w:rPr>
        <w:t xml:space="preserve">Místek,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E8702B">
        <w:rPr>
          <w:rFonts w:ascii="Tahoma" w:hAnsi="Tahoma" w:cs="Tahoma"/>
          <w:sz w:val="21"/>
          <w:szCs w:val="21"/>
        </w:rPr>
        <w:t>2</w:t>
      </w:r>
      <w:r w:rsidR="00EF0DF1" w:rsidRPr="00C6756E">
        <w:rPr>
          <w:rFonts w:ascii="Tahoma" w:hAnsi="Tahoma" w:cs="Tahoma"/>
          <w:sz w:val="21"/>
          <w:szCs w:val="21"/>
        </w:rPr>
        <w:t> </w:t>
      </w:r>
      <w:proofErr w:type="gramStart"/>
      <w:r w:rsidR="001B6C4C" w:rsidRPr="00C6756E">
        <w:rPr>
          <w:rFonts w:ascii="Tahoma" w:hAnsi="Tahoma" w:cs="Tahoma"/>
          <w:sz w:val="21"/>
          <w:szCs w:val="21"/>
        </w:rPr>
        <w:t>m2</w:t>
      </w:r>
      <w:r w:rsidR="00887687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- dle</w:t>
      </w:r>
      <w:proofErr w:type="gramEnd"/>
      <w:r w:rsidR="001B6C4C" w:rsidRPr="00C6756E">
        <w:rPr>
          <w:rFonts w:ascii="Tahoma" w:hAnsi="Tahoma" w:cs="Tahoma"/>
          <w:sz w:val="21"/>
          <w:szCs w:val="21"/>
        </w:rPr>
        <w:t xml:space="preserve"> grafického znázornění</w:t>
      </w:r>
    </w:p>
    <w:p w14:paraId="590041F4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79EF0FA5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63381D42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AC7519A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B927EF9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E1E0460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09AC29F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C292F3D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3064380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2586795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48A900E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2C52328" w14:textId="77777777" w:rsidR="00C6756E" w:rsidRP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FE2869A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6052B050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5F42DC54" w14:textId="77777777" w:rsidR="00F7290D" w:rsidRPr="007A1ADF" w:rsidRDefault="00765569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Z</w:t>
      </w:r>
      <w:r w:rsidR="00F7290D">
        <w:rPr>
          <w:rFonts w:ascii="Tahoma" w:eastAsia="Times New Roman" w:hAnsi="Tahoma" w:cs="Tahoma"/>
          <w:sz w:val="21"/>
          <w:szCs w:val="21"/>
        </w:rPr>
        <w:t>ajist</w:t>
      </w:r>
      <w:r>
        <w:rPr>
          <w:rFonts w:ascii="Tahoma" w:eastAsia="Times New Roman" w:hAnsi="Tahoma" w:cs="Tahoma"/>
          <w:sz w:val="21"/>
          <w:szCs w:val="21"/>
        </w:rPr>
        <w:t>it si</w:t>
      </w:r>
      <w:r w:rsidR="00F7290D">
        <w:rPr>
          <w:rFonts w:ascii="Tahoma" w:eastAsia="Times New Roman" w:hAnsi="Tahoma" w:cs="Tahoma"/>
          <w:sz w:val="21"/>
          <w:szCs w:val="21"/>
        </w:rPr>
        <w:t xml:space="preserve"> rozhodnutí příslušného silničního správního úřadu (odboru dopravy a silničního hospodářství Magistrátu města Frýdku-Místku) o povolení zvláštního užívání místní komunikace</w:t>
      </w:r>
      <w:r w:rsidR="007A1ADF">
        <w:rPr>
          <w:rFonts w:ascii="Tahoma" w:eastAsia="Times New Roman" w:hAnsi="Tahoma" w:cs="Tahoma"/>
          <w:sz w:val="21"/>
          <w:szCs w:val="21"/>
        </w:rPr>
        <w:t>.</w:t>
      </w:r>
    </w:p>
    <w:p w14:paraId="230B789B" w14:textId="77777777" w:rsidR="007A1ADF" w:rsidRPr="00C6756E" w:rsidRDefault="007A1ADF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Dodržet ustanovení vyhlášky č. 398/2009 Sb., o obecných </w:t>
      </w:r>
      <w:r w:rsidR="000C7976">
        <w:rPr>
          <w:rFonts w:ascii="Tahoma" w:hAnsi="Tahoma" w:cs="Tahoma"/>
          <w:sz w:val="21"/>
          <w:szCs w:val="21"/>
        </w:rPr>
        <w:t xml:space="preserve">technických </w:t>
      </w:r>
      <w:r>
        <w:rPr>
          <w:rFonts w:ascii="Tahoma" w:hAnsi="Tahoma" w:cs="Tahoma"/>
          <w:sz w:val="21"/>
          <w:szCs w:val="21"/>
        </w:rPr>
        <w:t>požadavcích zabezpečujících bezbariérové užívání staveb.</w:t>
      </w:r>
    </w:p>
    <w:sectPr w:rsidR="007A1ADF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5476">
    <w:abstractNumId w:val="1"/>
  </w:num>
  <w:num w:numId="2" w16cid:durableId="1013070775">
    <w:abstractNumId w:val="0"/>
  </w:num>
  <w:num w:numId="3" w16cid:durableId="16274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0C7976"/>
    <w:rsid w:val="00100658"/>
    <w:rsid w:val="001A0E5E"/>
    <w:rsid w:val="001B4B67"/>
    <w:rsid w:val="001B6C4C"/>
    <w:rsid w:val="001D61A9"/>
    <w:rsid w:val="002B477E"/>
    <w:rsid w:val="002F7DF7"/>
    <w:rsid w:val="00312E25"/>
    <w:rsid w:val="00314512"/>
    <w:rsid w:val="003373AD"/>
    <w:rsid w:val="00364892"/>
    <w:rsid w:val="003A73AF"/>
    <w:rsid w:val="003D69D4"/>
    <w:rsid w:val="003F2B6C"/>
    <w:rsid w:val="004507C1"/>
    <w:rsid w:val="004D7760"/>
    <w:rsid w:val="0051554F"/>
    <w:rsid w:val="00524C2E"/>
    <w:rsid w:val="005E05D4"/>
    <w:rsid w:val="00617DA2"/>
    <w:rsid w:val="00626675"/>
    <w:rsid w:val="006C159D"/>
    <w:rsid w:val="006D2BDD"/>
    <w:rsid w:val="00750E3E"/>
    <w:rsid w:val="00765569"/>
    <w:rsid w:val="007A1ADF"/>
    <w:rsid w:val="008513D1"/>
    <w:rsid w:val="00887687"/>
    <w:rsid w:val="00895D1A"/>
    <w:rsid w:val="008E11A2"/>
    <w:rsid w:val="0098142D"/>
    <w:rsid w:val="00AA6B6D"/>
    <w:rsid w:val="00BD00B8"/>
    <w:rsid w:val="00BF0FAF"/>
    <w:rsid w:val="00C56131"/>
    <w:rsid w:val="00C6756E"/>
    <w:rsid w:val="00C716B4"/>
    <w:rsid w:val="00CB0ABB"/>
    <w:rsid w:val="00CF4E8D"/>
    <w:rsid w:val="00D34B8F"/>
    <w:rsid w:val="00DB4BB7"/>
    <w:rsid w:val="00DB6FCA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F75E"/>
  <w15:chartTrackingRefBased/>
  <w15:docId w15:val="{E159C23A-F9F9-4DFD-BF29-8715B89C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2025-06-04T07:47:00Z</dcterms:created>
  <dcterms:modified xsi:type="dcterms:W3CDTF">2025-06-04T07:47:00Z</dcterms:modified>
</cp:coreProperties>
</file>