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020B0" w14:textId="77777777" w:rsidR="007175AF" w:rsidRPr="00201456" w:rsidRDefault="00CA6AD2" w:rsidP="00B51445">
      <w:pPr>
        <w:pStyle w:val="Nzev"/>
        <w:rPr>
          <w:sz w:val="22"/>
          <w:szCs w:val="22"/>
        </w:rPr>
      </w:pPr>
      <w:r w:rsidRPr="00201456">
        <w:rPr>
          <w:sz w:val="22"/>
          <w:szCs w:val="22"/>
        </w:rPr>
        <w:t>Město Boží Dar</w:t>
      </w:r>
      <w:r w:rsidRPr="00201456">
        <w:rPr>
          <w:sz w:val="22"/>
          <w:szCs w:val="22"/>
        </w:rPr>
        <w:br/>
        <w:t>Zastupitelstvo města Boží Dar</w:t>
      </w:r>
    </w:p>
    <w:p w14:paraId="6762A9F8" w14:textId="77777777" w:rsidR="007175AF" w:rsidRPr="00201456" w:rsidRDefault="00CA6AD2" w:rsidP="00B51445">
      <w:pPr>
        <w:pStyle w:val="Nadpis1"/>
        <w:rPr>
          <w:sz w:val="22"/>
          <w:szCs w:val="22"/>
        </w:rPr>
      </w:pPr>
      <w:r w:rsidRPr="00201456">
        <w:rPr>
          <w:sz w:val="22"/>
          <w:szCs w:val="22"/>
        </w:rPr>
        <w:t>Obecně závazná vyhláška města Boží Dar</w:t>
      </w:r>
      <w:r w:rsidRPr="00201456">
        <w:rPr>
          <w:sz w:val="22"/>
          <w:szCs w:val="22"/>
        </w:rPr>
        <w:br/>
        <w:t>o místním poplatku za odkládání komunálního odpadu z nemovité věci</w:t>
      </w:r>
    </w:p>
    <w:p w14:paraId="4F1F8B79" w14:textId="79736DA4" w:rsidR="007175AF" w:rsidRPr="00201456" w:rsidRDefault="00CA6AD2" w:rsidP="00B51445">
      <w:pPr>
        <w:pStyle w:val="UvodniVeta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Zastupitelstvo města Boží Dar se na svém zasedání dne 25. listopadu 2024</w:t>
      </w:r>
      <w:r w:rsidR="0028505A">
        <w:rPr>
          <w:sz w:val="20"/>
          <w:szCs w:val="20"/>
        </w:rPr>
        <w:t xml:space="preserve"> </w:t>
      </w:r>
      <w:r w:rsidR="0028505A">
        <w:rPr>
          <w:rFonts w:cs="Arial"/>
          <w:sz w:val="20"/>
        </w:rPr>
        <w:t>usnesením č. 29/1</w:t>
      </w:r>
      <w:r w:rsidR="0028505A">
        <w:rPr>
          <w:rFonts w:cs="Arial"/>
          <w:sz w:val="20"/>
        </w:rPr>
        <w:t>8</w:t>
      </w:r>
      <w:bookmarkStart w:id="0" w:name="_GoBack"/>
      <w:bookmarkEnd w:id="0"/>
      <w:r w:rsidRPr="00201456">
        <w:rPr>
          <w:sz w:val="20"/>
          <w:szCs w:val="2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368EE1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1</w:t>
      </w:r>
      <w:r w:rsidRPr="00201456">
        <w:rPr>
          <w:sz w:val="20"/>
          <w:szCs w:val="20"/>
        </w:rPr>
        <w:br/>
        <w:t>Úvodní ustanovení</w:t>
      </w:r>
    </w:p>
    <w:p w14:paraId="30141320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Město Boží Dar touto vyhláškou zavádí místní poplatek za odkládání komunálního odpadu z nemovité věci (dále jen „poplatek“).</w:t>
      </w:r>
    </w:p>
    <w:p w14:paraId="0D2E6DBF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Poplatkovým obdobím poplatku je kalendářní rok</w:t>
      </w:r>
      <w:r w:rsidRPr="00201456">
        <w:rPr>
          <w:rStyle w:val="Znakapoznpodarou"/>
          <w:sz w:val="20"/>
          <w:szCs w:val="20"/>
        </w:rPr>
        <w:footnoteReference w:id="1"/>
      </w:r>
      <w:r w:rsidRPr="00201456">
        <w:rPr>
          <w:sz w:val="20"/>
          <w:szCs w:val="20"/>
        </w:rPr>
        <w:t>.</w:t>
      </w:r>
    </w:p>
    <w:p w14:paraId="4934F7ED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Správcem poplatku je městský úřad</w:t>
      </w:r>
      <w:r w:rsidRPr="00201456">
        <w:rPr>
          <w:rStyle w:val="Znakapoznpodarou"/>
          <w:sz w:val="20"/>
          <w:szCs w:val="20"/>
        </w:rPr>
        <w:footnoteReference w:id="2"/>
      </w:r>
      <w:r w:rsidRPr="00201456">
        <w:rPr>
          <w:sz w:val="20"/>
          <w:szCs w:val="20"/>
        </w:rPr>
        <w:t>.</w:t>
      </w:r>
    </w:p>
    <w:p w14:paraId="10181A24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2</w:t>
      </w:r>
      <w:r w:rsidRPr="00201456">
        <w:rPr>
          <w:sz w:val="20"/>
          <w:szCs w:val="20"/>
        </w:rPr>
        <w:br/>
        <w:t>Předmět poplatku, poplatník a plátce poplatku</w:t>
      </w:r>
    </w:p>
    <w:p w14:paraId="07AF7ECB" w14:textId="77777777" w:rsidR="007175AF" w:rsidRPr="00201456" w:rsidRDefault="00CA6AD2" w:rsidP="00B51445">
      <w:pPr>
        <w:pStyle w:val="Odstavec"/>
        <w:numPr>
          <w:ilvl w:val="0"/>
          <w:numId w:val="2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201456">
        <w:rPr>
          <w:rStyle w:val="Znakapoznpodarou"/>
          <w:sz w:val="20"/>
          <w:szCs w:val="20"/>
        </w:rPr>
        <w:footnoteReference w:id="3"/>
      </w:r>
      <w:r w:rsidRPr="00201456">
        <w:rPr>
          <w:sz w:val="20"/>
          <w:szCs w:val="20"/>
        </w:rPr>
        <w:t>.</w:t>
      </w:r>
    </w:p>
    <w:p w14:paraId="729FEF8F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Poplatníkem poplatku je</w:t>
      </w:r>
      <w:r w:rsidRPr="00201456">
        <w:rPr>
          <w:rStyle w:val="Znakapoznpodarou"/>
          <w:sz w:val="20"/>
          <w:szCs w:val="20"/>
        </w:rPr>
        <w:footnoteReference w:id="4"/>
      </w:r>
    </w:p>
    <w:p w14:paraId="7C320E95" w14:textId="77777777" w:rsidR="00EB63F4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fyzická osoba, která má v nemovité věci bydliště,</w:t>
      </w:r>
    </w:p>
    <w:p w14:paraId="7616B089" w14:textId="38B112FC" w:rsidR="007175AF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nebo vlastník nemovité věci, ve které nemá bydliště žádná fyzická osoba.</w:t>
      </w:r>
    </w:p>
    <w:p w14:paraId="5F7F79C5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Plátcem poplatku je</w:t>
      </w:r>
      <w:r w:rsidRPr="00201456">
        <w:rPr>
          <w:rStyle w:val="Znakapoznpodarou"/>
          <w:sz w:val="20"/>
          <w:szCs w:val="20"/>
        </w:rPr>
        <w:footnoteReference w:id="5"/>
      </w:r>
    </w:p>
    <w:p w14:paraId="1DF9D08C" w14:textId="77777777" w:rsidR="00EB63F4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společenství vlastníků jednotek, pokud pro dům vzniklo,</w:t>
      </w:r>
    </w:p>
    <w:p w14:paraId="22E061A0" w14:textId="0A9C01B2" w:rsidR="007175AF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nebo vlastník nemovité věci v ostatních případech.</w:t>
      </w:r>
    </w:p>
    <w:p w14:paraId="150E0A39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Plátce poplatku je povinen vybrat poplatek od poplatníka</w:t>
      </w:r>
      <w:r w:rsidRPr="00201456">
        <w:rPr>
          <w:rStyle w:val="Znakapoznpodarou"/>
          <w:sz w:val="20"/>
          <w:szCs w:val="20"/>
        </w:rPr>
        <w:footnoteReference w:id="6"/>
      </w:r>
      <w:r w:rsidRPr="00201456">
        <w:rPr>
          <w:sz w:val="20"/>
          <w:szCs w:val="20"/>
        </w:rPr>
        <w:t>.</w:t>
      </w:r>
    </w:p>
    <w:p w14:paraId="56AAF10A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201456">
        <w:rPr>
          <w:rStyle w:val="Znakapoznpodarou"/>
          <w:sz w:val="20"/>
          <w:szCs w:val="20"/>
        </w:rPr>
        <w:footnoteReference w:id="7"/>
      </w:r>
      <w:r w:rsidRPr="00201456">
        <w:rPr>
          <w:sz w:val="20"/>
          <w:szCs w:val="20"/>
        </w:rPr>
        <w:t>.</w:t>
      </w:r>
    </w:p>
    <w:p w14:paraId="76EDFFA5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3</w:t>
      </w:r>
      <w:r w:rsidRPr="00201456">
        <w:rPr>
          <w:sz w:val="20"/>
          <w:szCs w:val="20"/>
        </w:rPr>
        <w:br/>
        <w:t>Ohlašovací povinnost</w:t>
      </w:r>
    </w:p>
    <w:p w14:paraId="2375562D" w14:textId="77777777" w:rsidR="007175AF" w:rsidRPr="00201456" w:rsidRDefault="00CA6AD2" w:rsidP="00B51445">
      <w:pPr>
        <w:pStyle w:val="Odstavec"/>
        <w:numPr>
          <w:ilvl w:val="0"/>
          <w:numId w:val="3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Plátce poplatku je povinen podat správci poplatku ohlášení nejpozději do 15 dnů ode dne, kdy nabyl postavení plátce poplatku; údaje uváděné v ohlášení upravuje zákon</w:t>
      </w:r>
      <w:r w:rsidRPr="00201456">
        <w:rPr>
          <w:rStyle w:val="Znakapoznpodarou"/>
          <w:sz w:val="20"/>
          <w:szCs w:val="20"/>
        </w:rPr>
        <w:footnoteReference w:id="8"/>
      </w:r>
      <w:r w:rsidRPr="00201456">
        <w:rPr>
          <w:sz w:val="20"/>
          <w:szCs w:val="20"/>
        </w:rPr>
        <w:t>.</w:t>
      </w:r>
    </w:p>
    <w:p w14:paraId="6777D24A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Dojde-li ke změně údajů uvedených v ohlášení, je plátce povinen tuto změnu oznámit do 15 dnů ode dne, kdy nastala</w:t>
      </w:r>
      <w:r w:rsidRPr="00201456">
        <w:rPr>
          <w:rStyle w:val="Znakapoznpodarou"/>
          <w:sz w:val="20"/>
          <w:szCs w:val="20"/>
        </w:rPr>
        <w:footnoteReference w:id="9"/>
      </w:r>
      <w:r w:rsidRPr="00201456">
        <w:rPr>
          <w:sz w:val="20"/>
          <w:szCs w:val="20"/>
        </w:rPr>
        <w:t>.</w:t>
      </w:r>
    </w:p>
    <w:p w14:paraId="7ACB47D5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Není-li plátce poplatku, plní ohlašovací povinnost poplatník</w:t>
      </w:r>
      <w:r w:rsidRPr="00201456">
        <w:rPr>
          <w:rStyle w:val="Znakapoznpodarou"/>
          <w:sz w:val="20"/>
          <w:szCs w:val="20"/>
        </w:rPr>
        <w:footnoteReference w:id="10"/>
      </w:r>
      <w:r w:rsidRPr="00201456">
        <w:rPr>
          <w:sz w:val="20"/>
          <w:szCs w:val="20"/>
        </w:rPr>
        <w:t>.</w:t>
      </w:r>
    </w:p>
    <w:p w14:paraId="638FA63F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4</w:t>
      </w:r>
      <w:r w:rsidRPr="00201456">
        <w:rPr>
          <w:sz w:val="20"/>
          <w:szCs w:val="20"/>
        </w:rPr>
        <w:br/>
        <w:t>Základ poplatku</w:t>
      </w:r>
    </w:p>
    <w:p w14:paraId="18E9A012" w14:textId="77777777" w:rsidR="007175AF" w:rsidRPr="00201456" w:rsidRDefault="00CA6AD2" w:rsidP="00B51445">
      <w:pPr>
        <w:pStyle w:val="Odstavec"/>
        <w:numPr>
          <w:ilvl w:val="0"/>
          <w:numId w:val="4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Základem dílčího poplatku je objem odpadu odloženého z nemovité věci za kalendářní měsíc v litrech připadajícího na poplatníka</w:t>
      </w:r>
      <w:r w:rsidRPr="00201456">
        <w:rPr>
          <w:rStyle w:val="Znakapoznpodarou"/>
          <w:sz w:val="20"/>
          <w:szCs w:val="20"/>
        </w:rPr>
        <w:footnoteReference w:id="11"/>
      </w:r>
      <w:r w:rsidRPr="00201456">
        <w:rPr>
          <w:sz w:val="20"/>
          <w:szCs w:val="20"/>
        </w:rPr>
        <w:t>.</w:t>
      </w:r>
    </w:p>
    <w:p w14:paraId="55AE9C91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lastRenderedPageBreak/>
        <w:t>Objemem odpadu odloženého z nemovité věci za kalendářní měsíc připadající na poplatníka je</w:t>
      </w:r>
    </w:p>
    <w:p w14:paraId="0B7993CF" w14:textId="77777777" w:rsidR="00EB63F4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podíl objemu odpadu odloženého z této nemovité věci za kalendářní měsíc a počtu fyzických osob, které v této nemovité věci mají bydliště na konci kalendářního měsíce,</w:t>
      </w:r>
    </w:p>
    <w:p w14:paraId="2E933B1B" w14:textId="59B18CF6" w:rsidR="007175AF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nebo objem odpadu odloženého z této nemovité věci za kalendářní měsíc v případě, že v nemovité věci nemá bydliště žádná fyzická osoba</w:t>
      </w:r>
      <w:r w:rsidRPr="00201456">
        <w:rPr>
          <w:rStyle w:val="Znakapoznpodarou"/>
          <w:sz w:val="20"/>
          <w:szCs w:val="20"/>
        </w:rPr>
        <w:footnoteReference w:id="12"/>
      </w:r>
      <w:r w:rsidRPr="00201456">
        <w:rPr>
          <w:sz w:val="20"/>
          <w:szCs w:val="20"/>
        </w:rPr>
        <w:t>.</w:t>
      </w:r>
    </w:p>
    <w:p w14:paraId="614F46B6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Minimální základ dílčího poplatku činí 60 l.</w:t>
      </w:r>
    </w:p>
    <w:p w14:paraId="39588E08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5</w:t>
      </w:r>
      <w:r w:rsidRPr="00201456">
        <w:rPr>
          <w:sz w:val="20"/>
          <w:szCs w:val="20"/>
        </w:rPr>
        <w:br/>
        <w:t>Sazba poplatku</w:t>
      </w:r>
    </w:p>
    <w:p w14:paraId="154DA18D" w14:textId="14EC8D9F" w:rsidR="007175AF" w:rsidRPr="00201456" w:rsidRDefault="00CA6AD2" w:rsidP="00B51445">
      <w:pPr>
        <w:pStyle w:val="Odstavec"/>
        <w:numPr>
          <w:ilvl w:val="2"/>
          <w:numId w:val="1"/>
        </w:numPr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 xml:space="preserve">Sazba poplatku činí </w:t>
      </w:r>
      <w:r w:rsidRPr="00F8689B">
        <w:rPr>
          <w:sz w:val="20"/>
          <w:szCs w:val="20"/>
        </w:rPr>
        <w:t>0,</w:t>
      </w:r>
      <w:r w:rsidR="0056503E" w:rsidRPr="00F8689B">
        <w:rPr>
          <w:sz w:val="20"/>
          <w:szCs w:val="20"/>
        </w:rPr>
        <w:t>8</w:t>
      </w:r>
      <w:r w:rsidRPr="00F8689B">
        <w:rPr>
          <w:sz w:val="20"/>
          <w:szCs w:val="20"/>
        </w:rPr>
        <w:t>0 </w:t>
      </w:r>
      <w:r w:rsidRPr="00201456">
        <w:rPr>
          <w:sz w:val="20"/>
          <w:szCs w:val="20"/>
        </w:rPr>
        <w:t>Kč za l</w:t>
      </w:r>
      <w:r w:rsidR="00EB63F4" w:rsidRPr="00201456">
        <w:rPr>
          <w:sz w:val="20"/>
          <w:szCs w:val="20"/>
        </w:rPr>
        <w:t>itr</w:t>
      </w:r>
      <w:r w:rsidRPr="00201456">
        <w:rPr>
          <w:sz w:val="20"/>
          <w:szCs w:val="20"/>
        </w:rPr>
        <w:t>.</w:t>
      </w:r>
    </w:p>
    <w:p w14:paraId="5E3B4D20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6</w:t>
      </w:r>
      <w:r w:rsidRPr="00201456">
        <w:rPr>
          <w:sz w:val="20"/>
          <w:szCs w:val="20"/>
        </w:rPr>
        <w:br/>
        <w:t>Výpočet poplatku</w:t>
      </w:r>
    </w:p>
    <w:p w14:paraId="240AB997" w14:textId="77777777" w:rsidR="007175AF" w:rsidRPr="00201456" w:rsidRDefault="00CA6AD2" w:rsidP="00B51445">
      <w:pPr>
        <w:pStyle w:val="Odstavec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Poplatek se vypočte jako součet dílčích poplatků za jednotlivé kalendářní měsíce, na jejichž konci</w:t>
      </w:r>
    </w:p>
    <w:p w14:paraId="4A7E9E16" w14:textId="77777777" w:rsidR="007175AF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  <w:tab w:val="left" w:pos="993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měl poplatník v nemovité věci bydliště,</w:t>
      </w:r>
    </w:p>
    <w:p w14:paraId="76838FB9" w14:textId="77777777" w:rsidR="007175AF" w:rsidRPr="00201456" w:rsidRDefault="00CA6AD2" w:rsidP="00B51445">
      <w:pPr>
        <w:pStyle w:val="Odstavec"/>
        <w:numPr>
          <w:ilvl w:val="1"/>
          <w:numId w:val="1"/>
        </w:numPr>
        <w:tabs>
          <w:tab w:val="clear" w:pos="567"/>
          <w:tab w:val="left" w:pos="993"/>
          <w:tab w:val="left" w:pos="3668"/>
        </w:tabs>
        <w:spacing w:line="240" w:lineRule="auto"/>
        <w:ind w:left="993" w:hanging="426"/>
        <w:rPr>
          <w:sz w:val="20"/>
          <w:szCs w:val="20"/>
        </w:rPr>
      </w:pPr>
      <w:r w:rsidRPr="00201456">
        <w:rPr>
          <w:sz w:val="20"/>
          <w:szCs w:val="20"/>
        </w:rPr>
        <w:t>nebo neměla v nemovité věci bydliště žádná fyzická osoba v případě, že poplatníkem je vlastník této nemovité věci</w:t>
      </w:r>
      <w:r w:rsidRPr="00201456">
        <w:rPr>
          <w:rStyle w:val="Znakapoznpodarou"/>
          <w:sz w:val="20"/>
          <w:szCs w:val="20"/>
        </w:rPr>
        <w:footnoteReference w:id="13"/>
      </w:r>
      <w:r w:rsidRPr="00201456">
        <w:rPr>
          <w:sz w:val="20"/>
          <w:szCs w:val="20"/>
        </w:rPr>
        <w:t>.</w:t>
      </w:r>
    </w:p>
    <w:p w14:paraId="302DB554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201456">
        <w:rPr>
          <w:rStyle w:val="Znakapoznpodarou"/>
          <w:sz w:val="20"/>
          <w:szCs w:val="20"/>
        </w:rPr>
        <w:footnoteReference w:id="14"/>
      </w:r>
      <w:r w:rsidRPr="00201456">
        <w:rPr>
          <w:sz w:val="20"/>
          <w:szCs w:val="20"/>
        </w:rPr>
        <w:t>.</w:t>
      </w:r>
    </w:p>
    <w:p w14:paraId="64921A93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7</w:t>
      </w:r>
      <w:r w:rsidRPr="00201456">
        <w:rPr>
          <w:sz w:val="20"/>
          <w:szCs w:val="20"/>
        </w:rPr>
        <w:br/>
        <w:t>Splatnost poplatku</w:t>
      </w:r>
    </w:p>
    <w:p w14:paraId="5412690B" w14:textId="3A57D246" w:rsidR="007175AF" w:rsidRPr="00201456" w:rsidRDefault="00CA6AD2" w:rsidP="00B51445">
      <w:pPr>
        <w:pStyle w:val="Odstavec"/>
        <w:numPr>
          <w:ilvl w:val="2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Správce poplatku vyměří poplatek rozhodnutím; poplatek je splatný ve lhůtě 30 dnů ode dne oznámení tohoto rozhodnutí</w:t>
      </w:r>
      <w:r w:rsidRPr="00201456">
        <w:rPr>
          <w:rStyle w:val="Znakapoznpodarou"/>
          <w:sz w:val="20"/>
          <w:szCs w:val="20"/>
        </w:rPr>
        <w:footnoteReference w:id="15"/>
      </w:r>
      <w:r w:rsidRPr="00201456">
        <w:rPr>
          <w:sz w:val="20"/>
          <w:szCs w:val="20"/>
        </w:rPr>
        <w:t>.</w:t>
      </w:r>
    </w:p>
    <w:p w14:paraId="6154BD8F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8</w:t>
      </w:r>
      <w:r w:rsidRPr="00201456">
        <w:rPr>
          <w:sz w:val="20"/>
          <w:szCs w:val="20"/>
        </w:rPr>
        <w:br/>
        <w:t>Přechodné a zrušovací ustanovení</w:t>
      </w:r>
    </w:p>
    <w:p w14:paraId="0AF90CBD" w14:textId="77777777" w:rsidR="007175AF" w:rsidRPr="00201456" w:rsidRDefault="00CA6AD2" w:rsidP="00B51445">
      <w:pPr>
        <w:pStyle w:val="Odstavec"/>
        <w:numPr>
          <w:ilvl w:val="0"/>
          <w:numId w:val="6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0F6A76D2" w14:textId="77777777" w:rsidR="007175AF" w:rsidRPr="00201456" w:rsidRDefault="00CA6AD2" w:rsidP="00B51445">
      <w:pPr>
        <w:pStyle w:val="Odstavec"/>
        <w:numPr>
          <w:ilvl w:val="0"/>
          <w:numId w:val="1"/>
        </w:numPr>
        <w:spacing w:line="240" w:lineRule="auto"/>
        <w:ind w:left="567" w:hanging="567"/>
        <w:rPr>
          <w:sz w:val="20"/>
          <w:szCs w:val="20"/>
        </w:rPr>
      </w:pPr>
      <w:r w:rsidRPr="00201456">
        <w:rPr>
          <w:sz w:val="20"/>
          <w:szCs w:val="20"/>
        </w:rPr>
        <w:t>Zrušuje se obecně závazná vyhláška č. 6/2023, o místním poplatku za odkládání komunálního odpadu z nemovité věci, ze dne 13. listopadu 2023.</w:t>
      </w:r>
    </w:p>
    <w:p w14:paraId="025D06B2" w14:textId="77777777" w:rsidR="007175AF" w:rsidRPr="00201456" w:rsidRDefault="00CA6AD2" w:rsidP="00B51445">
      <w:pPr>
        <w:pStyle w:val="Nadpis2"/>
        <w:spacing w:line="240" w:lineRule="auto"/>
        <w:rPr>
          <w:sz w:val="20"/>
          <w:szCs w:val="20"/>
        </w:rPr>
      </w:pPr>
      <w:r w:rsidRPr="00201456">
        <w:rPr>
          <w:sz w:val="20"/>
          <w:szCs w:val="20"/>
        </w:rPr>
        <w:t>Čl. 9</w:t>
      </w:r>
      <w:r w:rsidRPr="00201456">
        <w:rPr>
          <w:sz w:val="20"/>
          <w:szCs w:val="20"/>
        </w:rPr>
        <w:br/>
        <w:t>Účinnost</w:t>
      </w:r>
    </w:p>
    <w:p w14:paraId="45D69B2D" w14:textId="3D914BF8" w:rsidR="007175AF" w:rsidRPr="00201456" w:rsidRDefault="00193547" w:rsidP="00B51445">
      <w:pPr>
        <w:pStyle w:val="Odstavec"/>
        <w:spacing w:line="240" w:lineRule="auto"/>
        <w:rPr>
          <w:sz w:val="20"/>
          <w:szCs w:val="20"/>
        </w:rPr>
      </w:pPr>
      <w:r w:rsidRPr="00201456">
        <w:rPr>
          <w:b/>
          <w:bCs/>
          <w:sz w:val="20"/>
          <w:szCs w:val="20"/>
        </w:rPr>
        <w:t>(1)</w:t>
      </w:r>
      <w:r w:rsidRPr="00201456">
        <w:rPr>
          <w:sz w:val="20"/>
          <w:szCs w:val="20"/>
        </w:rPr>
        <w:tab/>
      </w:r>
      <w:r w:rsidR="00CA6AD2" w:rsidRPr="00201456">
        <w:rPr>
          <w:sz w:val="20"/>
          <w:szCs w:val="20"/>
        </w:rP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75AF" w:rsidRPr="00201456" w14:paraId="6B671DE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BF640" w14:textId="3AB6EE73" w:rsidR="007175AF" w:rsidRPr="00201456" w:rsidRDefault="00CA6AD2" w:rsidP="00B51445">
            <w:pPr>
              <w:pStyle w:val="PodpisovePole"/>
              <w:rPr>
                <w:sz w:val="20"/>
                <w:szCs w:val="20"/>
              </w:rPr>
            </w:pPr>
            <w:r w:rsidRPr="00201456">
              <w:rPr>
                <w:sz w:val="20"/>
                <w:szCs w:val="20"/>
              </w:rPr>
              <w:t>Ing. Jan Horník v. r.</w:t>
            </w:r>
            <w:r w:rsidRPr="00201456">
              <w:rPr>
                <w:sz w:val="20"/>
                <w:szCs w:val="20"/>
              </w:rP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2CB1E" w14:textId="77777777" w:rsidR="007175AF" w:rsidRPr="00201456" w:rsidRDefault="00CA6AD2" w:rsidP="00B51445">
            <w:pPr>
              <w:pStyle w:val="PodpisovePole"/>
              <w:rPr>
                <w:sz w:val="20"/>
                <w:szCs w:val="20"/>
              </w:rPr>
            </w:pPr>
            <w:r w:rsidRPr="00201456">
              <w:rPr>
                <w:sz w:val="20"/>
                <w:szCs w:val="20"/>
              </w:rPr>
              <w:t xml:space="preserve">Jaroslav </w:t>
            </w:r>
            <w:proofErr w:type="spellStart"/>
            <w:r w:rsidRPr="00201456">
              <w:rPr>
                <w:sz w:val="20"/>
                <w:szCs w:val="20"/>
              </w:rPr>
              <w:t>Formáček</w:t>
            </w:r>
            <w:proofErr w:type="spellEnd"/>
            <w:r w:rsidRPr="00201456">
              <w:rPr>
                <w:sz w:val="20"/>
                <w:szCs w:val="20"/>
              </w:rPr>
              <w:t xml:space="preserve"> v. r.</w:t>
            </w:r>
            <w:r w:rsidRPr="00201456">
              <w:rPr>
                <w:sz w:val="20"/>
                <w:szCs w:val="20"/>
              </w:rPr>
              <w:br/>
              <w:t xml:space="preserve"> místostarosta</w:t>
            </w:r>
          </w:p>
        </w:tc>
      </w:tr>
    </w:tbl>
    <w:p w14:paraId="77B39733" w14:textId="77777777" w:rsidR="00CA6AD2" w:rsidRDefault="00CA6AD2"/>
    <w:p w14:paraId="2112347A" w14:textId="77777777" w:rsidR="00B51445" w:rsidRDefault="00B51445"/>
    <w:p w14:paraId="467F3730" w14:textId="77777777" w:rsidR="00B51445" w:rsidRDefault="00B51445"/>
    <w:sectPr w:rsidR="00B51445" w:rsidSect="00201456">
      <w:pgSz w:w="11909" w:h="16834"/>
      <w:pgMar w:top="567" w:right="851" w:bottom="567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4BD2" w14:textId="77777777" w:rsidR="009F4F59" w:rsidRDefault="009F4F59">
      <w:r>
        <w:separator/>
      </w:r>
    </w:p>
  </w:endnote>
  <w:endnote w:type="continuationSeparator" w:id="0">
    <w:p w14:paraId="6BC75385" w14:textId="77777777" w:rsidR="009F4F59" w:rsidRDefault="009F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5DF7A" w14:textId="77777777" w:rsidR="009F4F59" w:rsidRDefault="009F4F59">
      <w:r>
        <w:rPr>
          <w:color w:val="000000"/>
        </w:rPr>
        <w:separator/>
      </w:r>
    </w:p>
  </w:footnote>
  <w:footnote w:type="continuationSeparator" w:id="0">
    <w:p w14:paraId="7EBC5E40" w14:textId="77777777" w:rsidR="009F4F59" w:rsidRDefault="009F4F59">
      <w:r>
        <w:continuationSeparator/>
      </w:r>
    </w:p>
  </w:footnote>
  <w:footnote w:id="1">
    <w:p w14:paraId="4AA9FCDF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56C648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A01BF19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300D2788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3B25338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B2F3168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C87471D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CBFDF67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7EA5147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33CE8FB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2C2DD5F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8B34679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10A37C4E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AE488FC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C6824C8" w14:textId="77777777" w:rsidR="007175AF" w:rsidRDefault="00CA6AD2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61BA1"/>
    <w:multiLevelType w:val="multilevel"/>
    <w:tmpl w:val="A2646B4E"/>
    <w:lvl w:ilvl="0">
      <w:start w:val="1"/>
      <w:numFmt w:val="decimal"/>
      <w:lvlText w:val="(%1)"/>
      <w:lvlJc w:val="left"/>
      <w:rPr>
        <w:b/>
        <w:bCs/>
      </w:rPr>
    </w:lvl>
    <w:lvl w:ilvl="1">
      <w:start w:val="1"/>
      <w:numFmt w:val="lowerLetter"/>
      <w:lvlText w:val="%2)"/>
      <w:lvlJc w:val="left"/>
      <w:rPr>
        <w:b/>
        <w:bCs/>
      </w:rPr>
    </w:lvl>
    <w:lvl w:ilvl="2">
      <w:start w:val="1"/>
      <w:numFmt w:val="decimal"/>
      <w:lvlText w:val="(%3)"/>
      <w:lvlJc w:val="left"/>
      <w:rPr>
        <w:b/>
        <w:bCs/>
      </w:rPr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75AF"/>
    <w:rsid w:val="00193547"/>
    <w:rsid w:val="00201456"/>
    <w:rsid w:val="002379E0"/>
    <w:rsid w:val="0028505A"/>
    <w:rsid w:val="0056503E"/>
    <w:rsid w:val="006372FD"/>
    <w:rsid w:val="007175AF"/>
    <w:rsid w:val="00910F0A"/>
    <w:rsid w:val="00971104"/>
    <w:rsid w:val="009A2120"/>
    <w:rsid w:val="009E4425"/>
    <w:rsid w:val="009F4F59"/>
    <w:rsid w:val="00A36793"/>
    <w:rsid w:val="00AC5F57"/>
    <w:rsid w:val="00B04D41"/>
    <w:rsid w:val="00B51445"/>
    <w:rsid w:val="00B84CAD"/>
    <w:rsid w:val="00CA6AD2"/>
    <w:rsid w:val="00E82074"/>
    <w:rsid w:val="00EB63F4"/>
    <w:rsid w:val="00F8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C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14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145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014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1456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14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145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014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145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0ABC-EAF2-4530-8809-EA0A4BFB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2024-11-25T09:55:00Z</cp:lastPrinted>
  <dcterms:created xsi:type="dcterms:W3CDTF">2024-11-18T09:19:00Z</dcterms:created>
  <dcterms:modified xsi:type="dcterms:W3CDTF">2024-11-27T09:31:00Z</dcterms:modified>
</cp:coreProperties>
</file>