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09EEC3" w14:textId="77777777" w:rsidR="009132D8" w:rsidRDefault="009132D8" w:rsidP="009132D8">
      <w:pPr>
        <w:rPr>
          <w:color w:val="auto"/>
        </w:rPr>
      </w:pPr>
    </w:p>
    <w:p w14:paraId="1619719B" w14:textId="77777777" w:rsidR="00384276" w:rsidRDefault="00384276" w:rsidP="009132D8">
      <w:pPr>
        <w:rPr>
          <w:color w:val="auto"/>
        </w:rPr>
      </w:pPr>
    </w:p>
    <w:p w14:paraId="6927F4B7" w14:textId="77777777" w:rsidR="00384276" w:rsidRPr="00A976E9" w:rsidRDefault="00384276" w:rsidP="009132D8">
      <w:pPr>
        <w:rPr>
          <w:color w:val="auto"/>
        </w:rPr>
      </w:pPr>
    </w:p>
    <w:p w14:paraId="3CE3ED2B" w14:textId="77777777" w:rsidR="009132D8" w:rsidRDefault="009132D8" w:rsidP="009132D8">
      <w:pPr>
        <w:rPr>
          <w:color w:val="auto"/>
        </w:rPr>
      </w:pPr>
    </w:p>
    <w:p w14:paraId="0F0E588D" w14:textId="77777777" w:rsidR="00087C71" w:rsidRDefault="00087C71" w:rsidP="009132D8">
      <w:pPr>
        <w:rPr>
          <w:color w:val="auto"/>
        </w:rPr>
      </w:pPr>
    </w:p>
    <w:p w14:paraId="3467C91A" w14:textId="358212FC" w:rsidR="00384276" w:rsidRPr="00CC6E90" w:rsidRDefault="00681FBB" w:rsidP="00AA4343">
      <w:pPr>
        <w:pStyle w:val="ZhlavBrno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O</w:t>
      </w:r>
      <w:r w:rsidR="00965AB3">
        <w:rPr>
          <w:sz w:val="28"/>
          <w:szCs w:val="28"/>
        </w:rPr>
        <w:t xml:space="preserve">becně závazná vyhláška č. </w:t>
      </w:r>
      <w:r w:rsidR="0074302C">
        <w:rPr>
          <w:sz w:val="28"/>
          <w:szCs w:val="28"/>
        </w:rPr>
        <w:t>10/2023</w:t>
      </w:r>
      <w:r w:rsidR="008045E3">
        <w:rPr>
          <w:sz w:val="28"/>
          <w:szCs w:val="28"/>
        </w:rPr>
        <w:t>,</w:t>
      </w:r>
    </w:p>
    <w:p w14:paraId="0C9AC6E9" w14:textId="77777777" w:rsidR="00384276" w:rsidRPr="00A976E9" w:rsidRDefault="00384276" w:rsidP="009132D8">
      <w:pPr>
        <w:rPr>
          <w:color w:val="auto"/>
        </w:rPr>
      </w:pPr>
    </w:p>
    <w:p w14:paraId="28CD91AB" w14:textId="77777777" w:rsidR="00384276" w:rsidRDefault="00943219" w:rsidP="00384276">
      <w:pPr>
        <w:autoSpaceDE w:val="0"/>
        <w:autoSpaceDN w:val="0"/>
        <w:adjustRightInd w:val="0"/>
        <w:rPr>
          <w:b/>
        </w:rPr>
      </w:pPr>
      <w:r w:rsidRPr="00943219">
        <w:rPr>
          <w:rFonts w:asciiTheme="majorHAnsi" w:hAnsiTheme="majorHAnsi" w:cstheme="majorHAnsi"/>
          <w:b/>
          <w:bCs/>
          <w:szCs w:val="20"/>
        </w:rPr>
        <w:t>kterou se mění a doplňuje obecně závazná vyhláška statutárního města Brna č. 11/2017, o nočním klidu, ve znění pozdějších vyhlášek</w:t>
      </w:r>
      <w:r w:rsidR="00965AB3">
        <w:rPr>
          <w:rFonts w:asciiTheme="majorHAnsi" w:hAnsiTheme="majorHAnsi" w:cstheme="majorHAnsi"/>
          <w:b/>
          <w:bCs/>
          <w:szCs w:val="20"/>
        </w:rPr>
        <w:t xml:space="preserve"> </w:t>
      </w:r>
    </w:p>
    <w:p w14:paraId="715A095C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26261020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1D455F4A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09654E30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0E7532AD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4125C2E8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60B310A0" w14:textId="77777777" w:rsidR="009132D8" w:rsidRPr="00A976E9" w:rsidRDefault="009132D8" w:rsidP="009132D8">
      <w:pPr>
        <w:rPr>
          <w:rFonts w:cs="Arial"/>
          <w:color w:val="auto"/>
        </w:rPr>
      </w:pPr>
    </w:p>
    <w:p w14:paraId="5091BBDE" w14:textId="77777777" w:rsidR="009132D8" w:rsidRPr="00A976E9" w:rsidRDefault="009132D8" w:rsidP="009132D8">
      <w:pPr>
        <w:rPr>
          <w:rFonts w:cs="Arial"/>
          <w:color w:val="auto"/>
        </w:rPr>
      </w:pPr>
    </w:p>
    <w:p w14:paraId="01E10327" w14:textId="77777777" w:rsidR="009132D8" w:rsidRPr="00A976E9" w:rsidRDefault="009132D8" w:rsidP="009132D8">
      <w:pPr>
        <w:rPr>
          <w:rFonts w:cs="Arial"/>
          <w:color w:val="auto"/>
        </w:rPr>
      </w:pPr>
    </w:p>
    <w:p w14:paraId="304297EE" w14:textId="77777777" w:rsidR="009132D8" w:rsidRPr="00A976E9" w:rsidRDefault="009132D8" w:rsidP="009132D8">
      <w:pPr>
        <w:rPr>
          <w:rFonts w:cs="Arial"/>
          <w:color w:val="auto"/>
        </w:rPr>
      </w:pPr>
    </w:p>
    <w:p w14:paraId="05CB581D" w14:textId="77777777" w:rsidR="009132D8" w:rsidRPr="00A976E9" w:rsidRDefault="009132D8" w:rsidP="009132D8">
      <w:pPr>
        <w:rPr>
          <w:rFonts w:cs="Arial"/>
          <w:color w:val="auto"/>
        </w:rPr>
      </w:pPr>
    </w:p>
    <w:p w14:paraId="65000210" w14:textId="77777777" w:rsidR="009132D8" w:rsidRPr="00A976E9" w:rsidRDefault="009132D8" w:rsidP="009132D8">
      <w:pPr>
        <w:rPr>
          <w:rFonts w:cs="Arial"/>
          <w:color w:val="auto"/>
        </w:rPr>
      </w:pPr>
    </w:p>
    <w:p w14:paraId="4C5BFC20" w14:textId="77777777" w:rsidR="009132D8" w:rsidRPr="00A976E9" w:rsidRDefault="009132D8" w:rsidP="009132D8">
      <w:pPr>
        <w:rPr>
          <w:rFonts w:cs="Arial"/>
          <w:color w:val="auto"/>
        </w:rPr>
      </w:pPr>
    </w:p>
    <w:p w14:paraId="7FE42912" w14:textId="77777777" w:rsidR="00C2596C" w:rsidRDefault="00C2596C" w:rsidP="009132D8">
      <w:pPr>
        <w:rPr>
          <w:rFonts w:cs="Arial"/>
          <w:color w:val="auto"/>
        </w:rPr>
      </w:pPr>
    </w:p>
    <w:p w14:paraId="6F088262" w14:textId="77777777" w:rsidR="00384276" w:rsidRDefault="00384276" w:rsidP="009132D8">
      <w:pPr>
        <w:rPr>
          <w:rFonts w:cs="Arial"/>
          <w:color w:val="auto"/>
        </w:rPr>
      </w:pPr>
    </w:p>
    <w:p w14:paraId="347EEAB4" w14:textId="77777777" w:rsidR="00384276" w:rsidRDefault="00384276" w:rsidP="009132D8">
      <w:pPr>
        <w:rPr>
          <w:rFonts w:cs="Arial"/>
          <w:color w:val="auto"/>
        </w:rPr>
      </w:pPr>
    </w:p>
    <w:p w14:paraId="03FED409" w14:textId="77777777" w:rsidR="00384276" w:rsidRDefault="00384276" w:rsidP="009132D8">
      <w:pPr>
        <w:rPr>
          <w:rFonts w:cs="Arial"/>
          <w:color w:val="auto"/>
        </w:rPr>
      </w:pPr>
    </w:p>
    <w:p w14:paraId="62190C2C" w14:textId="77777777" w:rsidR="00384276" w:rsidRDefault="00384276" w:rsidP="009132D8">
      <w:pPr>
        <w:rPr>
          <w:rFonts w:cs="Arial"/>
          <w:color w:val="auto"/>
        </w:rPr>
      </w:pPr>
    </w:p>
    <w:p w14:paraId="75F4E8F2" w14:textId="77777777" w:rsidR="00384276" w:rsidRPr="00022882" w:rsidRDefault="00384276" w:rsidP="009132D8">
      <w:pPr>
        <w:rPr>
          <w:rFonts w:cs="Arial"/>
          <w:color w:val="auto"/>
        </w:rPr>
      </w:pPr>
    </w:p>
    <w:p w14:paraId="4F997A82" w14:textId="77777777" w:rsidR="00384276" w:rsidRPr="00022882" w:rsidRDefault="00384276" w:rsidP="009132D8">
      <w:pPr>
        <w:rPr>
          <w:rFonts w:cs="Arial"/>
          <w:color w:val="auto"/>
        </w:rPr>
      </w:pPr>
    </w:p>
    <w:p w14:paraId="4DFDAAF6" w14:textId="77777777" w:rsidR="00384276" w:rsidRPr="00022882" w:rsidRDefault="00384276" w:rsidP="009132D8">
      <w:pPr>
        <w:rPr>
          <w:rFonts w:cs="Arial"/>
          <w:b/>
          <w:color w:val="auto"/>
        </w:rPr>
      </w:pPr>
    </w:p>
    <w:p w14:paraId="17948220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750C889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12A117A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5ED49C4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6B33B2E0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96230F0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06FC40E1" w14:textId="49CD6D33" w:rsidR="00384276" w:rsidRPr="00F41235" w:rsidRDefault="005801A5" w:rsidP="009132D8">
      <w:pPr>
        <w:rPr>
          <w:rFonts w:cs="Arial"/>
          <w:color w:val="auto"/>
          <w:sz w:val="16"/>
          <w:szCs w:val="16"/>
        </w:rPr>
      </w:pPr>
      <w:r w:rsidRPr="00F41235">
        <w:rPr>
          <w:rFonts w:cs="Arial"/>
          <w:b/>
          <w:color w:val="FF0000"/>
          <w:sz w:val="16"/>
          <w:szCs w:val="16"/>
        </w:rPr>
        <w:t>DATUM NABYTÍ ÚČINNOSTI</w:t>
      </w:r>
      <w:r w:rsidRPr="00F41235">
        <w:rPr>
          <w:rFonts w:cs="Arial"/>
          <w:color w:val="auto"/>
          <w:sz w:val="16"/>
          <w:szCs w:val="16"/>
        </w:rPr>
        <w:t xml:space="preserve">: </w:t>
      </w:r>
      <w:r w:rsidR="00AD607A">
        <w:rPr>
          <w:rFonts w:cs="Arial"/>
          <w:color w:val="auto"/>
          <w:sz w:val="16"/>
          <w:szCs w:val="16"/>
        </w:rPr>
        <w:t>18. 5. 2023</w:t>
      </w:r>
    </w:p>
    <w:p w14:paraId="1651BB7A" w14:textId="77777777" w:rsidR="00384276" w:rsidRDefault="00384276" w:rsidP="009132D8">
      <w:pPr>
        <w:rPr>
          <w:rFonts w:cs="Arial"/>
          <w:color w:val="auto"/>
        </w:rPr>
      </w:pPr>
    </w:p>
    <w:p w14:paraId="5891F296" w14:textId="77777777" w:rsidR="00384276" w:rsidRDefault="00384276" w:rsidP="009132D8">
      <w:pPr>
        <w:rPr>
          <w:rFonts w:cs="Arial"/>
          <w:color w:val="auto"/>
        </w:rPr>
      </w:pPr>
    </w:p>
    <w:p w14:paraId="72145854" w14:textId="77777777" w:rsidR="00B64A76" w:rsidRDefault="00B64A76" w:rsidP="009132D8">
      <w:pPr>
        <w:rPr>
          <w:rFonts w:cs="Arial"/>
          <w:color w:val="auto"/>
        </w:rPr>
        <w:sectPr w:rsidR="00B64A76" w:rsidSect="00D9711B">
          <w:footerReference w:type="default" r:id="rId8"/>
          <w:headerReference w:type="first" r:id="rId9"/>
          <w:footerReference w:type="first" r:id="rId10"/>
          <w:pgSz w:w="11906" w:h="16838" w:code="9"/>
          <w:pgMar w:top="1418" w:right="1134" w:bottom="1418" w:left="1134" w:header="1077" w:footer="624" w:gutter="0"/>
          <w:pgNumType w:start="0"/>
          <w:cols w:space="708"/>
          <w:titlePg/>
          <w:docGrid w:linePitch="360"/>
        </w:sectPr>
      </w:pPr>
    </w:p>
    <w:p w14:paraId="118D87AE" w14:textId="77777777" w:rsid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bookmarkStart w:id="0" w:name="_Hlk96520642"/>
      <w:r w:rsidRPr="00BE0D19">
        <w:rPr>
          <w:sz w:val="28"/>
          <w:szCs w:val="28"/>
        </w:rPr>
        <w:lastRenderedPageBreak/>
        <w:t>Statutární město Brno</w:t>
      </w:r>
    </w:p>
    <w:p w14:paraId="7D9AC6BE" w14:textId="77777777" w:rsidR="00BE0D19" w:rsidRP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35C7717E" w14:textId="5A1F0EBC" w:rsidR="00BE0D19" w:rsidRDefault="00965AB3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Obecně závazná vyhláška</w:t>
      </w:r>
      <w:r w:rsidR="00BE0D19" w:rsidRPr="00BE0D19">
        <w:rPr>
          <w:sz w:val="28"/>
          <w:szCs w:val="28"/>
        </w:rPr>
        <w:t xml:space="preserve"> č.</w:t>
      </w:r>
      <w:r w:rsidR="00453A7E">
        <w:rPr>
          <w:sz w:val="28"/>
          <w:szCs w:val="28"/>
        </w:rPr>
        <w:t xml:space="preserve"> </w:t>
      </w:r>
      <w:r w:rsidR="00F81629">
        <w:rPr>
          <w:sz w:val="28"/>
          <w:szCs w:val="28"/>
        </w:rPr>
        <w:t>10/2023</w:t>
      </w:r>
      <w:r w:rsidR="008045E3">
        <w:rPr>
          <w:sz w:val="28"/>
          <w:szCs w:val="28"/>
        </w:rPr>
        <w:t>,</w:t>
      </w:r>
    </w:p>
    <w:p w14:paraId="3F59BC06" w14:textId="77777777" w:rsidR="00A86EB3" w:rsidRPr="00965AB3" w:rsidRDefault="00A86EB3" w:rsidP="00BE0D1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ajorHAnsi" w:hAnsiTheme="majorHAnsi" w:cstheme="majorHAnsi"/>
          <w:bCs/>
          <w:sz w:val="20"/>
          <w:szCs w:val="20"/>
        </w:rPr>
      </w:pPr>
    </w:p>
    <w:p w14:paraId="708F166E" w14:textId="77777777" w:rsidR="00965AB3" w:rsidRDefault="00DE5133" w:rsidP="00BE0D1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bookmarkStart w:id="1" w:name="_Hlk8027744"/>
      <w:r w:rsidRPr="00DE5133">
        <w:rPr>
          <w:rFonts w:asciiTheme="minorHAnsi" w:hAnsiTheme="minorHAnsi" w:cstheme="minorHAnsi"/>
          <w:b/>
          <w:bCs/>
          <w:sz w:val="20"/>
          <w:szCs w:val="20"/>
        </w:rPr>
        <w:t>kterou se mění a doplňuje obecně závazná vyhláška statutárního města Brna č. 11/2017, o nočním klidu, ve znění pozdějších vyhlášek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3C5C7B83" w14:textId="77777777" w:rsidR="002F62BE" w:rsidRPr="00B63999" w:rsidRDefault="00965AB3" w:rsidP="00B6399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965AB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bookmarkEnd w:id="1"/>
    </w:p>
    <w:p w14:paraId="42FB2CAD" w14:textId="77777777" w:rsidR="00A86EB3" w:rsidRPr="00A86EB3" w:rsidRDefault="00A86EB3" w:rsidP="006855E6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38EDCBC1" w14:textId="568BFF64" w:rsidR="00A86EB3" w:rsidRPr="00A86EB3" w:rsidRDefault="00D12481" w:rsidP="00DB4314">
      <w:pPr>
        <w:spacing w:line="240" w:lineRule="exact"/>
        <w:rPr>
          <w:rFonts w:cs="Arial"/>
          <w:color w:val="auto"/>
          <w:szCs w:val="20"/>
        </w:rPr>
      </w:pPr>
      <w:r w:rsidRPr="00D12481">
        <w:rPr>
          <w:rFonts w:cs="Arial"/>
          <w:color w:val="auto"/>
          <w:szCs w:val="20"/>
        </w:rPr>
        <w:t>Zastup</w:t>
      </w:r>
      <w:r w:rsidR="00745C8D">
        <w:rPr>
          <w:rFonts w:cs="Arial"/>
          <w:color w:val="auto"/>
          <w:szCs w:val="20"/>
        </w:rPr>
        <w:t>itelstvo města Brna se na Z</w:t>
      </w:r>
      <w:r w:rsidR="00A46F38">
        <w:rPr>
          <w:rFonts w:cs="Arial"/>
          <w:color w:val="auto"/>
          <w:szCs w:val="20"/>
        </w:rPr>
        <w:t>9</w:t>
      </w:r>
      <w:r w:rsidR="00745C8D">
        <w:rPr>
          <w:rFonts w:cs="Arial"/>
          <w:color w:val="auto"/>
          <w:szCs w:val="20"/>
        </w:rPr>
        <w:t>/</w:t>
      </w:r>
      <w:r w:rsidR="00AD607A">
        <w:rPr>
          <w:rFonts w:cs="Arial"/>
          <w:color w:val="auto"/>
          <w:szCs w:val="20"/>
        </w:rPr>
        <w:t>07</w:t>
      </w:r>
      <w:r w:rsidR="00E62185">
        <w:rPr>
          <w:rFonts w:cs="Arial"/>
          <w:color w:val="auto"/>
          <w:szCs w:val="20"/>
        </w:rPr>
        <w:t>.</w:t>
      </w:r>
      <w:r w:rsidR="00AD2C8F">
        <w:rPr>
          <w:rFonts w:cs="Arial"/>
          <w:color w:val="auto"/>
          <w:szCs w:val="20"/>
        </w:rPr>
        <w:t xml:space="preserve"> zasedání konaném dne</w:t>
      </w:r>
      <w:r w:rsidR="00E62185">
        <w:rPr>
          <w:rFonts w:cs="Arial"/>
          <w:color w:val="auto"/>
          <w:szCs w:val="20"/>
        </w:rPr>
        <w:t xml:space="preserve"> </w:t>
      </w:r>
      <w:r w:rsidR="00AD607A">
        <w:rPr>
          <w:rFonts w:cs="Arial"/>
          <w:color w:val="auto"/>
          <w:szCs w:val="20"/>
        </w:rPr>
        <w:t>16</w:t>
      </w:r>
      <w:r w:rsidR="00E62185">
        <w:rPr>
          <w:rFonts w:cs="Arial"/>
          <w:color w:val="auto"/>
          <w:szCs w:val="20"/>
        </w:rPr>
        <w:t xml:space="preserve">. </w:t>
      </w:r>
      <w:r w:rsidR="00AD607A">
        <w:rPr>
          <w:rFonts w:cs="Arial"/>
          <w:color w:val="auto"/>
          <w:szCs w:val="20"/>
        </w:rPr>
        <w:t>5</w:t>
      </w:r>
      <w:r w:rsidR="00E62185">
        <w:rPr>
          <w:rFonts w:cs="Arial"/>
          <w:color w:val="auto"/>
          <w:szCs w:val="20"/>
        </w:rPr>
        <w:t>. 2023</w:t>
      </w:r>
      <w:r w:rsidR="00745C8D">
        <w:rPr>
          <w:rFonts w:cs="Arial"/>
          <w:color w:val="auto"/>
          <w:szCs w:val="20"/>
        </w:rPr>
        <w:t xml:space="preserve"> pod bodem č. </w:t>
      </w:r>
      <w:r w:rsidR="00E62185">
        <w:rPr>
          <w:rFonts w:cs="Arial"/>
          <w:color w:val="auto"/>
          <w:szCs w:val="20"/>
        </w:rPr>
        <w:t>7</w:t>
      </w:r>
      <w:r w:rsidRPr="00D12481">
        <w:rPr>
          <w:rFonts w:cs="Arial"/>
          <w:color w:val="auto"/>
          <w:szCs w:val="20"/>
        </w:rPr>
        <w:t xml:space="preserve"> usneslo vydat na</w:t>
      </w:r>
      <w:r w:rsidR="00AD2C8F">
        <w:rPr>
          <w:rFonts w:cs="Arial"/>
          <w:color w:val="auto"/>
          <w:szCs w:val="20"/>
        </w:rPr>
        <w:t> </w:t>
      </w:r>
      <w:r w:rsidR="00DB4314">
        <w:rPr>
          <w:rFonts w:cs="Arial"/>
          <w:color w:val="auto"/>
          <w:szCs w:val="20"/>
        </w:rPr>
        <w:t>základě ustanovení § 10 písm. d</w:t>
      </w:r>
      <w:r w:rsidRPr="00D12481">
        <w:rPr>
          <w:rFonts w:cs="Arial"/>
          <w:color w:val="auto"/>
          <w:szCs w:val="20"/>
        </w:rPr>
        <w:t>) a ustanovení § 84 odst. 2 písm. h) zákona č. 128/2000 Sb., o obcích (obecní zřízení), ve znění pozdějších předpisů</w:t>
      </w:r>
      <w:r w:rsidR="00DB4314">
        <w:rPr>
          <w:rFonts w:cs="Arial"/>
          <w:color w:val="auto"/>
          <w:szCs w:val="20"/>
        </w:rPr>
        <w:t>,</w:t>
      </w:r>
      <w:r w:rsidR="00DB4314" w:rsidRPr="00DB4314">
        <w:rPr>
          <w:rFonts w:cs="Arial"/>
          <w:color w:val="auto"/>
          <w:szCs w:val="20"/>
        </w:rPr>
        <w:t xml:space="preserve"> </w:t>
      </w:r>
      <w:r w:rsidR="00DB4314" w:rsidRPr="00DE5133">
        <w:rPr>
          <w:rFonts w:cs="Arial"/>
          <w:color w:val="auto"/>
          <w:szCs w:val="20"/>
        </w:rPr>
        <w:t xml:space="preserve">a na základě ustanovení § 5 odst. </w:t>
      </w:r>
      <w:r w:rsidR="00596284">
        <w:rPr>
          <w:rFonts w:cs="Arial"/>
          <w:color w:val="auto"/>
          <w:szCs w:val="20"/>
        </w:rPr>
        <w:t>7</w:t>
      </w:r>
      <w:r w:rsidR="00596284" w:rsidRPr="00DE5133">
        <w:rPr>
          <w:rFonts w:cs="Arial"/>
          <w:color w:val="auto"/>
          <w:szCs w:val="20"/>
        </w:rPr>
        <w:t xml:space="preserve"> </w:t>
      </w:r>
      <w:r w:rsidR="00DB4314" w:rsidRPr="00DE5133">
        <w:rPr>
          <w:rFonts w:cs="Arial"/>
          <w:color w:val="auto"/>
          <w:szCs w:val="20"/>
        </w:rPr>
        <w:t xml:space="preserve">zákona č. 251/2016 Sb., o některých přestupcích, </w:t>
      </w:r>
      <w:r w:rsidR="00DB4314">
        <w:rPr>
          <w:rFonts w:cs="Arial"/>
          <w:color w:val="auto"/>
          <w:szCs w:val="20"/>
        </w:rPr>
        <w:t xml:space="preserve">ve znění pozdějších předpisů, </w:t>
      </w:r>
      <w:r w:rsidR="00DB4314" w:rsidRPr="00DE5133">
        <w:rPr>
          <w:rFonts w:cs="Arial"/>
          <w:color w:val="auto"/>
          <w:szCs w:val="20"/>
        </w:rPr>
        <w:t>tuto obecně závaznou vyhlášku (dále jen „vyhláška“):</w:t>
      </w:r>
      <w:r w:rsidR="00DB4314">
        <w:rPr>
          <w:rFonts w:cs="Arial"/>
          <w:color w:val="auto"/>
          <w:szCs w:val="20"/>
        </w:rPr>
        <w:t xml:space="preserve"> </w:t>
      </w:r>
      <w:r w:rsidR="00DB4314" w:rsidRPr="00A86EB3">
        <w:rPr>
          <w:rFonts w:cs="Arial"/>
          <w:color w:val="auto"/>
          <w:szCs w:val="20"/>
        </w:rPr>
        <w:t xml:space="preserve"> </w:t>
      </w:r>
    </w:p>
    <w:p w14:paraId="15AE7BF7" w14:textId="77777777" w:rsidR="00A86EB3" w:rsidRPr="00A86EB3" w:rsidRDefault="00A86EB3" w:rsidP="00A86EB3">
      <w:pPr>
        <w:rPr>
          <w:rFonts w:cs="Arial"/>
          <w:color w:val="auto"/>
          <w:szCs w:val="20"/>
        </w:rPr>
      </w:pPr>
    </w:p>
    <w:p w14:paraId="790D7192" w14:textId="747285F9" w:rsidR="001640B4" w:rsidRDefault="001640B4" w:rsidP="00A86EB3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</w:p>
    <w:p w14:paraId="688A8542" w14:textId="77777777" w:rsidR="00B83823" w:rsidRPr="00B83823" w:rsidRDefault="00B83823" w:rsidP="00B83823"/>
    <w:p w14:paraId="13CADC09" w14:textId="77777777" w:rsidR="00A86EB3" w:rsidRPr="00905C94" w:rsidRDefault="00A86EB3" w:rsidP="00A86EB3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905C94">
        <w:rPr>
          <w:rFonts w:ascii="Arial" w:hAnsi="Arial" w:cs="Arial"/>
          <w:b/>
          <w:i w:val="0"/>
          <w:color w:val="auto"/>
          <w:sz w:val="22"/>
        </w:rPr>
        <w:t>Článek 1</w:t>
      </w:r>
    </w:p>
    <w:p w14:paraId="6868119F" w14:textId="25273315" w:rsidR="00A86EB3" w:rsidRDefault="000C5C95" w:rsidP="00A86EB3">
      <w:pPr>
        <w:jc w:val="center"/>
        <w:rPr>
          <w:b/>
          <w:sz w:val="22"/>
        </w:rPr>
      </w:pPr>
      <w:r w:rsidRPr="000C5C95">
        <w:rPr>
          <w:b/>
          <w:sz w:val="22"/>
        </w:rPr>
        <w:t>Změna vyhlášky</w:t>
      </w:r>
    </w:p>
    <w:p w14:paraId="6BDF7B00" w14:textId="77777777" w:rsidR="00B83823" w:rsidRPr="000C5C95" w:rsidRDefault="00B83823" w:rsidP="00A86EB3">
      <w:pPr>
        <w:jc w:val="center"/>
        <w:rPr>
          <w:b/>
          <w:sz w:val="22"/>
        </w:rPr>
      </w:pPr>
    </w:p>
    <w:p w14:paraId="7B464032" w14:textId="36E857F6" w:rsidR="00AD7386" w:rsidRDefault="00AD7386" w:rsidP="00AD7386">
      <w:pPr>
        <w:spacing w:before="120" w:line="240" w:lineRule="auto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Do p</w:t>
      </w:r>
      <w:r w:rsidRPr="00DE5133">
        <w:rPr>
          <w:rFonts w:cs="Arial"/>
          <w:color w:val="000000"/>
          <w:szCs w:val="20"/>
        </w:rPr>
        <w:t>říloh</w:t>
      </w:r>
      <w:r>
        <w:rPr>
          <w:rFonts w:cs="Arial"/>
          <w:color w:val="000000"/>
          <w:szCs w:val="20"/>
        </w:rPr>
        <w:t>y</w:t>
      </w:r>
      <w:r w:rsidRPr="00DE5133">
        <w:rPr>
          <w:rFonts w:cs="Arial"/>
          <w:color w:val="000000"/>
          <w:szCs w:val="20"/>
        </w:rPr>
        <w:t xml:space="preserve"> obecně závazné vyhlášky statutárního města Brna č. 11/2017, o nočním klidu, ve znění obecně závazné vyhlášky stat</w:t>
      </w:r>
      <w:r>
        <w:rPr>
          <w:rFonts w:cs="Arial"/>
          <w:color w:val="000000"/>
          <w:szCs w:val="20"/>
        </w:rPr>
        <w:t xml:space="preserve">utárního města Brna č. 3/2018, </w:t>
      </w:r>
      <w:r w:rsidRPr="00DE5133">
        <w:rPr>
          <w:rFonts w:cs="Arial"/>
          <w:color w:val="000000"/>
          <w:szCs w:val="20"/>
        </w:rPr>
        <w:t>4/2019</w:t>
      </w:r>
      <w:r>
        <w:rPr>
          <w:rFonts w:cs="Arial"/>
          <w:color w:val="000000"/>
          <w:szCs w:val="20"/>
        </w:rPr>
        <w:t>, 3/2020, 16/2020, 6/2021, 10/2021, 7/2022</w:t>
      </w:r>
      <w:r w:rsidR="00886759">
        <w:rPr>
          <w:rFonts w:cs="Arial"/>
          <w:color w:val="000000"/>
          <w:szCs w:val="20"/>
        </w:rPr>
        <w:t>, 11/2022, 15/2022</w:t>
      </w:r>
      <w:r>
        <w:rPr>
          <w:rFonts w:cs="Arial"/>
          <w:color w:val="000000"/>
          <w:szCs w:val="20"/>
        </w:rPr>
        <w:t xml:space="preserve"> a</w:t>
      </w:r>
      <w:r w:rsidR="00B83823">
        <w:rPr>
          <w:rFonts w:cs="Arial"/>
          <w:color w:val="000000"/>
          <w:szCs w:val="20"/>
        </w:rPr>
        <w:t> </w:t>
      </w:r>
      <w:r>
        <w:rPr>
          <w:rFonts w:cs="Arial"/>
          <w:color w:val="000000"/>
          <w:szCs w:val="20"/>
        </w:rPr>
        <w:t>7/2023</w:t>
      </w:r>
      <w:r w:rsidR="00FB7F08">
        <w:rPr>
          <w:rFonts w:cs="Arial"/>
          <w:color w:val="000000"/>
          <w:szCs w:val="20"/>
        </w:rPr>
        <w:t>,</w:t>
      </w:r>
      <w:r>
        <w:rPr>
          <w:rFonts w:cs="Arial"/>
          <w:color w:val="000000"/>
          <w:szCs w:val="20"/>
        </w:rPr>
        <w:t xml:space="preserve"> </w:t>
      </w:r>
      <w:r w:rsidRPr="00DE5133">
        <w:rPr>
          <w:rFonts w:cs="Arial"/>
          <w:color w:val="000000"/>
          <w:szCs w:val="20"/>
        </w:rPr>
        <w:t xml:space="preserve">se </w:t>
      </w:r>
    </w:p>
    <w:p w14:paraId="66EE3189" w14:textId="1F8841BB" w:rsidR="00DE5133" w:rsidRPr="00AD7386" w:rsidRDefault="00AD7386" w:rsidP="00AD7386">
      <w:pPr>
        <w:pStyle w:val="Odstavecseseznamem"/>
        <w:numPr>
          <w:ilvl w:val="0"/>
          <w:numId w:val="41"/>
        </w:numPr>
        <w:spacing w:before="120" w:line="240" w:lineRule="auto"/>
        <w:rPr>
          <w:rFonts w:cs="Arial"/>
          <w:color w:val="000000"/>
          <w:szCs w:val="20"/>
        </w:rPr>
      </w:pPr>
      <w:r w:rsidRPr="00AD7386">
        <w:rPr>
          <w:rFonts w:cs="Arial"/>
          <w:color w:val="000000"/>
          <w:szCs w:val="20"/>
        </w:rPr>
        <w:t>vklád</w:t>
      </w:r>
      <w:r w:rsidR="00717155">
        <w:rPr>
          <w:rFonts w:cs="Arial"/>
          <w:color w:val="000000"/>
          <w:szCs w:val="20"/>
        </w:rPr>
        <w:t xml:space="preserve">ají </w:t>
      </w:r>
      <w:r w:rsidRPr="00AD7386">
        <w:rPr>
          <w:rFonts w:cs="Arial"/>
          <w:color w:val="000000"/>
          <w:szCs w:val="20"/>
        </w:rPr>
        <w:t>nov</w:t>
      </w:r>
      <w:r w:rsidR="00717155">
        <w:rPr>
          <w:rFonts w:cs="Arial"/>
          <w:color w:val="000000"/>
          <w:szCs w:val="20"/>
        </w:rPr>
        <w:t>é</w:t>
      </w:r>
      <w:r w:rsidRPr="00AD7386">
        <w:rPr>
          <w:rFonts w:cs="Arial"/>
          <w:color w:val="000000"/>
          <w:szCs w:val="20"/>
        </w:rPr>
        <w:t xml:space="preserve"> případ</w:t>
      </w:r>
      <w:r w:rsidR="00717155">
        <w:rPr>
          <w:rFonts w:cs="Arial"/>
          <w:color w:val="000000"/>
          <w:szCs w:val="20"/>
        </w:rPr>
        <w:t>y</w:t>
      </w:r>
      <w:r w:rsidRPr="00AD7386">
        <w:rPr>
          <w:rFonts w:cs="Arial"/>
          <w:color w:val="000000"/>
          <w:szCs w:val="20"/>
        </w:rPr>
        <w:t>:</w:t>
      </w:r>
    </w:p>
    <w:p w14:paraId="549D1216" w14:textId="28CBAC63" w:rsidR="00AD7386" w:rsidRDefault="00AD7386" w:rsidP="00AD7386">
      <w:pPr>
        <w:spacing w:before="120" w:line="240" w:lineRule="auto"/>
        <w:rPr>
          <w:rFonts w:cs="Arial"/>
          <w:color w:val="000000"/>
          <w:szCs w:val="20"/>
        </w:rPr>
      </w:pPr>
    </w:p>
    <w:tbl>
      <w:tblPr>
        <w:tblStyle w:val="Mkatabulky1"/>
        <w:tblW w:w="0" w:type="auto"/>
        <w:tblLook w:val="04A0" w:firstRow="1" w:lastRow="0" w:firstColumn="1" w:lastColumn="0" w:noHBand="0" w:noVBand="1"/>
      </w:tblPr>
      <w:tblGrid>
        <w:gridCol w:w="2405"/>
        <w:gridCol w:w="1843"/>
        <w:gridCol w:w="2126"/>
        <w:gridCol w:w="2686"/>
      </w:tblGrid>
      <w:tr w:rsidR="00AD7386" w:rsidRPr="00A0641E" w14:paraId="4EBD1569" w14:textId="77777777" w:rsidTr="00830C71">
        <w:tc>
          <w:tcPr>
            <w:tcW w:w="2405" w:type="dxa"/>
          </w:tcPr>
          <w:p w14:paraId="028DC6CD" w14:textId="77777777" w:rsidR="00AD7386" w:rsidRPr="00A0641E" w:rsidRDefault="00AD7386" w:rsidP="00830C71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b/>
                <w:color w:val="auto"/>
                <w:sz w:val="22"/>
              </w:rPr>
            </w:pPr>
            <w:r w:rsidRPr="00A0641E">
              <w:rPr>
                <w:rFonts w:cs="Arial"/>
                <w:b/>
                <w:color w:val="auto"/>
                <w:sz w:val="22"/>
              </w:rPr>
              <w:t>Stanovené případy</w:t>
            </w:r>
          </w:p>
        </w:tc>
        <w:tc>
          <w:tcPr>
            <w:tcW w:w="1843" w:type="dxa"/>
          </w:tcPr>
          <w:p w14:paraId="14104FC3" w14:textId="77777777" w:rsidR="00AD7386" w:rsidRPr="00A0641E" w:rsidRDefault="00AD7386" w:rsidP="00830C71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b/>
                <w:color w:val="auto"/>
                <w:sz w:val="22"/>
              </w:rPr>
            </w:pPr>
            <w:r w:rsidRPr="00A0641E">
              <w:rPr>
                <w:rFonts w:cs="Arial"/>
                <w:b/>
                <w:color w:val="auto"/>
                <w:sz w:val="22"/>
              </w:rPr>
              <w:t>Termín</w:t>
            </w:r>
          </w:p>
          <w:p w14:paraId="50D0A28A" w14:textId="77777777" w:rsidR="00AD7386" w:rsidRPr="00A0641E" w:rsidRDefault="00AD7386" w:rsidP="00830C71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b/>
                <w:color w:val="auto"/>
                <w:sz w:val="22"/>
              </w:rPr>
            </w:pPr>
            <w:r w:rsidRPr="00A0641E">
              <w:rPr>
                <w:rFonts w:cs="Arial"/>
                <w:b/>
                <w:color w:val="auto"/>
                <w:sz w:val="22"/>
              </w:rPr>
              <w:t>v noci z–na</w:t>
            </w:r>
          </w:p>
        </w:tc>
        <w:tc>
          <w:tcPr>
            <w:tcW w:w="2126" w:type="dxa"/>
          </w:tcPr>
          <w:p w14:paraId="6EF86989" w14:textId="77777777" w:rsidR="00AD7386" w:rsidRPr="00A0641E" w:rsidRDefault="00AD7386" w:rsidP="00830C71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b/>
                <w:color w:val="auto"/>
                <w:sz w:val="22"/>
              </w:rPr>
            </w:pPr>
            <w:r w:rsidRPr="00A0641E">
              <w:rPr>
                <w:rFonts w:cs="Arial"/>
                <w:b/>
                <w:color w:val="auto"/>
                <w:sz w:val="22"/>
              </w:rPr>
              <w:t>Vymezení doby nočního klidu</w:t>
            </w:r>
          </w:p>
        </w:tc>
        <w:tc>
          <w:tcPr>
            <w:tcW w:w="2686" w:type="dxa"/>
          </w:tcPr>
          <w:p w14:paraId="4AF5B211" w14:textId="77777777" w:rsidR="00AD7386" w:rsidRPr="00A0641E" w:rsidRDefault="00AD7386" w:rsidP="00830C71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b/>
                <w:color w:val="auto"/>
                <w:sz w:val="22"/>
              </w:rPr>
            </w:pPr>
            <w:r w:rsidRPr="00A0641E">
              <w:rPr>
                <w:rFonts w:cs="Arial"/>
                <w:b/>
                <w:color w:val="auto"/>
                <w:sz w:val="22"/>
              </w:rPr>
              <w:t>Určené území, na kterém je doba nočního klidu vymezena odlišně od zákonné úpravy</w:t>
            </w:r>
          </w:p>
        </w:tc>
      </w:tr>
      <w:tr w:rsidR="00AD7386" w:rsidRPr="00A0641E" w14:paraId="5DA189F8" w14:textId="77777777" w:rsidTr="00830C71">
        <w:tc>
          <w:tcPr>
            <w:tcW w:w="2405" w:type="dxa"/>
          </w:tcPr>
          <w:p w14:paraId="46EB31D0" w14:textId="0261BB13" w:rsidR="00AD7386" w:rsidRPr="00A0641E" w:rsidRDefault="00AD7386" w:rsidP="00AD7386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206A69">
              <w:rPr>
                <w:rFonts w:cs="Arial"/>
              </w:rPr>
              <w:t>PonavaFest</w:t>
            </w:r>
          </w:p>
        </w:tc>
        <w:tc>
          <w:tcPr>
            <w:tcW w:w="1843" w:type="dxa"/>
          </w:tcPr>
          <w:p w14:paraId="47E2DC24" w14:textId="7840EB75" w:rsidR="00AD7386" w:rsidRPr="00A0641E" w:rsidRDefault="00AD7386" w:rsidP="00AD7386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206A69">
              <w:rPr>
                <w:rFonts w:cs="Arial"/>
              </w:rPr>
              <w:t xml:space="preserve">19.–20. </w:t>
            </w:r>
            <w:r>
              <w:rPr>
                <w:rFonts w:cs="Arial"/>
              </w:rPr>
              <w:t>5</w:t>
            </w:r>
            <w:r w:rsidRPr="00206A69">
              <w:rPr>
                <w:rFonts w:cs="Arial"/>
              </w:rPr>
              <w:t>. 2023</w:t>
            </w:r>
          </w:p>
        </w:tc>
        <w:tc>
          <w:tcPr>
            <w:tcW w:w="2126" w:type="dxa"/>
          </w:tcPr>
          <w:p w14:paraId="477C9F1F" w14:textId="77777777" w:rsidR="00AD7386" w:rsidRPr="00206A69" w:rsidRDefault="00AD7386" w:rsidP="00AD7386">
            <w:pPr>
              <w:outlineLvl w:val="0"/>
              <w:rPr>
                <w:rFonts w:cs="Arial"/>
              </w:rPr>
            </w:pPr>
            <w:r w:rsidRPr="00206A69">
              <w:rPr>
                <w:rFonts w:cs="Arial"/>
              </w:rPr>
              <w:t>od 24:00 do 6:00 hod.</w:t>
            </w:r>
          </w:p>
          <w:p w14:paraId="65243A47" w14:textId="766914E7" w:rsidR="00AD7386" w:rsidRPr="00A0641E" w:rsidRDefault="00AD7386" w:rsidP="00AD7386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686" w:type="dxa"/>
          </w:tcPr>
          <w:p w14:paraId="39DC9088" w14:textId="12F14A0C" w:rsidR="00AD7386" w:rsidRPr="00A0641E" w:rsidRDefault="00AD7386" w:rsidP="00AD7386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206A69">
              <w:rPr>
                <w:rFonts w:cs="Arial"/>
              </w:rPr>
              <w:t>katastrální území Černá Pole v městské části Brno-</w:t>
            </w:r>
            <w:r>
              <w:rPr>
                <w:rFonts w:cs="Arial"/>
              </w:rPr>
              <w:br/>
              <w:t>-</w:t>
            </w:r>
            <w:r w:rsidRPr="00206A69">
              <w:rPr>
                <w:rFonts w:cs="Arial"/>
              </w:rPr>
              <w:t>střed</w:t>
            </w:r>
          </w:p>
        </w:tc>
      </w:tr>
      <w:tr w:rsidR="00AD7386" w:rsidRPr="00A0641E" w14:paraId="0333B0EC" w14:textId="77777777" w:rsidTr="00830C71">
        <w:tc>
          <w:tcPr>
            <w:tcW w:w="2405" w:type="dxa"/>
          </w:tcPr>
          <w:p w14:paraId="1936E3C3" w14:textId="3A6164F2" w:rsidR="00AD7386" w:rsidRPr="00A0641E" w:rsidRDefault="00AD7386" w:rsidP="00AD7386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206A69">
              <w:rPr>
                <w:rFonts w:cs="Arial"/>
              </w:rPr>
              <w:t>PonavaFest</w:t>
            </w:r>
          </w:p>
        </w:tc>
        <w:tc>
          <w:tcPr>
            <w:tcW w:w="1843" w:type="dxa"/>
          </w:tcPr>
          <w:p w14:paraId="69CC5C32" w14:textId="275A855F" w:rsidR="00AD7386" w:rsidRPr="00A0641E" w:rsidRDefault="00AD7386" w:rsidP="00AD7386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206A69">
              <w:rPr>
                <w:rFonts w:cs="Arial"/>
              </w:rPr>
              <w:t xml:space="preserve">20.–21. </w:t>
            </w:r>
            <w:r>
              <w:rPr>
                <w:rFonts w:cs="Arial"/>
              </w:rPr>
              <w:t>5</w:t>
            </w:r>
            <w:r w:rsidRPr="00206A69">
              <w:rPr>
                <w:rFonts w:cs="Arial"/>
              </w:rPr>
              <w:t>. 2023</w:t>
            </w:r>
          </w:p>
        </w:tc>
        <w:tc>
          <w:tcPr>
            <w:tcW w:w="2126" w:type="dxa"/>
          </w:tcPr>
          <w:p w14:paraId="1C33D1F9" w14:textId="77777777" w:rsidR="00AD7386" w:rsidRPr="00206A69" w:rsidRDefault="00AD7386" w:rsidP="00AD7386">
            <w:pPr>
              <w:outlineLvl w:val="0"/>
              <w:rPr>
                <w:rFonts w:cs="Arial"/>
              </w:rPr>
            </w:pPr>
            <w:r w:rsidRPr="00206A69">
              <w:rPr>
                <w:rFonts w:cs="Arial"/>
              </w:rPr>
              <w:t>od 24:00 do 6:00 hod.</w:t>
            </w:r>
          </w:p>
          <w:p w14:paraId="5FF9D862" w14:textId="11A34E84" w:rsidR="00AD7386" w:rsidRPr="00A0641E" w:rsidRDefault="00AD7386" w:rsidP="00AD7386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686" w:type="dxa"/>
          </w:tcPr>
          <w:p w14:paraId="0EEF08DD" w14:textId="0B0B058B" w:rsidR="00AD7386" w:rsidRPr="00A0641E" w:rsidRDefault="00AD7386" w:rsidP="00AD7386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206A69">
              <w:rPr>
                <w:rFonts w:cs="Arial"/>
              </w:rPr>
              <w:t>katastrální území Černá Pole v městské části Brno-</w:t>
            </w:r>
            <w:r>
              <w:rPr>
                <w:rFonts w:cs="Arial"/>
              </w:rPr>
              <w:br/>
              <w:t>-</w:t>
            </w:r>
            <w:r w:rsidRPr="00206A69">
              <w:rPr>
                <w:rFonts w:cs="Arial"/>
              </w:rPr>
              <w:t>střed</w:t>
            </w:r>
          </w:p>
        </w:tc>
      </w:tr>
      <w:tr w:rsidR="00717155" w:rsidRPr="00A0641E" w14:paraId="7ABF5394" w14:textId="77777777" w:rsidTr="00830C71">
        <w:tc>
          <w:tcPr>
            <w:tcW w:w="2405" w:type="dxa"/>
          </w:tcPr>
          <w:p w14:paraId="18905FFF" w14:textId="57D5F5BB" w:rsidR="00717155" w:rsidRPr="00717155" w:rsidRDefault="00717155" w:rsidP="00717155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</w:rPr>
            </w:pPr>
            <w:r w:rsidRPr="00717155">
              <w:rPr>
                <w:rFonts w:cs="Arial"/>
              </w:rPr>
              <w:t>Koncert SUM 41</w:t>
            </w:r>
          </w:p>
        </w:tc>
        <w:tc>
          <w:tcPr>
            <w:tcW w:w="1843" w:type="dxa"/>
          </w:tcPr>
          <w:p w14:paraId="75BF8A2F" w14:textId="4640ED83" w:rsidR="00717155" w:rsidRPr="00717155" w:rsidRDefault="00717155" w:rsidP="00717155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</w:rPr>
            </w:pPr>
            <w:r w:rsidRPr="00717155">
              <w:rPr>
                <w:rFonts w:cs="Arial"/>
              </w:rPr>
              <w:t>12.–13. 6. 2023</w:t>
            </w:r>
          </w:p>
        </w:tc>
        <w:tc>
          <w:tcPr>
            <w:tcW w:w="2126" w:type="dxa"/>
          </w:tcPr>
          <w:p w14:paraId="50251107" w14:textId="43E4879E" w:rsidR="00717155" w:rsidRPr="00717155" w:rsidRDefault="00717155" w:rsidP="00717155">
            <w:pPr>
              <w:outlineLvl w:val="0"/>
              <w:rPr>
                <w:rFonts w:cs="Arial"/>
              </w:rPr>
            </w:pPr>
            <w:r w:rsidRPr="00717155">
              <w:rPr>
                <w:rFonts w:cs="Arial"/>
              </w:rPr>
              <w:t xml:space="preserve">od 23:00 do 6:00 hod. </w:t>
            </w:r>
          </w:p>
        </w:tc>
        <w:tc>
          <w:tcPr>
            <w:tcW w:w="2686" w:type="dxa"/>
          </w:tcPr>
          <w:p w14:paraId="390B1F5F" w14:textId="313387C0" w:rsidR="00717155" w:rsidRPr="00717155" w:rsidRDefault="00717155" w:rsidP="00717155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</w:rPr>
            </w:pPr>
            <w:r w:rsidRPr="00717155">
              <w:rPr>
                <w:rFonts w:cs="Arial"/>
              </w:rPr>
              <w:t>katastrální území Pisárky v městské části Brno-střed</w:t>
            </w:r>
          </w:p>
        </w:tc>
      </w:tr>
    </w:tbl>
    <w:p w14:paraId="28A11600" w14:textId="56BB457B" w:rsidR="00AD7386" w:rsidRDefault="00AD7386" w:rsidP="00AD7386">
      <w:pPr>
        <w:spacing w:before="120" w:line="240" w:lineRule="auto"/>
        <w:rPr>
          <w:rFonts w:cs="Arial"/>
          <w:color w:val="000000"/>
          <w:szCs w:val="20"/>
        </w:rPr>
      </w:pPr>
    </w:p>
    <w:p w14:paraId="696573D2" w14:textId="4CBA5D99" w:rsidR="00AD7386" w:rsidRPr="00AD7386" w:rsidRDefault="00D91900" w:rsidP="00AD7386">
      <w:pPr>
        <w:pStyle w:val="Odstavecseseznamem"/>
        <w:numPr>
          <w:ilvl w:val="0"/>
          <w:numId w:val="41"/>
        </w:numPr>
        <w:spacing w:before="120" w:line="240" w:lineRule="auto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ruší</w:t>
      </w:r>
      <w:r w:rsidR="00AD7386">
        <w:rPr>
          <w:rFonts w:cs="Arial"/>
          <w:color w:val="000000"/>
          <w:szCs w:val="20"/>
        </w:rPr>
        <w:t xml:space="preserve"> případ:</w:t>
      </w:r>
    </w:p>
    <w:p w14:paraId="5AEF52B9" w14:textId="77777777" w:rsidR="00DE5133" w:rsidRDefault="00DE5133" w:rsidP="006855E6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tbl>
      <w:tblPr>
        <w:tblStyle w:val="Mkatabulky1"/>
        <w:tblW w:w="0" w:type="auto"/>
        <w:tblLook w:val="04A0" w:firstRow="1" w:lastRow="0" w:firstColumn="1" w:lastColumn="0" w:noHBand="0" w:noVBand="1"/>
      </w:tblPr>
      <w:tblGrid>
        <w:gridCol w:w="2405"/>
        <w:gridCol w:w="1843"/>
        <w:gridCol w:w="2126"/>
        <w:gridCol w:w="2686"/>
      </w:tblGrid>
      <w:tr w:rsidR="00AD7386" w:rsidRPr="00A0641E" w14:paraId="005B7918" w14:textId="77777777" w:rsidTr="00830C71">
        <w:tc>
          <w:tcPr>
            <w:tcW w:w="2405" w:type="dxa"/>
          </w:tcPr>
          <w:p w14:paraId="2D4B4B4E" w14:textId="77777777" w:rsidR="00AD7386" w:rsidRPr="00A0641E" w:rsidRDefault="00AD7386" w:rsidP="00830C71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b/>
                <w:color w:val="auto"/>
                <w:sz w:val="22"/>
              </w:rPr>
            </w:pPr>
            <w:r w:rsidRPr="00A0641E">
              <w:rPr>
                <w:rFonts w:cs="Arial"/>
                <w:b/>
                <w:color w:val="auto"/>
                <w:sz w:val="22"/>
              </w:rPr>
              <w:t>Stanovené případy</w:t>
            </w:r>
          </w:p>
        </w:tc>
        <w:tc>
          <w:tcPr>
            <w:tcW w:w="1843" w:type="dxa"/>
          </w:tcPr>
          <w:p w14:paraId="3C94A9A1" w14:textId="77777777" w:rsidR="00AD7386" w:rsidRPr="00A0641E" w:rsidRDefault="00AD7386" w:rsidP="00830C71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b/>
                <w:color w:val="auto"/>
                <w:sz w:val="22"/>
              </w:rPr>
            </w:pPr>
            <w:r w:rsidRPr="00A0641E">
              <w:rPr>
                <w:rFonts w:cs="Arial"/>
                <w:b/>
                <w:color w:val="auto"/>
                <w:sz w:val="22"/>
              </w:rPr>
              <w:t>Termín</w:t>
            </w:r>
          </w:p>
          <w:p w14:paraId="2E3C6B78" w14:textId="77777777" w:rsidR="00AD7386" w:rsidRPr="00A0641E" w:rsidRDefault="00AD7386" w:rsidP="00830C71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b/>
                <w:color w:val="auto"/>
                <w:sz w:val="22"/>
              </w:rPr>
            </w:pPr>
            <w:r w:rsidRPr="00A0641E">
              <w:rPr>
                <w:rFonts w:cs="Arial"/>
                <w:b/>
                <w:color w:val="auto"/>
                <w:sz w:val="22"/>
              </w:rPr>
              <w:t>v noci z–na</w:t>
            </w:r>
          </w:p>
        </w:tc>
        <w:tc>
          <w:tcPr>
            <w:tcW w:w="2126" w:type="dxa"/>
          </w:tcPr>
          <w:p w14:paraId="5EF3963C" w14:textId="77777777" w:rsidR="00AD7386" w:rsidRPr="00A0641E" w:rsidRDefault="00AD7386" w:rsidP="00830C71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b/>
                <w:color w:val="auto"/>
                <w:sz w:val="22"/>
              </w:rPr>
            </w:pPr>
            <w:r w:rsidRPr="00A0641E">
              <w:rPr>
                <w:rFonts w:cs="Arial"/>
                <w:b/>
                <w:color w:val="auto"/>
                <w:sz w:val="22"/>
              </w:rPr>
              <w:t>Vymezení doby nočního klidu</w:t>
            </w:r>
          </w:p>
        </w:tc>
        <w:tc>
          <w:tcPr>
            <w:tcW w:w="2686" w:type="dxa"/>
          </w:tcPr>
          <w:p w14:paraId="41D76C1D" w14:textId="77777777" w:rsidR="00AD7386" w:rsidRPr="00A0641E" w:rsidRDefault="00AD7386" w:rsidP="00830C71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b/>
                <w:color w:val="auto"/>
                <w:sz w:val="22"/>
              </w:rPr>
            </w:pPr>
            <w:r w:rsidRPr="00A0641E">
              <w:rPr>
                <w:rFonts w:cs="Arial"/>
                <w:b/>
                <w:color w:val="auto"/>
                <w:sz w:val="22"/>
              </w:rPr>
              <w:t>Určené území, na kterém je doba nočního klidu vymezena odlišně od zákonné úpravy</w:t>
            </w:r>
          </w:p>
        </w:tc>
      </w:tr>
      <w:tr w:rsidR="00AD7386" w:rsidRPr="00A0641E" w14:paraId="7E68B687" w14:textId="77777777" w:rsidTr="00830C71">
        <w:tc>
          <w:tcPr>
            <w:tcW w:w="2405" w:type="dxa"/>
          </w:tcPr>
          <w:p w14:paraId="5041380D" w14:textId="77777777" w:rsidR="00AD7386" w:rsidRPr="00A0641E" w:rsidRDefault="00AD7386" w:rsidP="00830C71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206A69">
              <w:rPr>
                <w:rFonts w:cs="Arial"/>
              </w:rPr>
              <w:t>PonavaFest</w:t>
            </w:r>
          </w:p>
        </w:tc>
        <w:tc>
          <w:tcPr>
            <w:tcW w:w="1843" w:type="dxa"/>
          </w:tcPr>
          <w:p w14:paraId="71103C9D" w14:textId="51AD84E0" w:rsidR="00AD7386" w:rsidRPr="00A0641E" w:rsidRDefault="00AD7386" w:rsidP="00830C71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206A69">
              <w:rPr>
                <w:rFonts w:cs="Arial"/>
              </w:rPr>
              <w:t xml:space="preserve">19.–20. </w:t>
            </w:r>
            <w:r>
              <w:rPr>
                <w:rFonts w:cs="Arial"/>
              </w:rPr>
              <w:t>6</w:t>
            </w:r>
            <w:r w:rsidRPr="00206A69">
              <w:rPr>
                <w:rFonts w:cs="Arial"/>
              </w:rPr>
              <w:t>. 2023</w:t>
            </w:r>
          </w:p>
        </w:tc>
        <w:tc>
          <w:tcPr>
            <w:tcW w:w="2126" w:type="dxa"/>
          </w:tcPr>
          <w:p w14:paraId="16F23EDC" w14:textId="77777777" w:rsidR="00AD7386" w:rsidRPr="00206A69" w:rsidRDefault="00AD7386" w:rsidP="00830C71">
            <w:pPr>
              <w:outlineLvl w:val="0"/>
              <w:rPr>
                <w:rFonts w:cs="Arial"/>
              </w:rPr>
            </w:pPr>
            <w:r w:rsidRPr="00206A69">
              <w:rPr>
                <w:rFonts w:cs="Arial"/>
              </w:rPr>
              <w:t>od 24:00 do 6:00 hod.</w:t>
            </w:r>
          </w:p>
          <w:p w14:paraId="66624015" w14:textId="77777777" w:rsidR="00AD7386" w:rsidRPr="00A0641E" w:rsidRDefault="00AD7386" w:rsidP="00830C71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686" w:type="dxa"/>
          </w:tcPr>
          <w:p w14:paraId="62414E60" w14:textId="77777777" w:rsidR="00AD7386" w:rsidRPr="00A0641E" w:rsidRDefault="00AD7386" w:rsidP="00830C71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206A69">
              <w:rPr>
                <w:rFonts w:cs="Arial"/>
              </w:rPr>
              <w:t>katastrální území Černá Pole v městské části Brno-</w:t>
            </w:r>
            <w:r>
              <w:rPr>
                <w:rFonts w:cs="Arial"/>
              </w:rPr>
              <w:br/>
              <w:t>-</w:t>
            </w:r>
            <w:r w:rsidRPr="00206A69">
              <w:rPr>
                <w:rFonts w:cs="Arial"/>
              </w:rPr>
              <w:t>střed</w:t>
            </w:r>
          </w:p>
        </w:tc>
      </w:tr>
      <w:tr w:rsidR="00AD7386" w:rsidRPr="00A0641E" w14:paraId="590FD5F2" w14:textId="77777777" w:rsidTr="00830C71">
        <w:tc>
          <w:tcPr>
            <w:tcW w:w="2405" w:type="dxa"/>
          </w:tcPr>
          <w:p w14:paraId="122F4A56" w14:textId="77777777" w:rsidR="00AD7386" w:rsidRPr="00A0641E" w:rsidRDefault="00AD7386" w:rsidP="00830C71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206A69">
              <w:rPr>
                <w:rFonts w:cs="Arial"/>
              </w:rPr>
              <w:t>PonavaFest</w:t>
            </w:r>
          </w:p>
        </w:tc>
        <w:tc>
          <w:tcPr>
            <w:tcW w:w="1843" w:type="dxa"/>
          </w:tcPr>
          <w:p w14:paraId="3B43914C" w14:textId="18535DD5" w:rsidR="00AD7386" w:rsidRPr="00A0641E" w:rsidRDefault="00AD7386" w:rsidP="00830C71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206A69">
              <w:rPr>
                <w:rFonts w:cs="Arial"/>
              </w:rPr>
              <w:t xml:space="preserve">20.–21. </w:t>
            </w:r>
            <w:r>
              <w:rPr>
                <w:rFonts w:cs="Arial"/>
              </w:rPr>
              <w:t>6</w:t>
            </w:r>
            <w:r w:rsidRPr="00206A69">
              <w:rPr>
                <w:rFonts w:cs="Arial"/>
              </w:rPr>
              <w:t>. 2023</w:t>
            </w:r>
          </w:p>
        </w:tc>
        <w:tc>
          <w:tcPr>
            <w:tcW w:w="2126" w:type="dxa"/>
          </w:tcPr>
          <w:p w14:paraId="2A29D219" w14:textId="77777777" w:rsidR="00AD7386" w:rsidRPr="00206A69" w:rsidRDefault="00AD7386" w:rsidP="00830C71">
            <w:pPr>
              <w:outlineLvl w:val="0"/>
              <w:rPr>
                <w:rFonts w:cs="Arial"/>
              </w:rPr>
            </w:pPr>
            <w:r w:rsidRPr="00206A69">
              <w:rPr>
                <w:rFonts w:cs="Arial"/>
              </w:rPr>
              <w:t>od 24:00 do 6:00 hod.</w:t>
            </w:r>
          </w:p>
          <w:p w14:paraId="216DD97B" w14:textId="77777777" w:rsidR="00AD7386" w:rsidRPr="00A0641E" w:rsidRDefault="00AD7386" w:rsidP="00830C71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686" w:type="dxa"/>
          </w:tcPr>
          <w:p w14:paraId="0E3D19B4" w14:textId="77777777" w:rsidR="00AD7386" w:rsidRPr="00A0641E" w:rsidRDefault="00AD7386" w:rsidP="00830C71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206A69">
              <w:rPr>
                <w:rFonts w:cs="Arial"/>
              </w:rPr>
              <w:t>katastrální území Černá Pole v městské části Brno-</w:t>
            </w:r>
            <w:r>
              <w:rPr>
                <w:rFonts w:cs="Arial"/>
              </w:rPr>
              <w:br/>
              <w:t>-</w:t>
            </w:r>
            <w:r w:rsidRPr="00206A69">
              <w:rPr>
                <w:rFonts w:cs="Arial"/>
              </w:rPr>
              <w:t>střed</w:t>
            </w:r>
          </w:p>
        </w:tc>
      </w:tr>
    </w:tbl>
    <w:p w14:paraId="2A456A03" w14:textId="777EAF0D" w:rsidR="00DE5133" w:rsidRDefault="00DE5133" w:rsidP="006855E6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4400B0A8" w14:textId="77777777" w:rsidR="00DE5133" w:rsidRPr="00BE0D19" w:rsidRDefault="00DE5133" w:rsidP="00DE5133">
      <w:pPr>
        <w:widowControl w:val="0"/>
        <w:jc w:val="center"/>
        <w:rPr>
          <w:rFonts w:cs="Arial"/>
          <w:b/>
          <w:bCs/>
          <w:sz w:val="22"/>
        </w:rPr>
      </w:pPr>
      <w:r w:rsidRPr="00BE0D19">
        <w:rPr>
          <w:rFonts w:cs="Arial"/>
          <w:b/>
          <w:sz w:val="22"/>
        </w:rPr>
        <w:t>Článek 2</w:t>
      </w:r>
    </w:p>
    <w:p w14:paraId="69860661" w14:textId="77777777" w:rsidR="00DE5133" w:rsidRPr="00BE0D19" w:rsidRDefault="00DE5133" w:rsidP="00DE5133">
      <w:pPr>
        <w:pStyle w:val="Zkladntextodsazen3"/>
        <w:tabs>
          <w:tab w:val="left" w:pos="-1440"/>
        </w:tabs>
        <w:spacing w:after="0"/>
        <w:ind w:left="0" w:right="74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Pr="00BE0D19">
        <w:rPr>
          <w:rFonts w:ascii="Arial" w:hAnsi="Arial" w:cs="Arial"/>
          <w:b/>
          <w:sz w:val="22"/>
          <w:szCs w:val="22"/>
        </w:rPr>
        <w:t>Účinnost</w:t>
      </w:r>
    </w:p>
    <w:p w14:paraId="55AF9FE9" w14:textId="77777777" w:rsidR="00DE5133" w:rsidRPr="00BE0D19" w:rsidRDefault="00DE5133" w:rsidP="00DE5133">
      <w:pPr>
        <w:pStyle w:val="Zkladntextodsazen3"/>
        <w:tabs>
          <w:tab w:val="left" w:pos="-1440"/>
        </w:tabs>
        <w:spacing w:after="0"/>
        <w:ind w:left="0" w:right="74"/>
        <w:jc w:val="center"/>
        <w:rPr>
          <w:rFonts w:ascii="Arial" w:hAnsi="Arial" w:cs="Arial"/>
          <w:b/>
          <w:sz w:val="20"/>
          <w:szCs w:val="20"/>
        </w:rPr>
      </w:pPr>
    </w:p>
    <w:p w14:paraId="272B1FEE" w14:textId="3F50B3B6" w:rsidR="00DE5133" w:rsidRDefault="00D91900" w:rsidP="00DE5133">
      <w:pPr>
        <w:spacing w:before="120" w:line="240" w:lineRule="auto"/>
        <w:rPr>
          <w:rFonts w:cs="Arial"/>
          <w:color w:val="000000"/>
          <w:szCs w:val="20"/>
        </w:rPr>
      </w:pPr>
      <w:r>
        <w:rPr>
          <w:rFonts w:asciiTheme="minorHAnsi" w:hAnsiTheme="minorHAnsi" w:cstheme="minorHAnsi"/>
          <w:szCs w:val="20"/>
        </w:rPr>
        <w:t xml:space="preserve">Tato vyhláška </w:t>
      </w:r>
      <w:r w:rsidRPr="002D6881">
        <w:rPr>
          <w:rFonts w:asciiTheme="minorHAnsi" w:hAnsiTheme="minorHAnsi" w:cstheme="minorHAnsi"/>
          <w:szCs w:val="20"/>
        </w:rPr>
        <w:t xml:space="preserve">nabývá účinnosti </w:t>
      </w:r>
      <w:r>
        <w:rPr>
          <w:rFonts w:asciiTheme="minorHAnsi" w:hAnsiTheme="minorHAnsi" w:cstheme="minorHAnsi"/>
          <w:szCs w:val="20"/>
        </w:rPr>
        <w:t>dnem 1</w:t>
      </w:r>
      <w:r w:rsidR="00725CC7">
        <w:rPr>
          <w:rFonts w:asciiTheme="minorHAnsi" w:hAnsiTheme="minorHAnsi" w:cstheme="minorHAnsi"/>
          <w:szCs w:val="20"/>
        </w:rPr>
        <w:t>8</w:t>
      </w:r>
      <w:r>
        <w:rPr>
          <w:rFonts w:asciiTheme="minorHAnsi" w:hAnsiTheme="minorHAnsi" w:cstheme="minorHAnsi"/>
          <w:szCs w:val="20"/>
        </w:rPr>
        <w:t xml:space="preserve">. 5. 2023 </w:t>
      </w:r>
      <w:r w:rsidRPr="00544800">
        <w:rPr>
          <w:rFonts w:asciiTheme="minorHAnsi" w:hAnsiTheme="minorHAnsi" w:cstheme="minorHAnsi"/>
          <w:szCs w:val="20"/>
        </w:rPr>
        <w:t>z důvodu naléhavého obecného zájmu</w:t>
      </w:r>
      <w:r w:rsidR="00E34399">
        <w:rPr>
          <w:rFonts w:asciiTheme="minorHAnsi" w:hAnsiTheme="minorHAnsi" w:cstheme="minorHAnsi"/>
          <w:szCs w:val="20"/>
        </w:rPr>
        <w:t>.</w:t>
      </w:r>
    </w:p>
    <w:p w14:paraId="3C74B924" w14:textId="77777777" w:rsidR="00DE5133" w:rsidRDefault="00DE5133" w:rsidP="00DE5133">
      <w:pPr>
        <w:spacing w:before="120" w:line="240" w:lineRule="auto"/>
        <w:rPr>
          <w:rFonts w:cs="Arial"/>
          <w:color w:val="000000"/>
          <w:szCs w:val="20"/>
        </w:rPr>
      </w:pPr>
    </w:p>
    <w:p w14:paraId="64EF5F16" w14:textId="63CFD2BD" w:rsidR="00DE5133" w:rsidRDefault="00DE5133" w:rsidP="00DE5133">
      <w:pPr>
        <w:spacing w:before="120" w:line="240" w:lineRule="auto"/>
        <w:rPr>
          <w:rFonts w:cs="Arial"/>
          <w:color w:val="000000"/>
          <w:szCs w:val="20"/>
        </w:rPr>
      </w:pPr>
    </w:p>
    <w:p w14:paraId="36D47F7E" w14:textId="77777777" w:rsidR="00804686" w:rsidRDefault="00804686" w:rsidP="00DE5133">
      <w:pPr>
        <w:spacing w:before="120" w:line="240" w:lineRule="auto"/>
        <w:rPr>
          <w:rFonts w:cs="Arial"/>
          <w:color w:val="000000"/>
          <w:szCs w:val="20"/>
        </w:rPr>
      </w:pPr>
    </w:p>
    <w:p w14:paraId="4E1FB3FF" w14:textId="77777777" w:rsidR="00DE5133" w:rsidRDefault="00DE5133" w:rsidP="00DE5133">
      <w:pPr>
        <w:spacing w:before="120" w:line="240" w:lineRule="auto"/>
        <w:rPr>
          <w:rFonts w:cs="Arial"/>
          <w:color w:val="000000"/>
          <w:szCs w:val="20"/>
        </w:rPr>
      </w:pPr>
    </w:p>
    <w:p w14:paraId="314911C8" w14:textId="77777777" w:rsidR="00DE5133" w:rsidRDefault="00DE5133" w:rsidP="00DE5133">
      <w:pPr>
        <w:spacing w:before="120" w:line="240" w:lineRule="auto"/>
        <w:rPr>
          <w:rFonts w:cs="Arial"/>
          <w:color w:val="000000"/>
          <w:szCs w:val="20"/>
        </w:rPr>
      </w:pPr>
    </w:p>
    <w:p w14:paraId="5B3BFED2" w14:textId="4421A424" w:rsidR="00DE5133" w:rsidRPr="00B63999" w:rsidRDefault="00DE5133" w:rsidP="0055567B">
      <w:pPr>
        <w:pStyle w:val="Nadpis4"/>
        <w:tabs>
          <w:tab w:val="left" w:pos="0"/>
        </w:tabs>
        <w:contextualSpacing/>
        <w:jc w:val="center"/>
        <w:rPr>
          <w:rFonts w:ascii="Arial" w:hAnsi="Arial" w:cs="Arial"/>
          <w:i w:val="0"/>
          <w:color w:val="auto"/>
          <w:szCs w:val="20"/>
        </w:rPr>
      </w:pPr>
      <w:r w:rsidRPr="00B63999">
        <w:rPr>
          <w:rFonts w:ascii="Arial" w:hAnsi="Arial" w:cs="Arial"/>
          <w:i w:val="0"/>
          <w:color w:val="auto"/>
          <w:szCs w:val="20"/>
        </w:rPr>
        <w:t>JUDr. Markéta Vaňková</w:t>
      </w:r>
      <w:r w:rsidR="005466EE">
        <w:rPr>
          <w:rFonts w:ascii="Arial" w:hAnsi="Arial" w:cs="Arial"/>
          <w:i w:val="0"/>
          <w:color w:val="auto"/>
          <w:szCs w:val="20"/>
        </w:rPr>
        <w:t>, v. r.</w:t>
      </w:r>
    </w:p>
    <w:p w14:paraId="27AB9DF9" w14:textId="40DA39AA" w:rsidR="00DE5133" w:rsidRDefault="00DE5133" w:rsidP="0055567B">
      <w:pPr>
        <w:contextualSpacing/>
        <w:jc w:val="center"/>
        <w:rPr>
          <w:rFonts w:cs="Arial"/>
          <w:color w:val="auto"/>
          <w:szCs w:val="20"/>
        </w:rPr>
      </w:pPr>
      <w:r w:rsidRPr="00B63999">
        <w:rPr>
          <w:rFonts w:cs="Arial"/>
          <w:color w:val="auto"/>
          <w:szCs w:val="20"/>
        </w:rPr>
        <w:t>primátorka města Brna</w:t>
      </w:r>
    </w:p>
    <w:p w14:paraId="7DD83192" w14:textId="77777777" w:rsidR="00DE5133" w:rsidRDefault="00DE5133" w:rsidP="0055567B">
      <w:pPr>
        <w:contextualSpacing/>
        <w:jc w:val="center"/>
        <w:rPr>
          <w:rFonts w:cs="Arial"/>
          <w:color w:val="auto"/>
          <w:szCs w:val="20"/>
        </w:rPr>
      </w:pPr>
    </w:p>
    <w:p w14:paraId="69F29F41" w14:textId="77777777" w:rsidR="00DE5133" w:rsidRDefault="00DE5133" w:rsidP="0055567B">
      <w:pPr>
        <w:contextualSpacing/>
        <w:jc w:val="center"/>
        <w:rPr>
          <w:rFonts w:cs="Arial"/>
          <w:color w:val="auto"/>
          <w:szCs w:val="20"/>
        </w:rPr>
      </w:pPr>
    </w:p>
    <w:p w14:paraId="3F45474B" w14:textId="77777777" w:rsidR="00DE5133" w:rsidRDefault="00DE5133" w:rsidP="0055567B">
      <w:pPr>
        <w:contextualSpacing/>
        <w:jc w:val="center"/>
        <w:rPr>
          <w:rFonts w:cs="Arial"/>
          <w:color w:val="auto"/>
          <w:szCs w:val="20"/>
        </w:rPr>
      </w:pPr>
    </w:p>
    <w:p w14:paraId="5FCCD426" w14:textId="77777777" w:rsidR="00DE5133" w:rsidRDefault="00DE5133" w:rsidP="0055567B">
      <w:pPr>
        <w:contextualSpacing/>
        <w:jc w:val="center"/>
        <w:rPr>
          <w:rFonts w:cs="Arial"/>
          <w:color w:val="auto"/>
          <w:szCs w:val="20"/>
        </w:rPr>
      </w:pPr>
    </w:p>
    <w:p w14:paraId="4FF38FB8" w14:textId="77777777" w:rsidR="00DE5133" w:rsidRPr="00B63999" w:rsidRDefault="00DE5133" w:rsidP="0055567B">
      <w:pPr>
        <w:contextualSpacing/>
        <w:jc w:val="center"/>
        <w:rPr>
          <w:rFonts w:cs="Arial"/>
          <w:color w:val="auto"/>
          <w:szCs w:val="20"/>
        </w:rPr>
      </w:pPr>
    </w:p>
    <w:p w14:paraId="4DDD5E7C" w14:textId="24B8B0DB" w:rsidR="00DE5133" w:rsidRPr="00B63999" w:rsidRDefault="00DE5133" w:rsidP="0055567B">
      <w:pPr>
        <w:contextualSpacing/>
        <w:jc w:val="center"/>
        <w:rPr>
          <w:rFonts w:cs="Arial"/>
          <w:color w:val="auto"/>
          <w:szCs w:val="20"/>
        </w:rPr>
      </w:pPr>
      <w:r w:rsidRPr="00B63999">
        <w:rPr>
          <w:rFonts w:cs="Arial"/>
          <w:color w:val="auto"/>
          <w:szCs w:val="20"/>
        </w:rPr>
        <w:t xml:space="preserve">Mgr. </w:t>
      </w:r>
      <w:r w:rsidR="00903F38">
        <w:rPr>
          <w:rFonts w:cs="Arial"/>
          <w:color w:val="auto"/>
          <w:szCs w:val="20"/>
        </w:rPr>
        <w:t>René Černý</w:t>
      </w:r>
      <w:r w:rsidR="005466EE">
        <w:rPr>
          <w:rFonts w:cs="Arial"/>
          <w:color w:val="auto"/>
          <w:szCs w:val="20"/>
        </w:rPr>
        <w:t>, v. r.</w:t>
      </w:r>
    </w:p>
    <w:p w14:paraId="407E9051" w14:textId="6FDDCA6D" w:rsidR="00A86EB3" w:rsidRPr="00A478FB" w:rsidRDefault="00A478FB" w:rsidP="00A478FB">
      <w:pPr>
        <w:contextualSpacing/>
        <w:jc w:val="center"/>
        <w:rPr>
          <w:szCs w:val="20"/>
        </w:rPr>
      </w:pPr>
      <w:r w:rsidRPr="00A478FB">
        <w:rPr>
          <w:szCs w:val="20"/>
        </w:rPr>
        <w:t>1.</w:t>
      </w:r>
      <w:r>
        <w:rPr>
          <w:szCs w:val="20"/>
        </w:rPr>
        <w:t xml:space="preserve"> </w:t>
      </w:r>
      <w:r w:rsidR="00DE5133" w:rsidRPr="00A478FB">
        <w:rPr>
          <w:rFonts w:cs="Arial"/>
          <w:color w:val="auto"/>
          <w:szCs w:val="20"/>
        </w:rPr>
        <w:t>náměstek</w:t>
      </w:r>
      <w:r w:rsidR="00DE5133" w:rsidRPr="00A478FB">
        <w:rPr>
          <w:szCs w:val="20"/>
        </w:rPr>
        <w:t xml:space="preserve"> primátorky města B</w:t>
      </w:r>
      <w:r w:rsidR="005B7F29" w:rsidRPr="00A478FB">
        <w:rPr>
          <w:szCs w:val="20"/>
        </w:rPr>
        <w:t>rna</w:t>
      </w:r>
      <w:bookmarkEnd w:id="0"/>
    </w:p>
    <w:p w14:paraId="4865ABF2" w14:textId="124627BE" w:rsidR="003E23DF" w:rsidRDefault="003E23DF" w:rsidP="003E23DF">
      <w:pPr>
        <w:jc w:val="center"/>
        <w:rPr>
          <w:szCs w:val="20"/>
        </w:rPr>
      </w:pPr>
    </w:p>
    <w:p w14:paraId="286F5627" w14:textId="5248DD80" w:rsidR="003E23DF" w:rsidRDefault="003E23DF" w:rsidP="003E23DF">
      <w:pPr>
        <w:jc w:val="center"/>
        <w:rPr>
          <w:szCs w:val="20"/>
        </w:rPr>
      </w:pPr>
    </w:p>
    <w:p w14:paraId="50664E57" w14:textId="7FD84D72" w:rsidR="003E23DF" w:rsidRDefault="003E23DF" w:rsidP="003E23DF">
      <w:pPr>
        <w:jc w:val="center"/>
        <w:rPr>
          <w:szCs w:val="20"/>
        </w:rPr>
      </w:pPr>
    </w:p>
    <w:p w14:paraId="2820198F" w14:textId="72814243" w:rsidR="003E23DF" w:rsidRDefault="003E23DF" w:rsidP="003E23DF">
      <w:pPr>
        <w:jc w:val="center"/>
        <w:rPr>
          <w:szCs w:val="20"/>
        </w:rPr>
      </w:pPr>
    </w:p>
    <w:p w14:paraId="63D7F0D6" w14:textId="6E3F1C2E" w:rsidR="003E23DF" w:rsidRDefault="003E23DF" w:rsidP="003E23DF">
      <w:pPr>
        <w:jc w:val="center"/>
        <w:rPr>
          <w:szCs w:val="20"/>
        </w:rPr>
      </w:pPr>
    </w:p>
    <w:p w14:paraId="0628F3C5" w14:textId="6C1C8523" w:rsidR="003E23DF" w:rsidRDefault="003E23DF" w:rsidP="003E23DF">
      <w:pPr>
        <w:jc w:val="center"/>
        <w:rPr>
          <w:szCs w:val="20"/>
        </w:rPr>
      </w:pPr>
    </w:p>
    <w:p w14:paraId="1D2C6EE0" w14:textId="4CA6553A" w:rsidR="003E23DF" w:rsidRDefault="003E23DF" w:rsidP="003E23DF">
      <w:pPr>
        <w:jc w:val="center"/>
        <w:rPr>
          <w:szCs w:val="20"/>
        </w:rPr>
      </w:pPr>
    </w:p>
    <w:p w14:paraId="24206159" w14:textId="09434D8E" w:rsidR="003E23DF" w:rsidRDefault="003E23DF" w:rsidP="003E23DF">
      <w:pPr>
        <w:jc w:val="center"/>
        <w:rPr>
          <w:szCs w:val="20"/>
        </w:rPr>
      </w:pPr>
    </w:p>
    <w:p w14:paraId="7602F93B" w14:textId="6B20328F" w:rsidR="003E23DF" w:rsidRDefault="003E23DF" w:rsidP="003E23DF">
      <w:pPr>
        <w:jc w:val="center"/>
        <w:rPr>
          <w:szCs w:val="20"/>
        </w:rPr>
      </w:pPr>
    </w:p>
    <w:p w14:paraId="4D4087F7" w14:textId="3FACFDD9" w:rsidR="003E23DF" w:rsidRDefault="003E23DF" w:rsidP="003E23DF">
      <w:pPr>
        <w:jc w:val="center"/>
        <w:rPr>
          <w:szCs w:val="20"/>
        </w:rPr>
      </w:pPr>
    </w:p>
    <w:p w14:paraId="6A9355FB" w14:textId="31566A75" w:rsidR="003E23DF" w:rsidRDefault="003E23DF" w:rsidP="003E23DF">
      <w:pPr>
        <w:jc w:val="center"/>
        <w:rPr>
          <w:szCs w:val="20"/>
        </w:rPr>
      </w:pPr>
    </w:p>
    <w:p w14:paraId="5B3ED009" w14:textId="13BFD8B1" w:rsidR="003E23DF" w:rsidRDefault="003E23DF" w:rsidP="003E23DF">
      <w:pPr>
        <w:jc w:val="center"/>
        <w:rPr>
          <w:szCs w:val="20"/>
        </w:rPr>
      </w:pPr>
    </w:p>
    <w:p w14:paraId="41E8B599" w14:textId="178B8A5F" w:rsidR="003E23DF" w:rsidRDefault="003E23DF" w:rsidP="003E23DF">
      <w:pPr>
        <w:jc w:val="center"/>
        <w:rPr>
          <w:szCs w:val="20"/>
        </w:rPr>
      </w:pPr>
    </w:p>
    <w:p w14:paraId="5F48258B" w14:textId="6DD526D3" w:rsidR="003E23DF" w:rsidRDefault="003E23DF" w:rsidP="003E23DF">
      <w:pPr>
        <w:jc w:val="center"/>
        <w:rPr>
          <w:szCs w:val="20"/>
        </w:rPr>
      </w:pPr>
    </w:p>
    <w:p w14:paraId="253F6AFC" w14:textId="0CF8029E" w:rsidR="003E23DF" w:rsidRDefault="003E23DF" w:rsidP="003E23DF">
      <w:pPr>
        <w:jc w:val="center"/>
        <w:rPr>
          <w:szCs w:val="20"/>
        </w:rPr>
      </w:pPr>
    </w:p>
    <w:p w14:paraId="21891C4D" w14:textId="240F7297" w:rsidR="003E23DF" w:rsidRDefault="003E23DF" w:rsidP="003E23DF">
      <w:pPr>
        <w:jc w:val="center"/>
        <w:rPr>
          <w:szCs w:val="20"/>
        </w:rPr>
      </w:pPr>
    </w:p>
    <w:p w14:paraId="7FABE2AB" w14:textId="0023B5D5" w:rsidR="003E23DF" w:rsidRDefault="003E23DF" w:rsidP="003E23DF">
      <w:pPr>
        <w:jc w:val="center"/>
        <w:rPr>
          <w:szCs w:val="20"/>
        </w:rPr>
      </w:pPr>
    </w:p>
    <w:p w14:paraId="75035BA8" w14:textId="1CE02D7A" w:rsidR="003E23DF" w:rsidRDefault="003E23DF" w:rsidP="003E23DF">
      <w:pPr>
        <w:jc w:val="center"/>
        <w:rPr>
          <w:szCs w:val="20"/>
        </w:rPr>
      </w:pPr>
    </w:p>
    <w:p w14:paraId="5F3D6355" w14:textId="51188EB1" w:rsidR="003E23DF" w:rsidRDefault="003E23DF" w:rsidP="003E23DF">
      <w:pPr>
        <w:jc w:val="center"/>
        <w:rPr>
          <w:szCs w:val="20"/>
        </w:rPr>
      </w:pPr>
    </w:p>
    <w:p w14:paraId="3626FBD6" w14:textId="10980AED" w:rsidR="003E23DF" w:rsidRDefault="003E23DF" w:rsidP="003E23DF">
      <w:pPr>
        <w:jc w:val="center"/>
        <w:rPr>
          <w:szCs w:val="20"/>
        </w:rPr>
      </w:pPr>
    </w:p>
    <w:p w14:paraId="33E7D2D5" w14:textId="5F8FF9B6" w:rsidR="003E23DF" w:rsidRDefault="003E23DF" w:rsidP="003E23DF">
      <w:pPr>
        <w:jc w:val="center"/>
        <w:rPr>
          <w:szCs w:val="20"/>
        </w:rPr>
      </w:pPr>
    </w:p>
    <w:p w14:paraId="316BAE22" w14:textId="0B04213A" w:rsidR="003E23DF" w:rsidRDefault="003E23DF" w:rsidP="003E23DF">
      <w:pPr>
        <w:jc w:val="center"/>
        <w:rPr>
          <w:szCs w:val="20"/>
        </w:rPr>
      </w:pPr>
    </w:p>
    <w:p w14:paraId="387B5D80" w14:textId="6FBED083" w:rsidR="003E23DF" w:rsidRDefault="003E23DF" w:rsidP="003E23DF">
      <w:pPr>
        <w:jc w:val="center"/>
        <w:rPr>
          <w:szCs w:val="20"/>
        </w:rPr>
      </w:pPr>
    </w:p>
    <w:p w14:paraId="065229B4" w14:textId="19169876" w:rsidR="003E23DF" w:rsidRDefault="003E23DF" w:rsidP="003E23DF">
      <w:pPr>
        <w:jc w:val="center"/>
        <w:rPr>
          <w:szCs w:val="20"/>
        </w:rPr>
      </w:pPr>
    </w:p>
    <w:p w14:paraId="12E3B7F1" w14:textId="4514608F" w:rsidR="003E23DF" w:rsidRDefault="003E23DF" w:rsidP="003E23DF">
      <w:pPr>
        <w:jc w:val="center"/>
        <w:rPr>
          <w:szCs w:val="20"/>
        </w:rPr>
      </w:pPr>
    </w:p>
    <w:p w14:paraId="39C916C8" w14:textId="727BBF69" w:rsidR="003E23DF" w:rsidRDefault="003E23DF" w:rsidP="003E23DF">
      <w:pPr>
        <w:jc w:val="center"/>
        <w:rPr>
          <w:szCs w:val="20"/>
        </w:rPr>
      </w:pPr>
    </w:p>
    <w:p w14:paraId="106B074C" w14:textId="7503B4AA" w:rsidR="003E23DF" w:rsidRDefault="003E23DF" w:rsidP="003E23DF">
      <w:pPr>
        <w:jc w:val="center"/>
        <w:rPr>
          <w:szCs w:val="20"/>
        </w:rPr>
      </w:pPr>
    </w:p>
    <w:p w14:paraId="2A36D798" w14:textId="77777777" w:rsidR="003E23DF" w:rsidRPr="003E23DF" w:rsidRDefault="003E23DF" w:rsidP="003E23DF">
      <w:pPr>
        <w:jc w:val="center"/>
        <w:rPr>
          <w:szCs w:val="20"/>
        </w:rPr>
      </w:pPr>
    </w:p>
    <w:sectPr w:rsidR="003E23DF" w:rsidRPr="003E23DF" w:rsidSect="00F83EAC">
      <w:headerReference w:type="default" r:id="rId11"/>
      <w:footerReference w:type="default" r:id="rId12"/>
      <w:headerReference w:type="first" r:id="rId13"/>
      <w:pgSz w:w="11906" w:h="16838" w:code="9"/>
      <w:pgMar w:top="1701" w:right="1134" w:bottom="1418" w:left="1134" w:header="709" w:footer="850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89F324" w14:textId="77777777" w:rsidR="00AE34C3" w:rsidRDefault="00AE34C3" w:rsidP="0018303A">
      <w:pPr>
        <w:spacing w:line="240" w:lineRule="auto"/>
      </w:pPr>
      <w:r>
        <w:separator/>
      </w:r>
    </w:p>
  </w:endnote>
  <w:endnote w:type="continuationSeparator" w:id="0">
    <w:p w14:paraId="727EBCD0" w14:textId="77777777" w:rsidR="00AE34C3" w:rsidRDefault="00AE34C3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4166B7" w14:textId="77777777" w:rsidR="00FA2447" w:rsidRPr="000C68B3" w:rsidRDefault="009F60E8" w:rsidP="00D204C9">
    <w:pPr>
      <w:pStyle w:val="Zpat"/>
      <w:tabs>
        <w:tab w:val="clear" w:pos="4820"/>
        <w:tab w:val="clear" w:pos="9639"/>
        <w:tab w:val="left" w:pos="567"/>
      </w:tabs>
      <w:rPr>
        <w:rFonts w:cs="Arial"/>
        <w:color w:val="999999"/>
        <w:szCs w:val="16"/>
      </w:rPr>
    </w:pPr>
    <w:r>
      <w:rPr>
        <w:noProof/>
        <w:szCs w:val="16"/>
      </w:rPr>
      <mc:AlternateContent>
        <mc:Choice Requires="wps">
          <w:drawing>
            <wp:anchor distT="4294967295" distB="4294967295" distL="114300" distR="114300" simplePos="0" relativeHeight="251667456" behindDoc="0" locked="1" layoutInCell="1" allowOverlap="1" wp14:anchorId="35BC8D68" wp14:editId="1D89AF37">
              <wp:simplePos x="0" y="0"/>
              <wp:positionH relativeFrom="page">
                <wp:posOffset>720090</wp:posOffset>
              </wp:positionH>
              <wp:positionV relativeFrom="page">
                <wp:posOffset>9865359</wp:posOffset>
              </wp:positionV>
              <wp:extent cx="6123305" cy="0"/>
              <wp:effectExtent l="0" t="0" r="0" b="0"/>
              <wp:wrapNone/>
              <wp:docPr id="7" name="Přímá spojnic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23305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oel="http://schemas.microsoft.com/office/2019/extlst">
          <w:pict>
            <v:line w14:anchorId="63F33D7B" id="Přímá spojnice 7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" strokecolor="#ed1c24 [3204]" strokeweight=".5pt">
              <v:stroke joinstyle="miter"/>
              <o:lock v:ext="edit" shapetype="f"/>
              <w10:wrap anchorx="page" anchory="page"/>
              <w10:anchorlock/>
            </v:line>
          </w:pict>
        </mc:Fallback>
      </mc:AlternateContent>
    </w:r>
    <w:r w:rsidR="00FA2447" w:rsidRPr="000C68B3">
      <w:rPr>
        <w:rFonts w:cs="Arial"/>
        <w:color w:val="333333"/>
        <w:szCs w:val="16"/>
      </w:rPr>
      <w:t xml:space="preserve">Datum nabytí účinnosti: </w:t>
    </w:r>
    <w:r w:rsidR="00D204C9">
      <w:rPr>
        <w:rFonts w:cs="Arial"/>
        <w:color w:val="333333"/>
        <w:szCs w:val="16"/>
      </w:rPr>
      <w:t>XX</w:t>
    </w:r>
    <w:r w:rsidR="008D5479" w:rsidRPr="000C68B3">
      <w:rPr>
        <w:rFonts w:cs="Arial"/>
        <w:color w:val="333333"/>
        <w:szCs w:val="16"/>
      </w:rPr>
      <w:t xml:space="preserve">. </w:t>
    </w:r>
    <w:r w:rsidR="00D204C9">
      <w:rPr>
        <w:rFonts w:cs="Arial"/>
        <w:color w:val="333333"/>
        <w:szCs w:val="16"/>
      </w:rPr>
      <w:t>XX</w:t>
    </w:r>
    <w:r w:rsidR="008D5479" w:rsidRPr="000C68B3">
      <w:rPr>
        <w:rFonts w:cs="Arial"/>
        <w:color w:val="333333"/>
        <w:szCs w:val="16"/>
      </w:rPr>
      <w:t xml:space="preserve">. </w:t>
    </w:r>
    <w:r w:rsidR="00D204C9">
      <w:rPr>
        <w:rFonts w:cs="Arial"/>
        <w:color w:val="333333"/>
        <w:szCs w:val="16"/>
      </w:rPr>
      <w:t>XXXX</w:t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FA2447" w:rsidRPr="000C68B3">
      <w:rPr>
        <w:rFonts w:cs="Arial"/>
        <w:color w:val="333333"/>
        <w:szCs w:val="16"/>
      </w:rPr>
      <w:tab/>
    </w:r>
    <w:r w:rsidR="00FA2447" w:rsidRPr="000C68B3">
      <w:rPr>
        <w:rFonts w:cs="Arial"/>
        <w:color w:val="333333"/>
        <w:szCs w:val="16"/>
      </w:rPr>
      <w:tab/>
    </w:r>
    <w:r w:rsidR="00FA2447" w:rsidRPr="000C68B3">
      <w:rPr>
        <w:rFonts w:cs="Arial"/>
        <w:color w:val="333333"/>
        <w:szCs w:val="16"/>
      </w:rPr>
      <w:tab/>
    </w:r>
    <w:r w:rsidR="00FA2447" w:rsidRPr="000C68B3">
      <w:rPr>
        <w:rStyle w:val="slostrnky"/>
        <w:rFonts w:ascii="Arial" w:hAnsi="Arial" w:cs="Arial"/>
        <w:color w:val="333333"/>
        <w:szCs w:val="16"/>
      </w:rPr>
      <w:t xml:space="preserve">Strana </w:t>
    </w:r>
    <w:r w:rsidR="00A86EB3" w:rsidRPr="000C68B3">
      <w:rPr>
        <w:rStyle w:val="slostrnky"/>
        <w:rFonts w:ascii="Arial" w:hAnsi="Arial" w:cs="Arial"/>
        <w:color w:val="333333"/>
        <w:szCs w:val="16"/>
      </w:rPr>
      <w:t>3</w:t>
    </w:r>
    <w:r w:rsidR="00FA2447" w:rsidRPr="000C68B3">
      <w:rPr>
        <w:rStyle w:val="slostrnky"/>
        <w:rFonts w:ascii="Arial" w:hAnsi="Arial" w:cs="Arial"/>
        <w:color w:val="333333"/>
        <w:szCs w:val="16"/>
      </w:rPr>
      <w:t xml:space="preserve"> (celkem </w:t>
    </w:r>
    <w:r w:rsidR="008A56DC" w:rsidRPr="000C68B3">
      <w:rPr>
        <w:rStyle w:val="slostrnky"/>
        <w:rFonts w:ascii="Arial" w:hAnsi="Arial" w:cs="Arial"/>
        <w:color w:val="333333"/>
        <w:szCs w:val="16"/>
      </w:rPr>
      <w:fldChar w:fldCharType="begin"/>
    </w:r>
    <w:r w:rsidR="00FA2447" w:rsidRPr="000C68B3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="008A56DC" w:rsidRPr="000C68B3">
      <w:rPr>
        <w:rStyle w:val="slostrnky"/>
        <w:rFonts w:ascii="Arial" w:hAnsi="Arial" w:cs="Arial"/>
        <w:color w:val="333333"/>
        <w:szCs w:val="16"/>
      </w:rPr>
      <w:fldChar w:fldCharType="separate"/>
    </w:r>
    <w:r w:rsidR="009C6E88">
      <w:rPr>
        <w:rStyle w:val="slostrnky"/>
        <w:rFonts w:ascii="Arial" w:hAnsi="Arial" w:cs="Arial"/>
        <w:noProof/>
        <w:color w:val="333333"/>
        <w:szCs w:val="16"/>
      </w:rPr>
      <w:t>2</w:t>
    </w:r>
    <w:r w:rsidR="008A56DC" w:rsidRPr="000C68B3">
      <w:rPr>
        <w:rStyle w:val="slostrnky"/>
        <w:rFonts w:ascii="Arial" w:hAnsi="Arial" w:cs="Arial"/>
        <w:color w:val="333333"/>
        <w:szCs w:val="16"/>
      </w:rPr>
      <w:fldChar w:fldCharType="end"/>
    </w:r>
    <w:r w:rsidR="00FA2447" w:rsidRPr="000C68B3">
      <w:rPr>
        <w:rStyle w:val="slostrnky"/>
        <w:rFonts w:ascii="Arial" w:hAnsi="Arial" w:cs="Arial"/>
        <w:color w:val="333333"/>
        <w:szCs w:val="16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1ABB8F" w14:textId="77777777" w:rsidR="00FA2447" w:rsidRDefault="009F60E8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3360" behindDoc="0" locked="1" layoutInCell="1" allowOverlap="1" wp14:anchorId="06E2508E" wp14:editId="3338F9FB">
              <wp:simplePos x="0" y="0"/>
              <wp:positionH relativeFrom="page">
                <wp:posOffset>720090</wp:posOffset>
              </wp:positionH>
              <wp:positionV relativeFrom="page">
                <wp:posOffset>9865359</wp:posOffset>
              </wp:positionV>
              <wp:extent cx="6123305" cy="0"/>
              <wp:effectExtent l="0" t="0" r="0" b="0"/>
              <wp:wrapNone/>
              <wp:docPr id="1" name="Přímá spojnic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23305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oel="http://schemas.microsoft.com/office/2019/extlst">
          <w:pict>
            <v:line w14:anchorId="43D3965B" id="Přímá spojnice 1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" strokecolor="#ed1c24 [3204]" strokeweight=".5pt">
              <v:stroke joinstyle="miter"/>
              <o:lock v:ext="edit" shapetype="f"/>
              <w10:wrap anchorx="page" anchory="page"/>
              <w10:anchorlock/>
            </v:line>
          </w:pict>
        </mc:Fallback>
      </mc:AlternateContent>
    </w:r>
    <w:r w:rsidR="00A86EB3">
      <w:t>Magistrát města Brna, Dominikánské náměstí 196/1, 601 67 Brno, tel</w:t>
    </w:r>
    <w:r w:rsidR="00503C63">
      <w:t>.</w:t>
    </w:r>
    <w:r w:rsidR="00FA6E31">
      <w:t>:</w:t>
    </w:r>
    <w:r w:rsidR="00A86EB3">
      <w:t xml:space="preserve"> 542 173 590, e-mail:</w:t>
    </w:r>
    <w:r w:rsidR="006C35B2">
      <w:t xml:space="preserve"> </w:t>
    </w:r>
    <w:r w:rsidR="00A86EB3">
      <w:t>informace@brno.cz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color w:val="FF0000"/>
      </w:rPr>
      <w:id w:val="-1571485228"/>
      <w:docPartObj>
        <w:docPartGallery w:val="Page Numbers (Bottom of Page)"/>
        <w:docPartUnique/>
      </w:docPartObj>
    </w:sdtPr>
    <w:sdtEndPr>
      <w:rPr>
        <w:color w:val="000000" w:themeColor="text1"/>
      </w:rPr>
    </w:sdtEndPr>
    <w:sdtContent>
      <w:sdt>
        <w:sdtPr>
          <w:rPr>
            <w:color w:val="FF0000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color w:val="000000" w:themeColor="text1"/>
          </w:rPr>
        </w:sdtEndPr>
        <w:sdtContent>
          <w:p w14:paraId="4836AE0F" w14:textId="0C5FC17E" w:rsidR="00F81629" w:rsidRPr="00F81629" w:rsidRDefault="00DB5CD2" w:rsidP="003E23DF">
            <w:pPr>
              <w:pStyle w:val="Zpat"/>
              <w:rPr>
                <w:color w:val="FF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9504" behindDoc="0" locked="1" layoutInCell="1" allowOverlap="1" wp14:anchorId="04139190" wp14:editId="7DC3E31A">
                      <wp:simplePos x="0" y="0"/>
                      <wp:positionH relativeFrom="page">
                        <wp:posOffset>720090</wp:posOffset>
                      </wp:positionH>
                      <wp:positionV relativeFrom="page">
                        <wp:posOffset>9731375</wp:posOffset>
                      </wp:positionV>
                      <wp:extent cx="6123305" cy="0"/>
                      <wp:effectExtent l="0" t="0" r="0" b="0"/>
                      <wp:wrapNone/>
                      <wp:docPr id="2" name="Přímá spojnic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123305" cy="0"/>
                              </a:xfrm>
                              <a:prstGeom prst="line">
                                <a:avLst/>
                              </a:prstGeom>
                              <a:ln w="635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oel="http://schemas.microsoft.com/office/2019/extlst">
                  <w:pict>
                    <v:line w14:anchorId="6B50776B" id="Přímá spojnice 2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margin" from="56.7pt,766.25pt" to="538.85pt,76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" strokecolor="#ed1c24 [3204]" strokeweight=".5pt">
                      <v:stroke joinstyle="miter"/>
                      <o:lock v:ext="edit" shapetype="f"/>
                      <w10:wrap anchorx="page" anchory="page"/>
                      <w10:anchorlock/>
                    </v:line>
                  </w:pict>
                </mc:Fallback>
              </mc:AlternateContent>
            </w:r>
          </w:p>
          <w:p w14:paraId="508BFFFD" w14:textId="03B81628" w:rsidR="00F83EAC" w:rsidRDefault="003E23DF" w:rsidP="003E23DF">
            <w:pPr>
              <w:pStyle w:val="Zpat"/>
            </w:pPr>
            <w:r w:rsidRPr="000C68B3">
              <w:rPr>
                <w:rFonts w:cs="Arial"/>
                <w:color w:val="333333"/>
                <w:szCs w:val="16"/>
              </w:rPr>
              <w:t xml:space="preserve">Datum nabytí účinnosti: </w:t>
            </w:r>
            <w:r>
              <w:rPr>
                <w:rFonts w:cs="Arial"/>
                <w:color w:val="333333"/>
                <w:szCs w:val="16"/>
              </w:rPr>
              <w:t>18. 5. 2023</w:t>
            </w:r>
            <w:r>
              <w:rPr>
                <w:rFonts w:cs="Arial"/>
                <w:color w:val="333333"/>
                <w:szCs w:val="16"/>
              </w:rPr>
              <w:tab/>
            </w:r>
            <w:r>
              <w:rPr>
                <w:rFonts w:cs="Arial"/>
                <w:color w:val="333333"/>
                <w:szCs w:val="16"/>
              </w:rPr>
              <w:tab/>
            </w:r>
            <w:r w:rsidR="00F83EAC" w:rsidRPr="003E23DF">
              <w:t>Str</w:t>
            </w:r>
            <w:r w:rsidRPr="003E23DF">
              <w:t>ana</w:t>
            </w:r>
            <w:r w:rsidR="00F83EAC" w:rsidRPr="003E23DF">
              <w:t xml:space="preserve"> </w:t>
            </w:r>
            <w:r w:rsidR="00F83EAC" w:rsidRPr="003E23DF">
              <w:rPr>
                <w:sz w:val="24"/>
                <w:szCs w:val="24"/>
              </w:rPr>
              <w:fldChar w:fldCharType="begin"/>
            </w:r>
            <w:r w:rsidR="00F83EAC" w:rsidRPr="003E23DF">
              <w:instrText>PAGE</w:instrText>
            </w:r>
            <w:r w:rsidR="00F83EAC" w:rsidRPr="003E23DF">
              <w:rPr>
                <w:sz w:val="24"/>
                <w:szCs w:val="24"/>
              </w:rPr>
              <w:fldChar w:fldCharType="separate"/>
            </w:r>
            <w:r w:rsidR="00F83EAC" w:rsidRPr="003E23DF">
              <w:t>2</w:t>
            </w:r>
            <w:r w:rsidR="00F83EAC" w:rsidRPr="003E23DF">
              <w:rPr>
                <w:sz w:val="24"/>
                <w:szCs w:val="24"/>
              </w:rPr>
              <w:fldChar w:fldCharType="end"/>
            </w:r>
            <w:r w:rsidR="00F83EAC" w:rsidRPr="003E23DF">
              <w:t xml:space="preserve"> </w:t>
            </w:r>
            <w:r w:rsidRPr="003E23DF">
              <w:t>(celkem</w:t>
            </w:r>
            <w:r w:rsidR="00F83EAC" w:rsidRPr="003E23DF">
              <w:rPr>
                <w:szCs w:val="16"/>
              </w:rPr>
              <w:t xml:space="preserve"> </w:t>
            </w:r>
            <w:r w:rsidR="00F83EAC" w:rsidRPr="003E23DF">
              <w:rPr>
                <w:szCs w:val="16"/>
              </w:rPr>
              <w:fldChar w:fldCharType="begin"/>
            </w:r>
            <w:r w:rsidR="00F83EAC" w:rsidRPr="003E23DF">
              <w:rPr>
                <w:szCs w:val="16"/>
              </w:rPr>
              <w:instrText>NUMPAGES</w:instrText>
            </w:r>
            <w:r w:rsidR="00F83EAC" w:rsidRPr="003E23DF">
              <w:rPr>
                <w:szCs w:val="16"/>
              </w:rPr>
              <w:fldChar w:fldCharType="separate"/>
            </w:r>
            <w:r w:rsidR="00F83EAC" w:rsidRPr="003E23DF">
              <w:rPr>
                <w:szCs w:val="16"/>
              </w:rPr>
              <w:t>2</w:t>
            </w:r>
            <w:r w:rsidR="00F83EAC" w:rsidRPr="003E23DF">
              <w:rPr>
                <w:szCs w:val="16"/>
              </w:rPr>
              <w:fldChar w:fldCharType="end"/>
            </w:r>
            <w:r w:rsidRPr="003E23DF">
              <w:rPr>
                <w:szCs w:val="16"/>
              </w:rPr>
              <w:t>)</w:t>
            </w:r>
          </w:p>
        </w:sdtContent>
      </w:sdt>
    </w:sdtContent>
  </w:sdt>
  <w:p w14:paraId="0593F50E" w14:textId="22B9E4D2" w:rsidR="005278C8" w:rsidRPr="000C68B3" w:rsidRDefault="005278C8" w:rsidP="00D204C9">
    <w:pPr>
      <w:pStyle w:val="Zpat"/>
      <w:tabs>
        <w:tab w:val="clear" w:pos="4820"/>
        <w:tab w:val="clear" w:pos="9639"/>
        <w:tab w:val="left" w:pos="567"/>
      </w:tabs>
      <w:rPr>
        <w:rFonts w:cs="Arial"/>
        <w:color w:val="999999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4C71DC" w14:textId="77777777" w:rsidR="00AE34C3" w:rsidRDefault="00AE34C3" w:rsidP="0018303A">
      <w:pPr>
        <w:spacing w:line="240" w:lineRule="auto"/>
      </w:pPr>
      <w:r>
        <w:separator/>
      </w:r>
    </w:p>
  </w:footnote>
  <w:footnote w:type="continuationSeparator" w:id="0">
    <w:p w14:paraId="4B406E3D" w14:textId="77777777" w:rsidR="00AE34C3" w:rsidRDefault="00AE34C3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F5A3B6" w14:textId="77777777" w:rsidR="00FA2447" w:rsidRDefault="00FA2447" w:rsidP="00B83DAC">
    <w:pPr>
      <w:pStyle w:val="ZhlavBrno"/>
    </w:pPr>
    <w:r>
      <w:rPr>
        <w:lang w:eastAsia="cs-CZ"/>
      </w:rPr>
      <w:drawing>
        <wp:anchor distT="0" distB="0" distL="114300" distR="114300" simplePos="0" relativeHeight="251665408" behindDoc="0" locked="1" layoutInCell="1" allowOverlap="1" wp14:anchorId="4613A20E" wp14:editId="7A3CBB17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Statutární město Brno</w:t>
    </w:r>
  </w:p>
  <w:p w14:paraId="269664BF" w14:textId="77777777" w:rsidR="00FA2447" w:rsidRPr="00AE4B06" w:rsidRDefault="00E4321A" w:rsidP="00AE4B06">
    <w:pPr>
      <w:pStyle w:val="Zhlav"/>
    </w:pPr>
    <w:r w:rsidRPr="00E4321A">
      <w:rPr>
        <w:b/>
        <w:noProof/>
        <w:color w:val="ED1C24" w:themeColor="accent1"/>
        <w:sz w:val="24"/>
      </w:rPr>
      <w:t>Zastupitelstvo města Brna</w:t>
    </w:r>
  </w:p>
  <w:p w14:paraId="72A3AEF4" w14:textId="77777777" w:rsidR="00FA2447" w:rsidRPr="00AE4B06" w:rsidRDefault="00FA2447" w:rsidP="00AE4B06">
    <w:pPr>
      <w:pStyle w:val="Zhlav"/>
    </w:pPr>
  </w:p>
  <w:p w14:paraId="0C7BAFFE" w14:textId="77777777" w:rsidR="00FA2447" w:rsidRPr="00AE4B06" w:rsidRDefault="00FA2447" w:rsidP="00384276">
    <w:pPr>
      <w:pStyle w:val="Zhlav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5AA44A" w14:textId="77777777" w:rsidR="00B74A4E" w:rsidRPr="002A4D63" w:rsidRDefault="005466EE" w:rsidP="002A4D6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D42AA1" w14:textId="77777777" w:rsidR="00FA2447" w:rsidRDefault="00FA2447" w:rsidP="00B64A76">
    <w:pPr>
      <w:pStyle w:val="Zhlav"/>
      <w:pBdr>
        <w:bottom w:val="single" w:sz="4" w:space="1" w:color="auto"/>
      </w:pBdr>
      <w:ind w:left="0"/>
      <w:rPr>
        <w:b/>
        <w:sz w:val="18"/>
        <w:szCs w:val="18"/>
      </w:rPr>
    </w:pPr>
    <w:r w:rsidRPr="008C1C19">
      <w:rPr>
        <w:b/>
        <w:sz w:val="18"/>
        <w:szCs w:val="18"/>
      </w:rPr>
      <w:t>Statutární město Brno</w:t>
    </w:r>
  </w:p>
  <w:p w14:paraId="4E7408C7" w14:textId="77777777" w:rsidR="00FA2447" w:rsidRDefault="00FA2447" w:rsidP="00B64A76">
    <w:pPr>
      <w:pStyle w:val="Zhlav"/>
      <w:pBdr>
        <w:bottom w:val="single" w:sz="4" w:space="1" w:color="auto"/>
      </w:pBdr>
      <w:ind w:left="0"/>
      <w:rPr>
        <w:sz w:val="18"/>
        <w:szCs w:val="18"/>
      </w:rPr>
    </w:pPr>
    <w:r w:rsidRPr="008C1C19">
      <w:rPr>
        <w:b/>
        <w:sz w:val="18"/>
        <w:szCs w:val="18"/>
      </w:rPr>
      <w:t xml:space="preserve">Obecně závazná vyhláška č. 21/2018, </w:t>
    </w:r>
    <w:r w:rsidRPr="008C1C19">
      <w:rPr>
        <w:sz w:val="18"/>
        <w:szCs w:val="18"/>
      </w:rPr>
      <w:t>o místních poplatcích</w:t>
    </w:r>
  </w:p>
  <w:p w14:paraId="54818D2A" w14:textId="77777777" w:rsidR="00FA2447" w:rsidRPr="00B64A76" w:rsidRDefault="00FA2447" w:rsidP="00B64A76">
    <w:pPr>
      <w:pStyle w:val="Zhlav"/>
      <w:pBdr>
        <w:bottom w:val="single" w:sz="4" w:space="1" w:color="auto"/>
      </w:pBdr>
      <w:ind w:left="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95379"/>
    <w:multiLevelType w:val="hybridMultilevel"/>
    <w:tmpl w:val="1ABA9CE8"/>
    <w:lvl w:ilvl="0" w:tplc="031487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6D2CA1"/>
    <w:multiLevelType w:val="hybridMultilevel"/>
    <w:tmpl w:val="BAD88C82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73D6E89"/>
    <w:multiLevelType w:val="hybridMultilevel"/>
    <w:tmpl w:val="A3102B96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740510D"/>
    <w:multiLevelType w:val="hybridMultilevel"/>
    <w:tmpl w:val="4C7A690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A6342"/>
    <w:multiLevelType w:val="hybridMultilevel"/>
    <w:tmpl w:val="30F226E8"/>
    <w:lvl w:ilvl="0" w:tplc="4E8822B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E657CB3"/>
    <w:multiLevelType w:val="hybridMultilevel"/>
    <w:tmpl w:val="4896310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0F71064"/>
    <w:multiLevelType w:val="hybridMultilevel"/>
    <w:tmpl w:val="073838E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E0D30"/>
    <w:multiLevelType w:val="hybridMultilevel"/>
    <w:tmpl w:val="4EC41F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E3BEC"/>
    <w:multiLevelType w:val="hybridMultilevel"/>
    <w:tmpl w:val="2574332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ED62C5"/>
    <w:multiLevelType w:val="hybridMultilevel"/>
    <w:tmpl w:val="F18AF43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586B01"/>
    <w:multiLevelType w:val="hybridMultilevel"/>
    <w:tmpl w:val="99EED1D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9FD7963"/>
    <w:multiLevelType w:val="hybridMultilevel"/>
    <w:tmpl w:val="3BCA389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D4203"/>
    <w:multiLevelType w:val="hybridMultilevel"/>
    <w:tmpl w:val="6158EFE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E226F2"/>
    <w:multiLevelType w:val="hybridMultilevel"/>
    <w:tmpl w:val="7158AB6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2E5BAC"/>
    <w:multiLevelType w:val="hybridMultilevel"/>
    <w:tmpl w:val="2988CE4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81305A"/>
    <w:multiLevelType w:val="hybridMultilevel"/>
    <w:tmpl w:val="6D12BC60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825216C"/>
    <w:multiLevelType w:val="hybridMultilevel"/>
    <w:tmpl w:val="DD9E8B3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FB3346"/>
    <w:multiLevelType w:val="hybridMultilevel"/>
    <w:tmpl w:val="7D5C95B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B93721"/>
    <w:multiLevelType w:val="hybridMultilevel"/>
    <w:tmpl w:val="E9C0F6A4"/>
    <w:lvl w:ilvl="0" w:tplc="22DA5E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DB30D8"/>
    <w:multiLevelType w:val="hybridMultilevel"/>
    <w:tmpl w:val="E4927414"/>
    <w:lvl w:ilvl="0" w:tplc="D8247B40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02C10B6"/>
    <w:multiLevelType w:val="hybridMultilevel"/>
    <w:tmpl w:val="6E4CB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BD5200"/>
    <w:multiLevelType w:val="hybridMultilevel"/>
    <w:tmpl w:val="03E490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305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6B6A7A"/>
    <w:multiLevelType w:val="hybridMultilevel"/>
    <w:tmpl w:val="53AEC8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2794D0DA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0D3865"/>
    <w:multiLevelType w:val="hybridMultilevel"/>
    <w:tmpl w:val="519674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3D2B74"/>
    <w:multiLevelType w:val="hybridMultilevel"/>
    <w:tmpl w:val="53A2DFC2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4F5C3D04"/>
    <w:multiLevelType w:val="hybridMultilevel"/>
    <w:tmpl w:val="24589C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A37087"/>
    <w:multiLevelType w:val="hybridMultilevel"/>
    <w:tmpl w:val="5D8ADCF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D70E07"/>
    <w:multiLevelType w:val="hybridMultilevel"/>
    <w:tmpl w:val="CF44E0FA"/>
    <w:lvl w:ilvl="0" w:tplc="920C79D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174FFE"/>
    <w:multiLevelType w:val="hybridMultilevel"/>
    <w:tmpl w:val="EE54B65A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7366DB7"/>
    <w:multiLevelType w:val="hybridMultilevel"/>
    <w:tmpl w:val="A224F0F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6B5C86"/>
    <w:multiLevelType w:val="hybridMultilevel"/>
    <w:tmpl w:val="D66464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207CCD"/>
    <w:multiLevelType w:val="hybridMultilevel"/>
    <w:tmpl w:val="2A123A5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A15553"/>
    <w:multiLevelType w:val="hybridMultilevel"/>
    <w:tmpl w:val="918AC14E"/>
    <w:lvl w:ilvl="0" w:tplc="34285252">
      <w:start w:val="2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323C29"/>
    <w:multiLevelType w:val="hybridMultilevel"/>
    <w:tmpl w:val="82B6047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91370B"/>
    <w:multiLevelType w:val="hybridMultilevel"/>
    <w:tmpl w:val="1CE879EE"/>
    <w:lvl w:ilvl="0" w:tplc="93AE0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8166F1"/>
    <w:multiLevelType w:val="hybridMultilevel"/>
    <w:tmpl w:val="F1EEDD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180B1A"/>
    <w:multiLevelType w:val="hybridMultilevel"/>
    <w:tmpl w:val="0C44C7F6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FC774B"/>
    <w:multiLevelType w:val="hybridMultilevel"/>
    <w:tmpl w:val="9CE6891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22638F"/>
    <w:multiLevelType w:val="hybridMultilevel"/>
    <w:tmpl w:val="84460BA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 w15:restartNumberingAfterBreak="0">
    <w:nsid w:val="73B54A3C"/>
    <w:multiLevelType w:val="hybridMultilevel"/>
    <w:tmpl w:val="4996914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C3746D"/>
    <w:multiLevelType w:val="hybridMultilevel"/>
    <w:tmpl w:val="829ABBB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4B1268"/>
    <w:multiLevelType w:val="hybridMultilevel"/>
    <w:tmpl w:val="A6BCE61A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 w15:restartNumberingAfterBreak="0">
    <w:nsid w:val="7DA1621A"/>
    <w:multiLevelType w:val="hybridMultilevel"/>
    <w:tmpl w:val="7BCCB7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1"/>
  </w:num>
  <w:num w:numId="3">
    <w:abstractNumId w:val="39"/>
  </w:num>
  <w:num w:numId="4">
    <w:abstractNumId w:val="28"/>
  </w:num>
  <w:num w:numId="5">
    <w:abstractNumId w:val="34"/>
  </w:num>
  <w:num w:numId="6">
    <w:abstractNumId w:val="25"/>
  </w:num>
  <w:num w:numId="7">
    <w:abstractNumId w:val="1"/>
  </w:num>
  <w:num w:numId="8">
    <w:abstractNumId w:val="12"/>
  </w:num>
  <w:num w:numId="9">
    <w:abstractNumId w:val="41"/>
  </w:num>
  <w:num w:numId="10">
    <w:abstractNumId w:val="26"/>
  </w:num>
  <w:num w:numId="11">
    <w:abstractNumId w:val="16"/>
  </w:num>
  <w:num w:numId="12">
    <w:abstractNumId w:val="27"/>
  </w:num>
  <w:num w:numId="13">
    <w:abstractNumId w:val="36"/>
  </w:num>
  <w:num w:numId="14">
    <w:abstractNumId w:val="23"/>
  </w:num>
  <w:num w:numId="15">
    <w:abstractNumId w:val="15"/>
  </w:num>
  <w:num w:numId="16">
    <w:abstractNumId w:val="17"/>
  </w:num>
  <w:num w:numId="17">
    <w:abstractNumId w:val="6"/>
  </w:num>
  <w:num w:numId="18">
    <w:abstractNumId w:val="38"/>
  </w:num>
  <w:num w:numId="19">
    <w:abstractNumId w:val="37"/>
  </w:num>
  <w:num w:numId="20">
    <w:abstractNumId w:val="42"/>
  </w:num>
  <w:num w:numId="21">
    <w:abstractNumId w:val="3"/>
  </w:num>
  <w:num w:numId="22">
    <w:abstractNumId w:val="14"/>
  </w:num>
  <w:num w:numId="23">
    <w:abstractNumId w:val="13"/>
  </w:num>
  <w:num w:numId="24">
    <w:abstractNumId w:val="30"/>
  </w:num>
  <w:num w:numId="25">
    <w:abstractNumId w:val="5"/>
  </w:num>
  <w:num w:numId="26">
    <w:abstractNumId w:val="2"/>
  </w:num>
  <w:num w:numId="27">
    <w:abstractNumId w:val="8"/>
  </w:num>
  <w:num w:numId="28">
    <w:abstractNumId w:val="43"/>
  </w:num>
  <w:num w:numId="29">
    <w:abstractNumId w:val="40"/>
  </w:num>
  <w:num w:numId="30">
    <w:abstractNumId w:val="7"/>
  </w:num>
  <w:num w:numId="31">
    <w:abstractNumId w:val="9"/>
  </w:num>
  <w:num w:numId="32">
    <w:abstractNumId w:val="29"/>
  </w:num>
  <w:num w:numId="33">
    <w:abstractNumId w:val="32"/>
  </w:num>
  <w:num w:numId="34">
    <w:abstractNumId w:val="35"/>
  </w:num>
  <w:num w:numId="35">
    <w:abstractNumId w:val="22"/>
  </w:num>
  <w:num w:numId="36">
    <w:abstractNumId w:val="19"/>
    <w:lvlOverride w:ilvl="0">
      <w:startOverride w:val="1"/>
    </w:lvlOverride>
  </w:num>
  <w:num w:numId="37">
    <w:abstractNumId w:val="10"/>
  </w:num>
  <w:num w:numId="38">
    <w:abstractNumId w:val="20"/>
  </w:num>
  <w:num w:numId="39">
    <w:abstractNumId w:val="4"/>
  </w:num>
  <w:num w:numId="40">
    <w:abstractNumId w:val="31"/>
  </w:num>
  <w:num w:numId="41">
    <w:abstractNumId w:val="33"/>
  </w:num>
  <w:num w:numId="42">
    <w:abstractNumId w:val="24"/>
  </w:num>
  <w:num w:numId="43">
    <w:abstractNumId w:val="0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defaultTabStop w:val="567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2AC"/>
    <w:rsid w:val="0001196B"/>
    <w:rsid w:val="00016148"/>
    <w:rsid w:val="00022882"/>
    <w:rsid w:val="000244C4"/>
    <w:rsid w:val="00025418"/>
    <w:rsid w:val="0002602A"/>
    <w:rsid w:val="0002630C"/>
    <w:rsid w:val="00030445"/>
    <w:rsid w:val="00032976"/>
    <w:rsid w:val="00041778"/>
    <w:rsid w:val="000455D4"/>
    <w:rsid w:val="00077C50"/>
    <w:rsid w:val="00087C71"/>
    <w:rsid w:val="0009682D"/>
    <w:rsid w:val="000A1369"/>
    <w:rsid w:val="000C1082"/>
    <w:rsid w:val="000C5C95"/>
    <w:rsid w:val="000C68B3"/>
    <w:rsid w:val="000D2C53"/>
    <w:rsid w:val="000F5FB5"/>
    <w:rsid w:val="000F6184"/>
    <w:rsid w:val="001225C2"/>
    <w:rsid w:val="00124100"/>
    <w:rsid w:val="00134142"/>
    <w:rsid w:val="00135732"/>
    <w:rsid w:val="00145021"/>
    <w:rsid w:val="00150DCB"/>
    <w:rsid w:val="001640B4"/>
    <w:rsid w:val="0018303A"/>
    <w:rsid w:val="001855D2"/>
    <w:rsid w:val="00187293"/>
    <w:rsid w:val="00193D0F"/>
    <w:rsid w:val="001B4F0F"/>
    <w:rsid w:val="001D10B3"/>
    <w:rsid w:val="001D307A"/>
    <w:rsid w:val="002102BF"/>
    <w:rsid w:val="0021766F"/>
    <w:rsid w:val="00220B25"/>
    <w:rsid w:val="00242FE0"/>
    <w:rsid w:val="002452CE"/>
    <w:rsid w:val="0027572A"/>
    <w:rsid w:val="00284095"/>
    <w:rsid w:val="002866D2"/>
    <w:rsid w:val="00286AC5"/>
    <w:rsid w:val="00292452"/>
    <w:rsid w:val="00293453"/>
    <w:rsid w:val="0029612F"/>
    <w:rsid w:val="002D0AA7"/>
    <w:rsid w:val="002D0D4B"/>
    <w:rsid w:val="002D217A"/>
    <w:rsid w:val="002E780A"/>
    <w:rsid w:val="002F4D7B"/>
    <w:rsid w:val="002F62BE"/>
    <w:rsid w:val="002F68EA"/>
    <w:rsid w:val="003026FB"/>
    <w:rsid w:val="003112AA"/>
    <w:rsid w:val="003206AA"/>
    <w:rsid w:val="00323469"/>
    <w:rsid w:val="003420FD"/>
    <w:rsid w:val="0034696C"/>
    <w:rsid w:val="0036147F"/>
    <w:rsid w:val="003647FC"/>
    <w:rsid w:val="003648F1"/>
    <w:rsid w:val="003671EE"/>
    <w:rsid w:val="0037419D"/>
    <w:rsid w:val="00384276"/>
    <w:rsid w:val="00385601"/>
    <w:rsid w:val="003B3F57"/>
    <w:rsid w:val="003B4BE0"/>
    <w:rsid w:val="003B6C9B"/>
    <w:rsid w:val="003E23DF"/>
    <w:rsid w:val="003E3059"/>
    <w:rsid w:val="003F3B4E"/>
    <w:rsid w:val="003F44A5"/>
    <w:rsid w:val="0040741B"/>
    <w:rsid w:val="004121F2"/>
    <w:rsid w:val="00416897"/>
    <w:rsid w:val="00425EB5"/>
    <w:rsid w:val="00434035"/>
    <w:rsid w:val="004340AE"/>
    <w:rsid w:val="004442AC"/>
    <w:rsid w:val="004469DD"/>
    <w:rsid w:val="00453A7E"/>
    <w:rsid w:val="00457A2F"/>
    <w:rsid w:val="0047006D"/>
    <w:rsid w:val="00473AC6"/>
    <w:rsid w:val="0048163F"/>
    <w:rsid w:val="004832F3"/>
    <w:rsid w:val="00487CA9"/>
    <w:rsid w:val="004B29EA"/>
    <w:rsid w:val="004B34F0"/>
    <w:rsid w:val="004C0296"/>
    <w:rsid w:val="004C0812"/>
    <w:rsid w:val="004D2ED4"/>
    <w:rsid w:val="004D6D3C"/>
    <w:rsid w:val="004E562B"/>
    <w:rsid w:val="004F5171"/>
    <w:rsid w:val="00503C63"/>
    <w:rsid w:val="00512E24"/>
    <w:rsid w:val="005278C8"/>
    <w:rsid w:val="00532607"/>
    <w:rsid w:val="00542A3D"/>
    <w:rsid w:val="005466EE"/>
    <w:rsid w:val="0055567B"/>
    <w:rsid w:val="00555F39"/>
    <w:rsid w:val="00557A5C"/>
    <w:rsid w:val="0056358B"/>
    <w:rsid w:val="00565C27"/>
    <w:rsid w:val="005801A5"/>
    <w:rsid w:val="00594D55"/>
    <w:rsid w:val="00596284"/>
    <w:rsid w:val="005A3D3B"/>
    <w:rsid w:val="005B57AF"/>
    <w:rsid w:val="005B7F29"/>
    <w:rsid w:val="005C0A44"/>
    <w:rsid w:val="005C4AFC"/>
    <w:rsid w:val="005E4EB2"/>
    <w:rsid w:val="005F258A"/>
    <w:rsid w:val="00604DCD"/>
    <w:rsid w:val="0061095E"/>
    <w:rsid w:val="0061488F"/>
    <w:rsid w:val="00622F2C"/>
    <w:rsid w:val="006257D1"/>
    <w:rsid w:val="00633379"/>
    <w:rsid w:val="006462E5"/>
    <w:rsid w:val="0065047E"/>
    <w:rsid w:val="00656404"/>
    <w:rsid w:val="006567FF"/>
    <w:rsid w:val="006752BF"/>
    <w:rsid w:val="00677F11"/>
    <w:rsid w:val="00681FBB"/>
    <w:rsid w:val="006855E6"/>
    <w:rsid w:val="006A5679"/>
    <w:rsid w:val="006B292F"/>
    <w:rsid w:val="006C35B2"/>
    <w:rsid w:val="006C5FD0"/>
    <w:rsid w:val="006C674D"/>
    <w:rsid w:val="006D07C2"/>
    <w:rsid w:val="006E287A"/>
    <w:rsid w:val="006F2EC7"/>
    <w:rsid w:val="006F6019"/>
    <w:rsid w:val="00702EBF"/>
    <w:rsid w:val="00717155"/>
    <w:rsid w:val="00725CC7"/>
    <w:rsid w:val="00727D62"/>
    <w:rsid w:val="007428CA"/>
    <w:rsid w:val="0074302C"/>
    <w:rsid w:val="00745C8D"/>
    <w:rsid w:val="00750A1E"/>
    <w:rsid w:val="00750FC1"/>
    <w:rsid w:val="007515C4"/>
    <w:rsid w:val="007559B9"/>
    <w:rsid w:val="00757108"/>
    <w:rsid w:val="007578D8"/>
    <w:rsid w:val="007719F5"/>
    <w:rsid w:val="00771C4D"/>
    <w:rsid w:val="00773BEA"/>
    <w:rsid w:val="007A02E2"/>
    <w:rsid w:val="007A5F9A"/>
    <w:rsid w:val="007A643C"/>
    <w:rsid w:val="007B1A4E"/>
    <w:rsid w:val="007B7459"/>
    <w:rsid w:val="007C04D9"/>
    <w:rsid w:val="007C1D48"/>
    <w:rsid w:val="007C51EA"/>
    <w:rsid w:val="007C5625"/>
    <w:rsid w:val="007D6B81"/>
    <w:rsid w:val="007D7D4E"/>
    <w:rsid w:val="007F4399"/>
    <w:rsid w:val="008045E3"/>
    <w:rsid w:val="00804686"/>
    <w:rsid w:val="008178A8"/>
    <w:rsid w:val="00822A98"/>
    <w:rsid w:val="00830FB8"/>
    <w:rsid w:val="008452FC"/>
    <w:rsid w:val="00860587"/>
    <w:rsid w:val="00873937"/>
    <w:rsid w:val="00874A3B"/>
    <w:rsid w:val="00882FB1"/>
    <w:rsid w:val="00886759"/>
    <w:rsid w:val="00886EAC"/>
    <w:rsid w:val="00890CFF"/>
    <w:rsid w:val="00897114"/>
    <w:rsid w:val="00897AC0"/>
    <w:rsid w:val="008A56DC"/>
    <w:rsid w:val="008A5FA7"/>
    <w:rsid w:val="008B1393"/>
    <w:rsid w:val="008B438D"/>
    <w:rsid w:val="008C0A7C"/>
    <w:rsid w:val="008C169D"/>
    <w:rsid w:val="008C1C19"/>
    <w:rsid w:val="008D5479"/>
    <w:rsid w:val="008D5BBD"/>
    <w:rsid w:val="008E17E1"/>
    <w:rsid w:val="008E27A9"/>
    <w:rsid w:val="008E5A49"/>
    <w:rsid w:val="008E7B36"/>
    <w:rsid w:val="008F32A8"/>
    <w:rsid w:val="00903F38"/>
    <w:rsid w:val="00905C94"/>
    <w:rsid w:val="009105BB"/>
    <w:rsid w:val="0091285D"/>
    <w:rsid w:val="009132D8"/>
    <w:rsid w:val="00914C65"/>
    <w:rsid w:val="00915868"/>
    <w:rsid w:val="00935066"/>
    <w:rsid w:val="009427E3"/>
    <w:rsid w:val="00942B22"/>
    <w:rsid w:val="00943219"/>
    <w:rsid w:val="00951DDA"/>
    <w:rsid w:val="009558C1"/>
    <w:rsid w:val="00965AB3"/>
    <w:rsid w:val="009700BF"/>
    <w:rsid w:val="00972F54"/>
    <w:rsid w:val="00974F5A"/>
    <w:rsid w:val="009764DC"/>
    <w:rsid w:val="009907EF"/>
    <w:rsid w:val="009A373D"/>
    <w:rsid w:val="009A685B"/>
    <w:rsid w:val="009B4777"/>
    <w:rsid w:val="009C0751"/>
    <w:rsid w:val="009C0900"/>
    <w:rsid w:val="009C6E88"/>
    <w:rsid w:val="009E31D3"/>
    <w:rsid w:val="009F60E8"/>
    <w:rsid w:val="009F6258"/>
    <w:rsid w:val="00A05173"/>
    <w:rsid w:val="00A06DE4"/>
    <w:rsid w:val="00A1288C"/>
    <w:rsid w:val="00A134E1"/>
    <w:rsid w:val="00A164BC"/>
    <w:rsid w:val="00A16939"/>
    <w:rsid w:val="00A22431"/>
    <w:rsid w:val="00A37435"/>
    <w:rsid w:val="00A46C6C"/>
    <w:rsid w:val="00A46F38"/>
    <w:rsid w:val="00A478FB"/>
    <w:rsid w:val="00A51E4B"/>
    <w:rsid w:val="00A525C6"/>
    <w:rsid w:val="00A5504A"/>
    <w:rsid w:val="00A56B27"/>
    <w:rsid w:val="00A56CDC"/>
    <w:rsid w:val="00A75D40"/>
    <w:rsid w:val="00A86EB3"/>
    <w:rsid w:val="00A87651"/>
    <w:rsid w:val="00A976E9"/>
    <w:rsid w:val="00AA4343"/>
    <w:rsid w:val="00AC487C"/>
    <w:rsid w:val="00AC6F23"/>
    <w:rsid w:val="00AD2C8F"/>
    <w:rsid w:val="00AD4395"/>
    <w:rsid w:val="00AD607A"/>
    <w:rsid w:val="00AD7386"/>
    <w:rsid w:val="00AE34C3"/>
    <w:rsid w:val="00AE4B06"/>
    <w:rsid w:val="00B012FB"/>
    <w:rsid w:val="00B049CA"/>
    <w:rsid w:val="00B12CA8"/>
    <w:rsid w:val="00B146FD"/>
    <w:rsid w:val="00B51BCF"/>
    <w:rsid w:val="00B57F2B"/>
    <w:rsid w:val="00B601B1"/>
    <w:rsid w:val="00B63999"/>
    <w:rsid w:val="00B64224"/>
    <w:rsid w:val="00B64A76"/>
    <w:rsid w:val="00B66EF3"/>
    <w:rsid w:val="00B67CFE"/>
    <w:rsid w:val="00B748BD"/>
    <w:rsid w:val="00B75882"/>
    <w:rsid w:val="00B76C73"/>
    <w:rsid w:val="00B770D3"/>
    <w:rsid w:val="00B775E4"/>
    <w:rsid w:val="00B77F8B"/>
    <w:rsid w:val="00B80C79"/>
    <w:rsid w:val="00B83823"/>
    <w:rsid w:val="00B83DAC"/>
    <w:rsid w:val="00BA2917"/>
    <w:rsid w:val="00BA7BA6"/>
    <w:rsid w:val="00BC373F"/>
    <w:rsid w:val="00BC55DC"/>
    <w:rsid w:val="00BD5392"/>
    <w:rsid w:val="00BD747F"/>
    <w:rsid w:val="00BE0D19"/>
    <w:rsid w:val="00C00065"/>
    <w:rsid w:val="00C1403E"/>
    <w:rsid w:val="00C2596C"/>
    <w:rsid w:val="00C475F1"/>
    <w:rsid w:val="00C56518"/>
    <w:rsid w:val="00C56B42"/>
    <w:rsid w:val="00C67A35"/>
    <w:rsid w:val="00C81502"/>
    <w:rsid w:val="00C823E5"/>
    <w:rsid w:val="00CA6FD4"/>
    <w:rsid w:val="00CB7790"/>
    <w:rsid w:val="00CC2FEC"/>
    <w:rsid w:val="00CC6E90"/>
    <w:rsid w:val="00CD6815"/>
    <w:rsid w:val="00CE1D29"/>
    <w:rsid w:val="00CE7DDE"/>
    <w:rsid w:val="00D04C5D"/>
    <w:rsid w:val="00D12481"/>
    <w:rsid w:val="00D163AF"/>
    <w:rsid w:val="00D204C9"/>
    <w:rsid w:val="00D22A5A"/>
    <w:rsid w:val="00D46A4A"/>
    <w:rsid w:val="00D705FF"/>
    <w:rsid w:val="00D770F9"/>
    <w:rsid w:val="00D91900"/>
    <w:rsid w:val="00D9711B"/>
    <w:rsid w:val="00D97139"/>
    <w:rsid w:val="00DA14E8"/>
    <w:rsid w:val="00DA2D4D"/>
    <w:rsid w:val="00DB4314"/>
    <w:rsid w:val="00DB4947"/>
    <w:rsid w:val="00DB5CD2"/>
    <w:rsid w:val="00DD51B0"/>
    <w:rsid w:val="00DE5133"/>
    <w:rsid w:val="00DF0115"/>
    <w:rsid w:val="00DF5B9B"/>
    <w:rsid w:val="00DF71A5"/>
    <w:rsid w:val="00DF7C2A"/>
    <w:rsid w:val="00E04875"/>
    <w:rsid w:val="00E07AD6"/>
    <w:rsid w:val="00E34399"/>
    <w:rsid w:val="00E36CB4"/>
    <w:rsid w:val="00E4321A"/>
    <w:rsid w:val="00E53D62"/>
    <w:rsid w:val="00E53F09"/>
    <w:rsid w:val="00E62185"/>
    <w:rsid w:val="00E73AA7"/>
    <w:rsid w:val="00E77759"/>
    <w:rsid w:val="00E8097D"/>
    <w:rsid w:val="00EA1756"/>
    <w:rsid w:val="00EA32DE"/>
    <w:rsid w:val="00EA3BF9"/>
    <w:rsid w:val="00EA5754"/>
    <w:rsid w:val="00EB0B96"/>
    <w:rsid w:val="00EB487D"/>
    <w:rsid w:val="00EC5800"/>
    <w:rsid w:val="00ED4D83"/>
    <w:rsid w:val="00EE1EDD"/>
    <w:rsid w:val="00EE420C"/>
    <w:rsid w:val="00EF31F4"/>
    <w:rsid w:val="00F0519A"/>
    <w:rsid w:val="00F15973"/>
    <w:rsid w:val="00F27F7A"/>
    <w:rsid w:val="00F41235"/>
    <w:rsid w:val="00F451A2"/>
    <w:rsid w:val="00F46DE3"/>
    <w:rsid w:val="00F53059"/>
    <w:rsid w:val="00F53778"/>
    <w:rsid w:val="00F54DB3"/>
    <w:rsid w:val="00F72620"/>
    <w:rsid w:val="00F81629"/>
    <w:rsid w:val="00F83EAC"/>
    <w:rsid w:val="00F85E50"/>
    <w:rsid w:val="00F97D7C"/>
    <w:rsid w:val="00FA2447"/>
    <w:rsid w:val="00FA3F13"/>
    <w:rsid w:val="00FA542B"/>
    <w:rsid w:val="00FA6E31"/>
    <w:rsid w:val="00FB1C53"/>
    <w:rsid w:val="00FB21ED"/>
    <w:rsid w:val="00FB5815"/>
    <w:rsid w:val="00FB7F08"/>
    <w:rsid w:val="00FC2461"/>
    <w:rsid w:val="00FC52B7"/>
    <w:rsid w:val="00FC5380"/>
    <w:rsid w:val="00FE7F59"/>
    <w:rsid w:val="00FF456E"/>
    <w:rsid w:val="00FF4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819F6A1"/>
  <w15:docId w15:val="{5CF81BD1-0431-448C-92ED-0BB71FAAB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iPriority w:val="99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36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AD738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AD607A"/>
    <w:pPr>
      <w:spacing w:after="0" w:line="240" w:lineRule="auto"/>
    </w:pPr>
    <w:rPr>
      <w:rFonts w:ascii="Arial" w:hAnsi="Arial"/>
      <w:color w:val="000000" w:themeColor="text1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AD607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D607A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D607A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607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D607A"/>
    <w:rPr>
      <w:rFonts w:ascii="Arial" w:hAnsi="Arial"/>
      <w:b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DB56A-45A4-4D9B-8ED9-9A68BF827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326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 (MMB_ORGO)</cp:lastModifiedBy>
  <cp:revision>7</cp:revision>
  <cp:lastPrinted>2023-05-15T07:58:00Z</cp:lastPrinted>
  <dcterms:created xsi:type="dcterms:W3CDTF">2023-05-11T08:16:00Z</dcterms:created>
  <dcterms:modified xsi:type="dcterms:W3CDTF">2023-05-16T08:39:00Z</dcterms:modified>
</cp:coreProperties>
</file>