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905" w:rsidRPr="00FE7905" w:rsidRDefault="00FE7905" w:rsidP="00FE7905">
      <w:pPr>
        <w:spacing w:after="160" w:line="259" w:lineRule="auto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bookmarkStart w:id="0" w:name="_GoBack"/>
      <w:bookmarkEnd w:id="0"/>
      <w:r w:rsidRPr="00FE7905">
        <w:rPr>
          <w:rFonts w:ascii="Calibri" w:eastAsia="Calibri" w:hAnsi="Calibri"/>
          <w:b/>
          <w:bCs/>
          <w:sz w:val="22"/>
          <w:szCs w:val="22"/>
          <w:lang w:eastAsia="en-US"/>
        </w:rPr>
        <w:t>Město Čelákovice, náměstí 5. května 1, 250 88 Čelákovice</w:t>
      </w:r>
    </w:p>
    <w:p w:rsidR="00FE7905" w:rsidRDefault="00FE7905" w:rsidP="00D478A0">
      <w:pPr>
        <w:jc w:val="center"/>
        <w:rPr>
          <w:sz w:val="44"/>
          <w:szCs w:val="44"/>
        </w:rPr>
      </w:pPr>
    </w:p>
    <w:p w:rsidR="00FE7905" w:rsidRDefault="00944D38" w:rsidP="00D478A0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>
            <wp:extent cx="817245" cy="90233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7905" w:rsidRDefault="00FE7905" w:rsidP="00D478A0">
      <w:pPr>
        <w:jc w:val="center"/>
        <w:rPr>
          <w:sz w:val="44"/>
          <w:szCs w:val="44"/>
        </w:rPr>
      </w:pPr>
    </w:p>
    <w:p w:rsidR="00FE7905" w:rsidRDefault="00FE7905" w:rsidP="00FE7905">
      <w:pPr>
        <w:jc w:val="center"/>
        <w:rPr>
          <w:b/>
          <w:bCs/>
          <w:sz w:val="36"/>
          <w:szCs w:val="36"/>
        </w:rPr>
      </w:pPr>
    </w:p>
    <w:p w:rsidR="00FE7905" w:rsidRPr="000D294B" w:rsidRDefault="00FE7905" w:rsidP="00FE7905">
      <w:pPr>
        <w:jc w:val="center"/>
        <w:rPr>
          <w:rFonts w:ascii="Calibri" w:eastAsia="Calibri" w:hAnsi="Calibri" w:cs="Calibri"/>
          <w:b/>
          <w:bCs/>
          <w:sz w:val="36"/>
          <w:szCs w:val="36"/>
          <w:lang w:eastAsia="en-US"/>
        </w:rPr>
      </w:pPr>
      <w:r w:rsidRPr="000D294B">
        <w:rPr>
          <w:rFonts w:ascii="Calibri" w:eastAsia="Calibri" w:hAnsi="Calibri" w:cs="Calibri"/>
          <w:b/>
          <w:bCs/>
          <w:sz w:val="36"/>
          <w:szCs w:val="36"/>
          <w:lang w:eastAsia="en-US"/>
        </w:rPr>
        <w:t>Město Čelákovice</w:t>
      </w:r>
    </w:p>
    <w:p w:rsidR="00FE7905" w:rsidRPr="000D294B" w:rsidRDefault="00FE7905" w:rsidP="00FE7905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:rsidR="00FE7905" w:rsidRPr="000D294B" w:rsidRDefault="00FE7905" w:rsidP="00FE7905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0D294B">
        <w:rPr>
          <w:rFonts w:ascii="Calibri" w:hAnsi="Calibri" w:cs="Calibri"/>
          <w:b/>
          <w:bCs/>
          <w:sz w:val="36"/>
          <w:szCs w:val="36"/>
        </w:rPr>
        <w:t>Nařízení města N 2/2022</w:t>
      </w:r>
    </w:p>
    <w:p w:rsidR="00FE7905" w:rsidRPr="000D294B" w:rsidRDefault="00FE7905" w:rsidP="00FE7905">
      <w:pPr>
        <w:jc w:val="center"/>
        <w:rPr>
          <w:rFonts w:ascii="Calibri" w:hAnsi="Calibri" w:cs="Calibri"/>
          <w:b/>
          <w:sz w:val="36"/>
          <w:szCs w:val="36"/>
        </w:rPr>
      </w:pPr>
      <w:r w:rsidRPr="000D294B">
        <w:rPr>
          <w:rFonts w:ascii="Calibri" w:hAnsi="Calibri" w:cs="Calibri"/>
          <w:b/>
          <w:sz w:val="36"/>
          <w:szCs w:val="36"/>
        </w:rPr>
        <w:t>kterým se zrušuje nařízení č. N2/2010 o odtahu vozidel a stanovení maximální ceny za nucený odtah</w:t>
      </w:r>
    </w:p>
    <w:p w:rsidR="00FE7905" w:rsidRPr="00F6604E" w:rsidRDefault="00FE7905" w:rsidP="00FE7905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:rsidR="00A52CF6" w:rsidRDefault="00A52CF6">
      <w:pPr>
        <w:jc w:val="center"/>
      </w:pPr>
    </w:p>
    <w:p w:rsidR="00A52CF6" w:rsidRDefault="00A52CF6" w:rsidP="00D478A0">
      <w:pPr>
        <w:jc w:val="both"/>
      </w:pPr>
      <w:r w:rsidRPr="00D478A0">
        <w:rPr>
          <w:b/>
        </w:rPr>
        <w:t xml:space="preserve">Rada </w:t>
      </w:r>
      <w:r w:rsidR="00FE7905">
        <w:rPr>
          <w:b/>
        </w:rPr>
        <w:t>města Čelákovic</w:t>
      </w:r>
      <w:r>
        <w:t xml:space="preserve"> se na své </w:t>
      </w:r>
      <w:r w:rsidR="00FE7905">
        <w:t>schůzi</w:t>
      </w:r>
      <w:r>
        <w:t xml:space="preserve"> dne </w:t>
      </w:r>
      <w:r w:rsidR="000D294B">
        <w:t xml:space="preserve">13. 12. </w:t>
      </w:r>
      <w:r w:rsidR="00FE7905">
        <w:t>2022</w:t>
      </w:r>
      <w:r>
        <w:t xml:space="preserve">, usnesením č. </w:t>
      </w:r>
      <w:r w:rsidR="00B2044B">
        <w:t>11.3</w:t>
      </w:r>
      <w:r w:rsidR="00D478A0">
        <w:t>,</w:t>
      </w:r>
      <w:r>
        <w:t xml:space="preserve">  </w:t>
      </w:r>
      <w:r w:rsidR="00FE7905">
        <w:t>schválila a vydává</w:t>
      </w:r>
      <w:r>
        <w:t xml:space="preserve"> na základě </w:t>
      </w:r>
      <w:r w:rsidR="008B73EF">
        <w:t xml:space="preserve">§ 11 odst. 1, </w:t>
      </w:r>
      <w:r>
        <w:t>§ 102 odst. 2 písm. d) zákona č. 128/2000 Sb., o obcích (obecní zřízení),</w:t>
      </w:r>
      <w:r w:rsidR="008B73EF">
        <w:t xml:space="preserve"> ve znění pozdějších předpisů, </w:t>
      </w:r>
      <w:r>
        <w:t xml:space="preserve">toto nařízení: </w:t>
      </w:r>
    </w:p>
    <w:p w:rsidR="00A52CF6" w:rsidRDefault="00A52CF6">
      <w:pPr>
        <w:pStyle w:val="Nadpis2"/>
        <w:jc w:val="center"/>
      </w:pPr>
    </w:p>
    <w:p w:rsidR="00A52CF6" w:rsidRDefault="00A52CF6"/>
    <w:p w:rsidR="00A52CF6" w:rsidRDefault="00A52CF6">
      <w:pPr>
        <w:pStyle w:val="Nadpis2"/>
        <w:jc w:val="center"/>
      </w:pPr>
    </w:p>
    <w:p w:rsidR="00A52CF6" w:rsidRDefault="00A52CF6">
      <w:pPr>
        <w:pStyle w:val="Nadpis2"/>
        <w:jc w:val="center"/>
      </w:pPr>
      <w:r>
        <w:t>Čl. 1</w:t>
      </w:r>
    </w:p>
    <w:p w:rsidR="00D478A0" w:rsidRDefault="00D478A0" w:rsidP="00D478A0">
      <w:pPr>
        <w:jc w:val="center"/>
      </w:pPr>
    </w:p>
    <w:p w:rsidR="00D478A0" w:rsidRDefault="00D478A0" w:rsidP="00D478A0">
      <w:pPr>
        <w:jc w:val="center"/>
      </w:pPr>
      <w:r w:rsidRPr="007B6D88">
        <w:t>Zrušovací ustanovení</w:t>
      </w:r>
    </w:p>
    <w:p w:rsidR="00A52CF6" w:rsidRDefault="00A52CF6">
      <w:pPr>
        <w:ind w:firstLine="708"/>
        <w:jc w:val="center"/>
      </w:pPr>
    </w:p>
    <w:p w:rsidR="00FE7905" w:rsidRPr="00FE7905" w:rsidRDefault="00A52CF6" w:rsidP="00FE7905">
      <w:r>
        <w:t>Zrušuje se nařízení</w:t>
      </w:r>
      <w:r w:rsidR="00FE7905" w:rsidRPr="00FE7905">
        <w:t xml:space="preserve"> N2/2010 o odtahu vozidel a stanovení maximální ceny za nucený odtah</w:t>
      </w:r>
      <w:r w:rsidR="00FE7905">
        <w:t>.</w:t>
      </w:r>
    </w:p>
    <w:p w:rsidR="00A52CF6" w:rsidRDefault="00A52CF6">
      <w:pPr>
        <w:pStyle w:val="Zkladntext"/>
        <w:tabs>
          <w:tab w:val="left" w:pos="540"/>
        </w:tabs>
        <w:spacing w:before="120"/>
        <w:jc w:val="center"/>
      </w:pPr>
    </w:p>
    <w:p w:rsidR="00A52CF6" w:rsidRDefault="00A52CF6">
      <w:pPr>
        <w:pStyle w:val="Zkladntext"/>
        <w:tabs>
          <w:tab w:val="left" w:pos="540"/>
        </w:tabs>
        <w:spacing w:before="120"/>
        <w:jc w:val="center"/>
      </w:pPr>
      <w:r>
        <w:t>Čl. 2</w:t>
      </w:r>
    </w:p>
    <w:p w:rsidR="00A52CF6" w:rsidRDefault="00A52CF6">
      <w:pPr>
        <w:pStyle w:val="Zkladntext"/>
        <w:tabs>
          <w:tab w:val="left" w:pos="540"/>
        </w:tabs>
        <w:jc w:val="center"/>
      </w:pPr>
      <w:r>
        <w:t>Účinnost</w:t>
      </w:r>
    </w:p>
    <w:p w:rsidR="00000E24" w:rsidRDefault="00000E24" w:rsidP="00000E24">
      <w:pPr>
        <w:jc w:val="both"/>
        <w:rPr>
          <w:sz w:val="22"/>
          <w:szCs w:val="22"/>
        </w:rPr>
      </w:pPr>
      <w:r>
        <w:t xml:space="preserve">Toto Nařízení nabývá platnosti okamžikem vyhlášení ve Sbírce právních předpisů územních samosprávných celků a některých správních úřadů.  </w:t>
      </w:r>
    </w:p>
    <w:p w:rsidR="006B59EF" w:rsidRDefault="006B59EF" w:rsidP="006B59EF">
      <w:pPr>
        <w:pStyle w:val="Zkladntext"/>
        <w:tabs>
          <w:tab w:val="left" w:pos="720"/>
        </w:tabs>
        <w:spacing w:before="120"/>
        <w:jc w:val="center"/>
      </w:pPr>
    </w:p>
    <w:p w:rsidR="006B59EF" w:rsidRDefault="006B59EF" w:rsidP="006B59EF">
      <w:pPr>
        <w:pStyle w:val="Zkladntext"/>
        <w:tabs>
          <w:tab w:val="left" w:pos="540"/>
        </w:tabs>
        <w:jc w:val="center"/>
      </w:pPr>
    </w:p>
    <w:p w:rsidR="006B59EF" w:rsidRDefault="006B59EF" w:rsidP="006B59EF">
      <w:pPr>
        <w:pStyle w:val="Zkladntext"/>
        <w:tabs>
          <w:tab w:val="left" w:pos="540"/>
        </w:tabs>
        <w:jc w:val="center"/>
      </w:pPr>
    </w:p>
    <w:p w:rsidR="006B59EF" w:rsidRDefault="006B59EF" w:rsidP="006B59EF">
      <w:pPr>
        <w:pStyle w:val="Zkladntext"/>
        <w:tabs>
          <w:tab w:val="left" w:pos="540"/>
        </w:tabs>
        <w:jc w:val="center"/>
      </w:pPr>
    </w:p>
    <w:p w:rsidR="006B59EF" w:rsidRDefault="006B59EF" w:rsidP="006B59EF">
      <w:pPr>
        <w:pStyle w:val="Zkladntext"/>
        <w:tabs>
          <w:tab w:val="left" w:pos="540"/>
        </w:tabs>
        <w:jc w:val="center"/>
      </w:pPr>
    </w:p>
    <w:p w:rsidR="006B59EF" w:rsidRDefault="00A37EC6" w:rsidP="006B59E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                                                      </w:t>
      </w:r>
    </w:p>
    <w:p w:rsidR="006B59EF" w:rsidRDefault="00F6604E" w:rsidP="00A37EC6">
      <w:pPr>
        <w:tabs>
          <w:tab w:val="left" w:pos="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</w:t>
      </w:r>
      <w:r w:rsidR="00A37EC6">
        <w:rPr>
          <w:color w:val="000000"/>
        </w:rPr>
        <w:t xml:space="preserve">                                                                          </w:t>
      </w:r>
    </w:p>
    <w:p w:rsidR="006B59EF" w:rsidRDefault="00A37EC6" w:rsidP="006B59EF">
      <w:pPr>
        <w:tabs>
          <w:tab w:val="left" w:pos="1196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</w:t>
      </w:r>
      <w:r w:rsidR="00FE7905">
        <w:rPr>
          <w:color w:val="000000"/>
        </w:rPr>
        <w:t xml:space="preserve">   Ing. Josef Pátek</w:t>
      </w:r>
      <w:r w:rsidR="00423BA2">
        <w:rPr>
          <w:color w:val="000000"/>
        </w:rPr>
        <w:t xml:space="preserve"> v. r.</w:t>
      </w:r>
      <w:r w:rsidR="006B59EF">
        <w:rPr>
          <w:color w:val="000000"/>
        </w:rPr>
        <w:t xml:space="preserve">                                               </w:t>
      </w:r>
      <w:r>
        <w:rPr>
          <w:color w:val="000000"/>
        </w:rPr>
        <w:t xml:space="preserve">        </w:t>
      </w:r>
      <w:r w:rsidR="00F6604E">
        <w:rPr>
          <w:color w:val="000000"/>
        </w:rPr>
        <w:t xml:space="preserve">           </w:t>
      </w:r>
      <w:r w:rsidR="00FE7905">
        <w:rPr>
          <w:color w:val="000000"/>
        </w:rPr>
        <w:t>Ing. Petr Studnička,</w:t>
      </w:r>
      <w:r w:rsidR="00F6604E">
        <w:rPr>
          <w:color w:val="000000"/>
        </w:rPr>
        <w:t xml:space="preserve"> </w:t>
      </w:r>
      <w:r w:rsidR="00FE7905">
        <w:rPr>
          <w:color w:val="000000"/>
        </w:rPr>
        <w:t>PhD</w:t>
      </w:r>
      <w:r w:rsidR="004119EC">
        <w:rPr>
          <w:color w:val="000000"/>
        </w:rPr>
        <w:t>.</w:t>
      </w:r>
      <w:r w:rsidR="00423BA2">
        <w:rPr>
          <w:color w:val="000000"/>
        </w:rPr>
        <w:t xml:space="preserve"> v. r.</w:t>
      </w:r>
    </w:p>
    <w:p w:rsidR="006B59EF" w:rsidRDefault="00A37EC6" w:rsidP="006B59E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FE7905">
        <w:rPr>
          <w:color w:val="000000"/>
        </w:rPr>
        <w:t xml:space="preserve">     s</w:t>
      </w:r>
      <w:r>
        <w:rPr>
          <w:color w:val="000000"/>
        </w:rPr>
        <w:t xml:space="preserve">tarosta                                                                                             </w:t>
      </w:r>
      <w:r w:rsidR="00F6604E">
        <w:rPr>
          <w:color w:val="000000"/>
        </w:rPr>
        <w:t>místo</w:t>
      </w:r>
      <w:r w:rsidR="006B59EF">
        <w:rPr>
          <w:color w:val="000000"/>
        </w:rPr>
        <w:t>starosta</w:t>
      </w:r>
    </w:p>
    <w:sectPr w:rsidR="006B5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</w:abstractNum>
  <w:abstractNum w:abstractNumId="11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5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17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  <w:rPr>
        <w:rFonts w:cs="Times New Roman"/>
      </w:rPr>
    </w:lvl>
  </w:abstractNum>
  <w:abstractNum w:abstractNumId="18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6"/>
  </w:num>
  <w:num w:numId="4">
    <w:abstractNumId w:val="2"/>
  </w:num>
  <w:num w:numId="5">
    <w:abstractNumId w:val="0"/>
  </w:num>
  <w:num w:numId="6">
    <w:abstractNumId w:val="13"/>
  </w:num>
  <w:num w:numId="7">
    <w:abstractNumId w:val="7"/>
  </w:num>
  <w:num w:numId="8">
    <w:abstractNumId w:val="18"/>
  </w:num>
  <w:num w:numId="9">
    <w:abstractNumId w:val="10"/>
  </w:num>
  <w:num w:numId="10">
    <w:abstractNumId w:val="17"/>
  </w:num>
  <w:num w:numId="11">
    <w:abstractNumId w:val="5"/>
  </w:num>
  <w:num w:numId="12">
    <w:abstractNumId w:val="19"/>
  </w:num>
  <w:num w:numId="13">
    <w:abstractNumId w:val="12"/>
  </w:num>
  <w:num w:numId="14">
    <w:abstractNumId w:val="9"/>
  </w:num>
  <w:num w:numId="15">
    <w:abstractNumId w:val="8"/>
  </w:num>
  <w:num w:numId="16">
    <w:abstractNumId w:val="15"/>
  </w:num>
  <w:num w:numId="17">
    <w:abstractNumId w:val="1"/>
  </w:num>
  <w:num w:numId="18">
    <w:abstractNumId w:val="6"/>
  </w:num>
  <w:num w:numId="19">
    <w:abstractNumId w:val="4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CF6"/>
    <w:rsid w:val="00000E24"/>
    <w:rsid w:val="000D294B"/>
    <w:rsid w:val="001B482A"/>
    <w:rsid w:val="003102C3"/>
    <w:rsid w:val="003B4944"/>
    <w:rsid w:val="003D3607"/>
    <w:rsid w:val="004119EC"/>
    <w:rsid w:val="00423BA2"/>
    <w:rsid w:val="00514EE3"/>
    <w:rsid w:val="006A25F1"/>
    <w:rsid w:val="006B59EF"/>
    <w:rsid w:val="007B6D88"/>
    <w:rsid w:val="008B73EF"/>
    <w:rsid w:val="00944D38"/>
    <w:rsid w:val="00A37EC6"/>
    <w:rsid w:val="00A52CF6"/>
    <w:rsid w:val="00AD72E1"/>
    <w:rsid w:val="00B2044B"/>
    <w:rsid w:val="00C50F53"/>
    <w:rsid w:val="00D478A0"/>
    <w:rsid w:val="00DE0C4C"/>
    <w:rsid w:val="00F26090"/>
    <w:rsid w:val="00F6604E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10E38E8-0CBD-479A-8972-220FCD235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Nzev">
    <w:name w:val="Title"/>
    <w:basedOn w:val="Normln"/>
    <w:link w:val="NzevChar"/>
    <w:uiPriority w:val="99"/>
    <w:qFormat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16"/>
      <w:szCs w:val="16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link w:val="Zkladntext"/>
    <w:uiPriority w:val="99"/>
    <w:locked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character" w:styleId="Znakapoznpodarou">
    <w:name w:val="footnote reference"/>
    <w:uiPriority w:val="99"/>
    <w:semiHidden/>
    <w:rPr>
      <w:rFonts w:cs="Times New Roman"/>
      <w:vertAlign w:val="superscript"/>
    </w:rPr>
  </w:style>
  <w:style w:type="paragraph" w:customStyle="1" w:styleId="Hlava">
    <w:name w:val="Hlava"/>
    <w:basedOn w:val="Normln"/>
    <w:uiPriority w:val="99"/>
    <w:pPr>
      <w:spacing w:before="240"/>
      <w:jc w:val="center"/>
    </w:pPr>
  </w:style>
  <w:style w:type="paragraph" w:customStyle="1" w:styleId="Paragraf">
    <w:name w:val="Paragraf"/>
    <w:basedOn w:val="Normln"/>
    <w:uiPriority w:val="99"/>
    <w:pPr>
      <w:spacing w:before="240"/>
      <w:jc w:val="center"/>
    </w:pPr>
  </w:style>
  <w:style w:type="paragraph" w:customStyle="1" w:styleId="Textparagrafu">
    <w:name w:val="Text paragrafu"/>
    <w:basedOn w:val="Normln"/>
    <w:uiPriority w:val="99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uiPriority w:val="99"/>
    <w:pPr>
      <w:widowControl w:val="0"/>
      <w:ind w:firstLine="709"/>
      <w:jc w:val="both"/>
    </w:pPr>
    <w:rPr>
      <w:rFonts w:ascii="Courier New" w:hAnsi="Courier New" w:cs="Courier New"/>
    </w:rPr>
  </w:style>
  <w:style w:type="paragraph" w:styleId="Rozloendokumentu">
    <w:name w:val="Document Map"/>
    <w:basedOn w:val="Normln"/>
    <w:link w:val="Rozloendokumentu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Podtitul">
    <w:name w:val="Podtitul"/>
    <w:basedOn w:val="Normln"/>
    <w:next w:val="Normln"/>
    <w:link w:val="PodtitulChar"/>
    <w:uiPriority w:val="11"/>
    <w:qFormat/>
    <w:rsid w:val="00D478A0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link w:val="Podtitul"/>
    <w:uiPriority w:val="11"/>
    <w:locked/>
    <w:rsid w:val="00D478A0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cp:lastModifiedBy>Jiří Havelka</cp:lastModifiedBy>
  <cp:revision>2</cp:revision>
  <cp:lastPrinted>2004-06-11T12:19:00Z</cp:lastPrinted>
  <dcterms:created xsi:type="dcterms:W3CDTF">2023-02-06T07:40:00Z</dcterms:created>
  <dcterms:modified xsi:type="dcterms:W3CDTF">2023-02-06T07:40:00Z</dcterms:modified>
</cp:coreProperties>
</file>