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34DFA" w14:textId="77777777" w:rsidR="001E67B8" w:rsidRPr="008A0652" w:rsidRDefault="001E67B8" w:rsidP="001E67B8">
      <w:pPr>
        <w:spacing w:line="276" w:lineRule="auto"/>
        <w:ind w:left="2124" w:firstLine="708"/>
        <w:rPr>
          <w:b/>
          <w:sz w:val="32"/>
          <w:szCs w:val="32"/>
        </w:rPr>
      </w:pPr>
      <w:r w:rsidRPr="008A0652">
        <w:rPr>
          <w:b/>
          <w:sz w:val="32"/>
          <w:szCs w:val="32"/>
        </w:rPr>
        <w:t>MĚSTO ŽAMBERK</w:t>
      </w:r>
    </w:p>
    <w:p w14:paraId="395341B8" w14:textId="77777777" w:rsidR="001E67B8" w:rsidRPr="008A0652" w:rsidRDefault="001E67B8" w:rsidP="001E67B8">
      <w:pPr>
        <w:spacing w:line="276" w:lineRule="auto"/>
        <w:jc w:val="center"/>
        <w:rPr>
          <w:b/>
          <w:sz w:val="32"/>
          <w:szCs w:val="32"/>
        </w:rPr>
      </w:pPr>
      <w:r w:rsidRPr="008A0652">
        <w:rPr>
          <w:b/>
          <w:sz w:val="32"/>
          <w:szCs w:val="32"/>
        </w:rPr>
        <w:t xml:space="preserve">Zastupitelstvo města </w:t>
      </w:r>
      <w:proofErr w:type="spellStart"/>
      <w:r w:rsidRPr="008A0652">
        <w:rPr>
          <w:b/>
          <w:sz w:val="32"/>
          <w:szCs w:val="32"/>
        </w:rPr>
        <w:t>Žamberk</w:t>
      </w:r>
      <w:r>
        <w:rPr>
          <w:b/>
          <w:sz w:val="32"/>
          <w:szCs w:val="32"/>
        </w:rPr>
        <w:t>a</w:t>
      </w:r>
      <w:proofErr w:type="spellEnd"/>
    </w:p>
    <w:p w14:paraId="4A0CF7C6" w14:textId="77777777" w:rsidR="001E67B8" w:rsidRPr="008A0652" w:rsidRDefault="001E67B8" w:rsidP="001E67B8">
      <w:pPr>
        <w:spacing w:line="276" w:lineRule="auto"/>
        <w:jc w:val="center"/>
        <w:rPr>
          <w:b/>
          <w:sz w:val="32"/>
          <w:szCs w:val="32"/>
        </w:rPr>
      </w:pPr>
    </w:p>
    <w:p w14:paraId="6E8A4F27" w14:textId="77777777" w:rsidR="001E67B8" w:rsidRPr="00DB776B" w:rsidRDefault="001E67B8" w:rsidP="001E67B8">
      <w:pPr>
        <w:spacing w:line="276" w:lineRule="auto"/>
        <w:jc w:val="center"/>
        <w:rPr>
          <w:b/>
          <w:sz w:val="32"/>
          <w:szCs w:val="32"/>
        </w:rPr>
      </w:pPr>
      <w:r w:rsidRPr="00DB776B">
        <w:rPr>
          <w:b/>
          <w:sz w:val="32"/>
          <w:szCs w:val="32"/>
        </w:rPr>
        <w:t xml:space="preserve">Obecně závazná vyhláška města </w:t>
      </w:r>
      <w:proofErr w:type="spellStart"/>
      <w:r w:rsidRPr="00DB776B">
        <w:rPr>
          <w:b/>
          <w:sz w:val="32"/>
          <w:szCs w:val="32"/>
        </w:rPr>
        <w:t>Žamberka</w:t>
      </w:r>
      <w:proofErr w:type="spellEnd"/>
      <w:r w:rsidRPr="00DB776B">
        <w:rPr>
          <w:b/>
          <w:sz w:val="32"/>
          <w:szCs w:val="32"/>
        </w:rPr>
        <w:t>,</w:t>
      </w:r>
    </w:p>
    <w:p w14:paraId="4B0B7E68" w14:textId="4066B6A9" w:rsidR="001E67B8" w:rsidRPr="00DB776B" w:rsidRDefault="001E67B8" w:rsidP="001E67B8">
      <w:pPr>
        <w:jc w:val="center"/>
        <w:rPr>
          <w:b/>
          <w:bCs/>
          <w:sz w:val="32"/>
          <w:szCs w:val="32"/>
        </w:rPr>
      </w:pPr>
      <w:r w:rsidRPr="00DB776B">
        <w:rPr>
          <w:b/>
          <w:bCs/>
          <w:sz w:val="32"/>
          <w:szCs w:val="32"/>
        </w:rPr>
        <w:t>kterou se stanovuj</w:t>
      </w:r>
      <w:r w:rsidR="00000409">
        <w:rPr>
          <w:b/>
          <w:bCs/>
          <w:sz w:val="32"/>
          <w:szCs w:val="32"/>
        </w:rPr>
        <w:t>e</w:t>
      </w:r>
      <w:r w:rsidRPr="00DB776B">
        <w:rPr>
          <w:b/>
          <w:bCs/>
          <w:sz w:val="32"/>
          <w:szCs w:val="32"/>
        </w:rPr>
        <w:t xml:space="preserve"> pravidl</w:t>
      </w:r>
      <w:r w:rsidR="00000409">
        <w:rPr>
          <w:b/>
          <w:bCs/>
          <w:sz w:val="32"/>
          <w:szCs w:val="32"/>
        </w:rPr>
        <w:t>o</w:t>
      </w:r>
      <w:r w:rsidRPr="00DB776B">
        <w:rPr>
          <w:b/>
          <w:bCs/>
          <w:sz w:val="32"/>
          <w:szCs w:val="32"/>
        </w:rPr>
        <w:t xml:space="preserve"> pro pohyb psů          na veřejném prostranství ve městě Žamberk          </w:t>
      </w:r>
    </w:p>
    <w:p w14:paraId="5DEE6263" w14:textId="77777777" w:rsidR="001E67B8" w:rsidRDefault="001E67B8" w:rsidP="00B56482"/>
    <w:p w14:paraId="6EA4BF64" w14:textId="77777777" w:rsidR="001E67B8" w:rsidRDefault="001E67B8" w:rsidP="00B56482"/>
    <w:p w14:paraId="1AE02F4D" w14:textId="77777777" w:rsidR="001E67B8" w:rsidRDefault="001E67B8" w:rsidP="00B56482"/>
    <w:p w14:paraId="10090E89" w14:textId="287C2799" w:rsidR="00B56482" w:rsidRDefault="00B56482" w:rsidP="00B56482">
      <w:r>
        <w:t xml:space="preserve">Zastupitelstvo města </w:t>
      </w:r>
      <w:proofErr w:type="spellStart"/>
      <w:r>
        <w:t>Žamberk</w:t>
      </w:r>
      <w:r w:rsidR="001E0FC3">
        <w:t>a</w:t>
      </w:r>
      <w:proofErr w:type="spellEnd"/>
      <w:r>
        <w:t xml:space="preserve"> se na svém zasedání dne </w:t>
      </w:r>
      <w:r w:rsidR="003D232F">
        <w:t>05.12.</w:t>
      </w:r>
      <w:r>
        <w:t>202</w:t>
      </w:r>
      <w:r w:rsidR="00BB100B">
        <w:t>3</w:t>
      </w:r>
      <w:r>
        <w:t xml:space="preserve"> </w:t>
      </w:r>
      <w:r w:rsidR="00BB100B">
        <w:t xml:space="preserve">usnesením č. </w:t>
      </w:r>
      <w:r w:rsidR="003D232F">
        <w:t>9/2023-ZAST</w:t>
      </w:r>
      <w:r w:rsidR="00BB100B">
        <w:t xml:space="preserve"> </w:t>
      </w:r>
      <w:r>
        <w:t xml:space="preserve">usneslo vydat na základě </w:t>
      </w:r>
      <w:proofErr w:type="spellStart"/>
      <w:r w:rsidR="00BB100B">
        <w:t>ust</w:t>
      </w:r>
      <w:proofErr w:type="spellEnd"/>
      <w:r w:rsidR="00BB100B">
        <w:t xml:space="preserve">. § </w:t>
      </w:r>
      <w:r w:rsidR="00FF7D28">
        <w:t>24 odst. 2</w:t>
      </w:r>
      <w:r w:rsidR="00CB7E9F">
        <w:t xml:space="preserve"> zákona č. 246/1992 Sb., na ochranu zvířat proti týrání, ve znění pozdějších předpisů</w:t>
      </w:r>
      <w:r w:rsidR="00BB100B">
        <w:t xml:space="preserve"> </w:t>
      </w:r>
      <w:r w:rsidR="00CB7E9F">
        <w:t>a v souladu s </w:t>
      </w:r>
      <w:proofErr w:type="spellStart"/>
      <w:r w:rsidR="00CB7E9F">
        <w:t>ust</w:t>
      </w:r>
      <w:proofErr w:type="spellEnd"/>
      <w:r w:rsidR="00CB7E9F">
        <w:t xml:space="preserve">. § 10 písm. d) a </w:t>
      </w:r>
      <w:proofErr w:type="spellStart"/>
      <w:r w:rsidR="00CB7E9F">
        <w:t>ust</w:t>
      </w:r>
      <w:proofErr w:type="spellEnd"/>
      <w:r w:rsidR="00CB7E9F">
        <w:t xml:space="preserve">. § 84 odst. 2 </w:t>
      </w:r>
      <w:r w:rsidR="00773A9E">
        <w:t xml:space="preserve">písm. h) </w:t>
      </w:r>
      <w:r w:rsidR="00CB7E9F">
        <w:t xml:space="preserve">zákona č. 128/2000 Sb., o obcích (obecní zřízení), ve znění pozdějších předpisů, tuto obecně závaznou vyhlášku </w:t>
      </w:r>
      <w:r>
        <w:t>(dále jen „vyhláška“):</w:t>
      </w:r>
    </w:p>
    <w:p w14:paraId="467F4E2C" w14:textId="77777777" w:rsidR="00B56482" w:rsidRDefault="00B56482" w:rsidP="00B56482"/>
    <w:p w14:paraId="1CE6D4DD" w14:textId="77777777" w:rsidR="00B56482" w:rsidRDefault="00B56482" w:rsidP="00B56482">
      <w:pPr>
        <w:jc w:val="center"/>
      </w:pPr>
    </w:p>
    <w:p w14:paraId="5E80E4D2" w14:textId="77777777" w:rsidR="00B56482" w:rsidRDefault="00B56482" w:rsidP="00B56482">
      <w:pPr>
        <w:jc w:val="center"/>
        <w:rPr>
          <w:b/>
        </w:rPr>
      </w:pPr>
      <w:r>
        <w:rPr>
          <w:b/>
        </w:rPr>
        <w:t>Čl. 1</w:t>
      </w:r>
    </w:p>
    <w:p w14:paraId="11D73185" w14:textId="3976E987" w:rsidR="00B56482" w:rsidRDefault="00C56031" w:rsidP="00B56482">
      <w:pPr>
        <w:jc w:val="center"/>
        <w:rPr>
          <w:b/>
        </w:rPr>
      </w:pPr>
      <w:r>
        <w:rPr>
          <w:b/>
        </w:rPr>
        <w:t>Pravidl</w:t>
      </w:r>
      <w:r w:rsidR="00F54357">
        <w:rPr>
          <w:b/>
        </w:rPr>
        <w:t>o</w:t>
      </w:r>
      <w:r>
        <w:rPr>
          <w:b/>
        </w:rPr>
        <w:t xml:space="preserve"> pro pohyb psů na veřejném prostranství</w:t>
      </w:r>
    </w:p>
    <w:p w14:paraId="50B7DA30" w14:textId="77777777" w:rsidR="00AF7A29" w:rsidRDefault="00AF7A29" w:rsidP="00B56482">
      <w:pPr>
        <w:jc w:val="center"/>
        <w:rPr>
          <w:b/>
        </w:rPr>
      </w:pPr>
    </w:p>
    <w:p w14:paraId="14C95B18" w14:textId="688ED729" w:rsidR="00EF1968" w:rsidRPr="007E227A" w:rsidRDefault="00C56031" w:rsidP="007E227A">
      <w:pPr>
        <w:pStyle w:val="Odstavecseseznamem"/>
        <w:numPr>
          <w:ilvl w:val="0"/>
          <w:numId w:val="1"/>
        </w:numPr>
        <w:ind w:left="426" w:hanging="426"/>
        <w:rPr>
          <w:bCs/>
        </w:rPr>
      </w:pPr>
      <w:r w:rsidRPr="00C56031">
        <w:rPr>
          <w:bCs/>
        </w:rPr>
        <w:t>Stanovuj</w:t>
      </w:r>
      <w:r w:rsidR="00F54357">
        <w:rPr>
          <w:bCs/>
        </w:rPr>
        <w:t>e</w:t>
      </w:r>
      <w:r w:rsidRPr="00C56031">
        <w:rPr>
          <w:bCs/>
        </w:rPr>
        <w:t xml:space="preserve"> </w:t>
      </w:r>
      <w:r>
        <w:rPr>
          <w:bCs/>
        </w:rPr>
        <w:t>se následující pravidl</w:t>
      </w:r>
      <w:r w:rsidR="00F54357">
        <w:rPr>
          <w:bCs/>
        </w:rPr>
        <w:t>o</w:t>
      </w:r>
      <w:r>
        <w:rPr>
          <w:bCs/>
        </w:rPr>
        <w:t xml:space="preserve"> pro pohyb psů na veřejném prostranství ve městě Žamberk:</w:t>
      </w:r>
      <w:r>
        <w:rPr>
          <w:rStyle w:val="Znakapoznpodarou"/>
          <w:bCs/>
        </w:rPr>
        <w:footnoteReference w:id="1"/>
      </w:r>
      <w:r w:rsidR="007E227A">
        <w:rPr>
          <w:bCs/>
        </w:rPr>
        <w:t xml:space="preserve"> </w:t>
      </w:r>
      <w:r w:rsidR="007E227A" w:rsidRPr="007E227A">
        <w:rPr>
          <w:bCs/>
        </w:rPr>
        <w:t>N</w:t>
      </w:r>
      <w:r w:rsidR="00EF1968" w:rsidRPr="007E227A">
        <w:rPr>
          <w:bCs/>
        </w:rPr>
        <w:t xml:space="preserve">a veřejných prostranstvích </w:t>
      </w:r>
      <w:r w:rsidR="00362360" w:rsidRPr="007E227A">
        <w:rPr>
          <w:bCs/>
        </w:rPr>
        <w:t>v</w:t>
      </w:r>
      <w:r w:rsidR="009C3562" w:rsidRPr="007E227A">
        <w:rPr>
          <w:bCs/>
        </w:rPr>
        <w:t xml:space="preserve"> zastavěném území města </w:t>
      </w:r>
      <w:r w:rsidR="00EF1968" w:rsidRPr="007E227A">
        <w:rPr>
          <w:bCs/>
        </w:rPr>
        <w:t>Žamberk je možný pohyb psů pouze na vodítku</w:t>
      </w:r>
      <w:r w:rsidR="007E227A" w:rsidRPr="007E227A">
        <w:rPr>
          <w:bCs/>
        </w:rPr>
        <w:t>.</w:t>
      </w:r>
    </w:p>
    <w:p w14:paraId="51388BA6" w14:textId="77777777" w:rsidR="007E227A" w:rsidRDefault="007E227A" w:rsidP="007E227A">
      <w:pPr>
        <w:pStyle w:val="Odstavecseseznamem"/>
        <w:ind w:left="1146"/>
        <w:rPr>
          <w:bCs/>
        </w:rPr>
      </w:pPr>
    </w:p>
    <w:p w14:paraId="1D7196BB" w14:textId="5CC874E1" w:rsidR="00B56482" w:rsidRPr="009C3562" w:rsidRDefault="00EF1968" w:rsidP="000750DB">
      <w:pPr>
        <w:pStyle w:val="Odstavecseseznamem"/>
        <w:numPr>
          <w:ilvl w:val="0"/>
          <w:numId w:val="1"/>
        </w:numPr>
        <w:ind w:left="426" w:hanging="426"/>
        <w:rPr>
          <w:b/>
        </w:rPr>
      </w:pPr>
      <w:r>
        <w:t>Splnění povinnost</w:t>
      </w:r>
      <w:r w:rsidR="007E227A">
        <w:t>i</w:t>
      </w:r>
      <w:r>
        <w:t xml:space="preserve"> stanoven</w:t>
      </w:r>
      <w:r w:rsidR="007E227A">
        <w:t>é</w:t>
      </w:r>
      <w:r>
        <w:t xml:space="preserve"> v odst. </w:t>
      </w:r>
      <w:r w:rsidR="00F33F15">
        <w:t>1 zajišťuje fyzická osoba, která má psa</w:t>
      </w:r>
      <w:r w:rsidR="00D168A4">
        <w:t xml:space="preserve"> </w:t>
      </w:r>
      <w:r w:rsidR="00810883">
        <w:t xml:space="preserve">             </w:t>
      </w:r>
      <w:r w:rsidR="007E227A">
        <w:t xml:space="preserve">       </w:t>
      </w:r>
      <w:r w:rsidR="00F33F15">
        <w:t>na veřejném prostranství pod kontrolou či dohledem.</w:t>
      </w:r>
      <w:r w:rsidR="00F33F15">
        <w:rPr>
          <w:rStyle w:val="Znakapoznpodarou"/>
        </w:rPr>
        <w:footnoteReference w:id="2"/>
      </w:r>
    </w:p>
    <w:p w14:paraId="5D92FF19" w14:textId="77777777" w:rsidR="009C3562" w:rsidRPr="001802E2" w:rsidRDefault="009C3562" w:rsidP="009C3562">
      <w:pPr>
        <w:pStyle w:val="Odstavecseseznamem"/>
        <w:ind w:left="786"/>
        <w:rPr>
          <w:b/>
        </w:rPr>
      </w:pPr>
    </w:p>
    <w:p w14:paraId="40DEC2E3" w14:textId="385EDBF8" w:rsidR="009C3562" w:rsidRPr="00810883" w:rsidRDefault="00F33F15" w:rsidP="000750DB">
      <w:pPr>
        <w:pStyle w:val="Odstavecseseznamem"/>
        <w:numPr>
          <w:ilvl w:val="0"/>
          <w:numId w:val="1"/>
        </w:numPr>
        <w:ind w:left="426" w:hanging="426"/>
        <w:rPr>
          <w:b/>
        </w:rPr>
      </w:pPr>
      <w:r>
        <w:t>Pravidl</w:t>
      </w:r>
      <w:r w:rsidR="007E227A">
        <w:t>o</w:t>
      </w:r>
      <w:r>
        <w:t xml:space="preserve"> stanoven</w:t>
      </w:r>
      <w:r w:rsidR="007E227A">
        <w:t>é</w:t>
      </w:r>
      <w:r>
        <w:t xml:space="preserve"> v odstavci 1 se nevztahuj</w:t>
      </w:r>
      <w:r w:rsidR="007E227A">
        <w:t>e</w:t>
      </w:r>
      <w:r>
        <w:t xml:space="preserve"> na psy při jejich použití dle zvláštních právních předpisů. </w:t>
      </w:r>
      <w:r>
        <w:rPr>
          <w:rStyle w:val="Znakapoznpodarou"/>
        </w:rPr>
        <w:footnoteReference w:id="3"/>
      </w:r>
    </w:p>
    <w:p w14:paraId="4AD50DB4" w14:textId="77777777" w:rsidR="00810883" w:rsidRPr="00810883" w:rsidRDefault="00810883" w:rsidP="00810883">
      <w:pPr>
        <w:pStyle w:val="Odstavecseseznamem"/>
        <w:rPr>
          <w:b/>
        </w:rPr>
      </w:pPr>
    </w:p>
    <w:p w14:paraId="75D36BA2" w14:textId="77777777" w:rsidR="00810883" w:rsidRPr="009C3562" w:rsidRDefault="00810883" w:rsidP="00810883">
      <w:pPr>
        <w:pStyle w:val="Odstavecseseznamem"/>
        <w:ind w:left="426"/>
        <w:rPr>
          <w:b/>
        </w:rPr>
      </w:pPr>
    </w:p>
    <w:p w14:paraId="33A07DD6" w14:textId="77777777" w:rsidR="009C3562" w:rsidRDefault="009C3562" w:rsidP="005D26EF">
      <w:pPr>
        <w:jc w:val="left"/>
        <w:rPr>
          <w:b/>
        </w:rPr>
      </w:pPr>
    </w:p>
    <w:p w14:paraId="65860158" w14:textId="7761A497" w:rsidR="00B56482" w:rsidRDefault="00B56482" w:rsidP="00B56482">
      <w:pPr>
        <w:jc w:val="center"/>
        <w:rPr>
          <w:b/>
        </w:rPr>
      </w:pPr>
      <w:r>
        <w:rPr>
          <w:b/>
        </w:rPr>
        <w:t xml:space="preserve">Čl. </w:t>
      </w:r>
      <w:r w:rsidR="00836F1F">
        <w:rPr>
          <w:b/>
        </w:rPr>
        <w:t>2</w:t>
      </w:r>
    </w:p>
    <w:p w14:paraId="60EE8A19" w14:textId="0A6BE41B" w:rsidR="00B56482" w:rsidRDefault="00F476FA" w:rsidP="00B56482">
      <w:pPr>
        <w:jc w:val="center"/>
        <w:rPr>
          <w:b/>
        </w:rPr>
      </w:pPr>
      <w:r>
        <w:rPr>
          <w:b/>
        </w:rPr>
        <w:t>Zrušovací ustanovení</w:t>
      </w:r>
    </w:p>
    <w:p w14:paraId="12647564" w14:textId="5C754E9B" w:rsidR="00EC3971" w:rsidRDefault="00F476FA" w:rsidP="00EC3971">
      <w:pPr>
        <w:spacing w:before="120"/>
        <w:rPr>
          <w:bCs/>
        </w:rPr>
      </w:pPr>
      <w:r w:rsidRPr="00F476FA">
        <w:rPr>
          <w:bCs/>
        </w:rPr>
        <w:t xml:space="preserve">Zrušuje </w:t>
      </w:r>
      <w:r>
        <w:rPr>
          <w:bCs/>
        </w:rPr>
        <w:t xml:space="preserve">se Obecně závazná vyhláška města </w:t>
      </w:r>
      <w:proofErr w:type="spellStart"/>
      <w:r>
        <w:rPr>
          <w:bCs/>
        </w:rPr>
        <w:t>Žamberka</w:t>
      </w:r>
      <w:proofErr w:type="spellEnd"/>
      <w:r>
        <w:rPr>
          <w:bCs/>
        </w:rPr>
        <w:t xml:space="preserve"> č. 1/2005</w:t>
      </w:r>
      <w:r w:rsidR="0050393E">
        <w:rPr>
          <w:bCs/>
        </w:rPr>
        <w:t>,</w:t>
      </w:r>
      <w:r>
        <w:rPr>
          <w:bCs/>
        </w:rPr>
        <w:t xml:space="preserve"> o pravidlech pohybu psů v</w:t>
      </w:r>
      <w:r w:rsidR="00147DB5">
        <w:rPr>
          <w:bCs/>
        </w:rPr>
        <w:t> </w:t>
      </w:r>
      <w:r>
        <w:rPr>
          <w:bCs/>
        </w:rPr>
        <w:t>Žamberku</w:t>
      </w:r>
      <w:r w:rsidR="00147DB5">
        <w:rPr>
          <w:bCs/>
        </w:rPr>
        <w:t xml:space="preserve">, </w:t>
      </w:r>
      <w:r w:rsidR="0050393E">
        <w:rPr>
          <w:bCs/>
        </w:rPr>
        <w:t>ze</w:t>
      </w:r>
      <w:r w:rsidR="00147DB5">
        <w:rPr>
          <w:bCs/>
        </w:rPr>
        <w:t xml:space="preserve"> dne 26.</w:t>
      </w:r>
      <w:r w:rsidR="0050393E">
        <w:rPr>
          <w:bCs/>
        </w:rPr>
        <w:t xml:space="preserve"> </w:t>
      </w:r>
      <w:r w:rsidR="00147DB5">
        <w:rPr>
          <w:bCs/>
        </w:rPr>
        <w:t>01.</w:t>
      </w:r>
      <w:r w:rsidR="0050393E">
        <w:rPr>
          <w:bCs/>
        </w:rPr>
        <w:t xml:space="preserve"> </w:t>
      </w:r>
      <w:r w:rsidR="00147DB5">
        <w:rPr>
          <w:bCs/>
        </w:rPr>
        <w:t xml:space="preserve">2005; a </w:t>
      </w:r>
      <w:r>
        <w:rPr>
          <w:bCs/>
        </w:rPr>
        <w:t>Obecně závazn</w:t>
      </w:r>
      <w:r w:rsidR="00147DB5">
        <w:rPr>
          <w:bCs/>
        </w:rPr>
        <w:t>á</w:t>
      </w:r>
      <w:r>
        <w:rPr>
          <w:bCs/>
        </w:rPr>
        <w:t xml:space="preserve"> vyhlášk</w:t>
      </w:r>
      <w:r w:rsidR="00147DB5">
        <w:rPr>
          <w:bCs/>
        </w:rPr>
        <w:t>a</w:t>
      </w:r>
      <w:r>
        <w:rPr>
          <w:bCs/>
        </w:rPr>
        <w:t xml:space="preserve"> města </w:t>
      </w:r>
      <w:proofErr w:type="spellStart"/>
      <w:r>
        <w:rPr>
          <w:bCs/>
        </w:rPr>
        <w:t>Žamberka</w:t>
      </w:r>
      <w:proofErr w:type="spellEnd"/>
      <w:r w:rsidR="00147DB5">
        <w:rPr>
          <w:bCs/>
        </w:rPr>
        <w:t xml:space="preserve"> </w:t>
      </w:r>
      <w:r w:rsidR="007E227A">
        <w:rPr>
          <w:bCs/>
        </w:rPr>
        <w:t xml:space="preserve">                   </w:t>
      </w:r>
      <w:r>
        <w:rPr>
          <w:bCs/>
        </w:rPr>
        <w:t>č. 13/2005, kterou se mění obecně závazná vyhláška č. 1/2005</w:t>
      </w:r>
      <w:r w:rsidR="0050393E">
        <w:rPr>
          <w:bCs/>
        </w:rPr>
        <w:t>,</w:t>
      </w:r>
      <w:r>
        <w:rPr>
          <w:bCs/>
        </w:rPr>
        <w:t xml:space="preserve"> o pravidlech pohybu psů v</w:t>
      </w:r>
      <w:r w:rsidR="00F74220">
        <w:rPr>
          <w:bCs/>
        </w:rPr>
        <w:t> </w:t>
      </w:r>
      <w:r>
        <w:rPr>
          <w:bCs/>
        </w:rPr>
        <w:t>Žamberku</w:t>
      </w:r>
      <w:r w:rsidR="00F74220">
        <w:rPr>
          <w:bCs/>
        </w:rPr>
        <w:t xml:space="preserve">, </w:t>
      </w:r>
      <w:r w:rsidR="0050393E">
        <w:rPr>
          <w:bCs/>
        </w:rPr>
        <w:t>ze</w:t>
      </w:r>
      <w:r w:rsidR="00F74220">
        <w:rPr>
          <w:bCs/>
        </w:rPr>
        <w:t xml:space="preserve"> dne 13.</w:t>
      </w:r>
      <w:r w:rsidR="0005469F">
        <w:rPr>
          <w:bCs/>
        </w:rPr>
        <w:t xml:space="preserve"> </w:t>
      </w:r>
      <w:r w:rsidR="00F74220">
        <w:rPr>
          <w:bCs/>
        </w:rPr>
        <w:t>12.</w:t>
      </w:r>
      <w:r w:rsidR="0005469F">
        <w:rPr>
          <w:bCs/>
        </w:rPr>
        <w:t xml:space="preserve"> </w:t>
      </w:r>
      <w:r w:rsidR="00F74220">
        <w:rPr>
          <w:bCs/>
        </w:rPr>
        <w:t>2005.</w:t>
      </w:r>
      <w:r>
        <w:rPr>
          <w:bCs/>
        </w:rPr>
        <w:t xml:space="preserve"> </w:t>
      </w:r>
    </w:p>
    <w:p w14:paraId="47A5F999" w14:textId="77777777" w:rsidR="00EC3971" w:rsidRDefault="00EC3971" w:rsidP="00EC3971">
      <w:pPr>
        <w:spacing w:before="120"/>
        <w:rPr>
          <w:b/>
        </w:rPr>
      </w:pPr>
    </w:p>
    <w:p w14:paraId="4D668F95" w14:textId="77777777" w:rsidR="007E227A" w:rsidRDefault="007E227A" w:rsidP="00EC3971">
      <w:pPr>
        <w:spacing w:before="120"/>
        <w:ind w:left="3540" w:firstLine="708"/>
        <w:rPr>
          <w:b/>
        </w:rPr>
      </w:pPr>
    </w:p>
    <w:p w14:paraId="5F83F2ED" w14:textId="77777777" w:rsidR="007E227A" w:rsidRDefault="007E227A" w:rsidP="00EC3971">
      <w:pPr>
        <w:spacing w:before="120"/>
        <w:ind w:left="3540" w:firstLine="708"/>
        <w:rPr>
          <w:b/>
        </w:rPr>
      </w:pPr>
    </w:p>
    <w:p w14:paraId="1F55198D" w14:textId="77777777" w:rsidR="007E227A" w:rsidRDefault="007E227A" w:rsidP="00EC3971">
      <w:pPr>
        <w:spacing w:before="120"/>
        <w:ind w:left="3540" w:firstLine="708"/>
        <w:rPr>
          <w:b/>
        </w:rPr>
      </w:pPr>
    </w:p>
    <w:p w14:paraId="144B5A5E" w14:textId="77777777" w:rsidR="007E227A" w:rsidRDefault="007E227A" w:rsidP="00EC3971">
      <w:pPr>
        <w:spacing w:before="120"/>
        <w:ind w:left="3540" w:firstLine="708"/>
        <w:rPr>
          <w:b/>
        </w:rPr>
      </w:pPr>
    </w:p>
    <w:p w14:paraId="1E2F3A72" w14:textId="1EC20520" w:rsidR="00B56482" w:rsidRPr="003312C2" w:rsidRDefault="00B56482" w:rsidP="00EC3971">
      <w:pPr>
        <w:spacing w:before="120"/>
        <w:ind w:left="3540" w:firstLine="708"/>
      </w:pPr>
      <w:r>
        <w:rPr>
          <w:b/>
        </w:rPr>
        <w:lastRenderedPageBreak/>
        <w:t xml:space="preserve">Čl. </w:t>
      </w:r>
      <w:r w:rsidR="008E36DB">
        <w:rPr>
          <w:b/>
        </w:rPr>
        <w:t>3</w:t>
      </w:r>
    </w:p>
    <w:p w14:paraId="14E1F904" w14:textId="41301F3B" w:rsidR="00B56482" w:rsidRDefault="00F476FA" w:rsidP="003312C2">
      <w:pPr>
        <w:jc w:val="center"/>
        <w:rPr>
          <w:b/>
        </w:rPr>
      </w:pPr>
      <w:r>
        <w:rPr>
          <w:b/>
        </w:rPr>
        <w:t>Účinnost</w:t>
      </w:r>
    </w:p>
    <w:p w14:paraId="3C1ABA83" w14:textId="77777777" w:rsidR="00B56482" w:rsidRDefault="00B56482" w:rsidP="00B56482">
      <w:pPr>
        <w:jc w:val="center"/>
        <w:rPr>
          <w:b/>
        </w:rPr>
      </w:pPr>
    </w:p>
    <w:p w14:paraId="130B6885" w14:textId="40595AA7" w:rsidR="003D10E0" w:rsidRDefault="00F476FA" w:rsidP="000750DB">
      <w:pPr>
        <w:rPr>
          <w:bCs/>
        </w:rPr>
      </w:pPr>
      <w:r>
        <w:rPr>
          <w:bCs/>
        </w:rPr>
        <w:t xml:space="preserve">Tato vyhláška nabývá účinnosti počátkem patnáctého dne následujícího po dni jejího vyhlášení. </w:t>
      </w:r>
    </w:p>
    <w:p w14:paraId="6D0EB5A4" w14:textId="0169E17C" w:rsidR="003D10E0" w:rsidRDefault="003D10E0" w:rsidP="003D10E0">
      <w:pPr>
        <w:jc w:val="center"/>
      </w:pPr>
    </w:p>
    <w:p w14:paraId="55FBFE8E" w14:textId="3F616361" w:rsidR="0050393E" w:rsidRDefault="0050393E" w:rsidP="003D10E0">
      <w:pPr>
        <w:jc w:val="center"/>
      </w:pPr>
    </w:p>
    <w:p w14:paraId="162E64B8" w14:textId="0CDAB094" w:rsidR="0050393E" w:rsidRDefault="0050393E" w:rsidP="003D10E0">
      <w:pPr>
        <w:jc w:val="center"/>
      </w:pPr>
    </w:p>
    <w:p w14:paraId="4A3931D0" w14:textId="0CBE2F8F" w:rsidR="0044367F" w:rsidRDefault="0044367F" w:rsidP="0044367F">
      <w:r>
        <w:t>Mgr. Jiří Mencák v.</w:t>
      </w:r>
      <w:r w:rsidR="00FF0508">
        <w:t xml:space="preserve"> </w:t>
      </w:r>
      <w:r w:rsidR="0050393E">
        <w:t>r.</w:t>
      </w:r>
      <w:r w:rsidR="0050393E">
        <w:tab/>
      </w:r>
      <w:r w:rsidR="0050393E">
        <w:tab/>
      </w:r>
      <w:r w:rsidR="0050393E">
        <w:tab/>
      </w:r>
      <w:r w:rsidR="0050393E">
        <w:tab/>
        <w:t xml:space="preserve">      </w:t>
      </w:r>
      <w:r w:rsidR="0050393E">
        <w:tab/>
        <w:t xml:space="preserve">    Mgr. Ondřej Jireš</w:t>
      </w:r>
      <w:r>
        <w:t xml:space="preserve"> v.</w:t>
      </w:r>
      <w:r w:rsidR="00FF0508">
        <w:t xml:space="preserve"> </w:t>
      </w:r>
      <w:r>
        <w:t>r.</w:t>
      </w:r>
    </w:p>
    <w:p w14:paraId="0F38C8AA" w14:textId="376887B8" w:rsidR="0044367F" w:rsidRDefault="0050393E" w:rsidP="0044367F">
      <w:r>
        <w:t xml:space="preserve">         </w:t>
      </w:r>
      <w:r w:rsidR="0005469F">
        <w:t>s</w:t>
      </w:r>
      <w:r w:rsidR="0044367F">
        <w:t>tarosta</w:t>
      </w:r>
      <w:r>
        <w:t xml:space="preserve"> </w:t>
      </w:r>
      <w:r>
        <w:tab/>
      </w:r>
      <w:r w:rsidR="0044367F">
        <w:tab/>
      </w:r>
      <w:r w:rsidR="0044367F">
        <w:tab/>
      </w:r>
      <w:r w:rsidR="0044367F">
        <w:tab/>
      </w:r>
      <w:r w:rsidR="0044367F">
        <w:tab/>
      </w:r>
      <w:r w:rsidR="0044367F">
        <w:tab/>
        <w:t xml:space="preserve">      </w:t>
      </w:r>
      <w:r w:rsidR="0044367F">
        <w:tab/>
        <w:t>místostarosta</w:t>
      </w:r>
    </w:p>
    <w:p w14:paraId="74EE3C29" w14:textId="77777777" w:rsidR="00674031" w:rsidRDefault="00674031" w:rsidP="008F0EC8">
      <w:pPr>
        <w:jc w:val="center"/>
        <w:rPr>
          <w:b/>
          <w:bCs/>
          <w:sz w:val="22"/>
          <w:szCs w:val="22"/>
        </w:rPr>
      </w:pPr>
    </w:p>
    <w:p w14:paraId="444C59E0" w14:textId="4020B533" w:rsidR="0005004E" w:rsidRDefault="0005004E" w:rsidP="0044367F">
      <w:pPr>
        <w:rPr>
          <w:b/>
          <w:bCs/>
          <w:sz w:val="22"/>
          <w:szCs w:val="22"/>
        </w:rPr>
      </w:pPr>
    </w:p>
    <w:p w14:paraId="41D442AA" w14:textId="070E4522" w:rsidR="0005004E" w:rsidRDefault="0005004E" w:rsidP="0044367F">
      <w:pPr>
        <w:rPr>
          <w:b/>
          <w:bCs/>
          <w:sz w:val="22"/>
          <w:szCs w:val="22"/>
        </w:rPr>
      </w:pPr>
    </w:p>
    <w:p w14:paraId="497EE6DE" w14:textId="246BB15C" w:rsidR="0005004E" w:rsidRDefault="0005004E" w:rsidP="0044367F">
      <w:pPr>
        <w:rPr>
          <w:b/>
          <w:bCs/>
          <w:sz w:val="22"/>
          <w:szCs w:val="22"/>
        </w:rPr>
      </w:pPr>
    </w:p>
    <w:p w14:paraId="3C54A2BD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04FDEE95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54DF22D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31544B5E" w14:textId="20EDE91E" w:rsidR="0044367F" w:rsidRDefault="0044367F" w:rsidP="00466FE1">
      <w:pPr>
        <w:rPr>
          <w:sz w:val="22"/>
          <w:szCs w:val="22"/>
        </w:rPr>
      </w:pPr>
    </w:p>
    <w:sectPr w:rsidR="0044367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EA3C" w14:textId="77777777" w:rsidR="0044367F" w:rsidRDefault="0044367F" w:rsidP="0044367F">
      <w:r>
        <w:separator/>
      </w:r>
    </w:p>
  </w:endnote>
  <w:endnote w:type="continuationSeparator" w:id="0">
    <w:p w14:paraId="7D766323" w14:textId="77777777" w:rsidR="0044367F" w:rsidRDefault="0044367F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653C" w14:textId="77777777" w:rsidR="0044367F" w:rsidRDefault="0044367F" w:rsidP="0044367F">
      <w:r>
        <w:separator/>
      </w:r>
    </w:p>
  </w:footnote>
  <w:footnote w:type="continuationSeparator" w:id="0">
    <w:p w14:paraId="3DEC4607" w14:textId="77777777" w:rsidR="0044367F" w:rsidRDefault="0044367F" w:rsidP="0044367F">
      <w:r>
        <w:continuationSeparator/>
      </w:r>
    </w:p>
  </w:footnote>
  <w:footnote w:id="1">
    <w:p w14:paraId="147691C2" w14:textId="51EBDE49" w:rsidR="00C56031" w:rsidRDefault="00C5603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C56031">
        <w:rPr>
          <w:rFonts w:ascii="Verdana" w:hAnsi="Verdana"/>
          <w:sz w:val="16"/>
          <w:szCs w:val="16"/>
        </w:rPr>
        <w:t>Ust</w:t>
      </w:r>
      <w:proofErr w:type="spellEnd"/>
      <w:r w:rsidRPr="00C56031">
        <w:rPr>
          <w:rFonts w:ascii="Verdana" w:hAnsi="Verdana"/>
          <w:sz w:val="16"/>
          <w:szCs w:val="16"/>
        </w:rPr>
        <w:t>. § 34 zákona č. 128/2000 Sb., o obcích (obecní zřízení), ve znění pozdějších předpisů.</w:t>
      </w:r>
    </w:p>
  </w:footnote>
  <w:footnote w:id="2">
    <w:p w14:paraId="4EC2F368" w14:textId="555F70EB" w:rsidR="00F33F15" w:rsidRDefault="00F33F15" w:rsidP="00F33F1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33F15">
        <w:rPr>
          <w:rFonts w:ascii="Verdana" w:hAnsi="Verdana"/>
          <w:sz w:val="16"/>
          <w:szCs w:val="16"/>
        </w:rPr>
        <w:t xml:space="preserve">Fyzickou osobou se rozumí např. chovatel psa, vlastník psa či jiná doprovázející osoba. Odchyt toulavých </w:t>
      </w:r>
      <w:r w:rsidR="00485ED4">
        <w:rPr>
          <w:rFonts w:ascii="Verdana" w:hAnsi="Verdana"/>
          <w:sz w:val="16"/>
          <w:szCs w:val="16"/>
        </w:rPr>
        <w:t xml:space="preserve">               </w:t>
      </w:r>
      <w:r w:rsidRPr="00F33F15">
        <w:rPr>
          <w:rFonts w:ascii="Verdana" w:hAnsi="Verdana"/>
          <w:sz w:val="16"/>
          <w:szCs w:val="16"/>
        </w:rPr>
        <w:t xml:space="preserve">a opuštěných zvířat řeší např. </w:t>
      </w:r>
      <w:proofErr w:type="spellStart"/>
      <w:r w:rsidRPr="00F33F15">
        <w:rPr>
          <w:rFonts w:ascii="Verdana" w:hAnsi="Verdana"/>
          <w:sz w:val="16"/>
          <w:szCs w:val="16"/>
        </w:rPr>
        <w:t>ust</w:t>
      </w:r>
      <w:proofErr w:type="spellEnd"/>
      <w:r w:rsidRPr="00F33F15">
        <w:rPr>
          <w:rFonts w:ascii="Verdana" w:hAnsi="Verdana"/>
          <w:sz w:val="16"/>
          <w:szCs w:val="16"/>
        </w:rPr>
        <w:t>. § 42 zákona č. 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  <w:r>
        <w:t xml:space="preserve"> </w:t>
      </w:r>
    </w:p>
  </w:footnote>
  <w:footnote w:id="3">
    <w:p w14:paraId="6B908892" w14:textId="7D224B3C" w:rsidR="00F33F15" w:rsidRPr="00F33F15" w:rsidRDefault="00F33F15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F33F15">
        <w:rPr>
          <w:rFonts w:ascii="Verdana" w:hAnsi="Verdana"/>
          <w:sz w:val="16"/>
          <w:szCs w:val="16"/>
        </w:rPr>
        <w:t>Např. zákon č. 273/2008 Sb., o Policii České republiky, ve znění pozdějších předpisů, nebo zákon č. 553/199</w:t>
      </w:r>
      <w:r>
        <w:rPr>
          <w:rFonts w:ascii="Verdana" w:hAnsi="Verdana"/>
          <w:sz w:val="16"/>
          <w:szCs w:val="16"/>
        </w:rPr>
        <w:t>1</w:t>
      </w:r>
      <w:r w:rsidRPr="00F33F15">
        <w:rPr>
          <w:rFonts w:ascii="Verdana" w:hAnsi="Verdana"/>
          <w:sz w:val="16"/>
          <w:szCs w:val="16"/>
        </w:rPr>
        <w:t xml:space="preserve"> Sb., o obecní policii, ve znění pozdějších předpisů.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B2E89"/>
    <w:multiLevelType w:val="hybridMultilevel"/>
    <w:tmpl w:val="6C50C562"/>
    <w:lvl w:ilvl="0" w:tplc="F31C1738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C4E6717"/>
    <w:multiLevelType w:val="hybridMultilevel"/>
    <w:tmpl w:val="E812A76A"/>
    <w:lvl w:ilvl="0" w:tplc="6680A12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A770D"/>
    <w:multiLevelType w:val="hybridMultilevel"/>
    <w:tmpl w:val="6A68B7AA"/>
    <w:lvl w:ilvl="0" w:tplc="31341B9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94851467">
    <w:abstractNumId w:val="0"/>
  </w:num>
  <w:num w:numId="2" w16cid:durableId="1082995455">
    <w:abstractNumId w:val="2"/>
  </w:num>
  <w:num w:numId="3" w16cid:durableId="16926826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00409"/>
    <w:rsid w:val="0005004E"/>
    <w:rsid w:val="0005469F"/>
    <w:rsid w:val="00072734"/>
    <w:rsid w:val="00072BFB"/>
    <w:rsid w:val="000750DB"/>
    <w:rsid w:val="00086F47"/>
    <w:rsid w:val="000974F1"/>
    <w:rsid w:val="00117DF6"/>
    <w:rsid w:val="00133188"/>
    <w:rsid w:val="001352C8"/>
    <w:rsid w:val="00137257"/>
    <w:rsid w:val="00144977"/>
    <w:rsid w:val="00145831"/>
    <w:rsid w:val="00147DB5"/>
    <w:rsid w:val="001650FA"/>
    <w:rsid w:val="001802E2"/>
    <w:rsid w:val="00183E7A"/>
    <w:rsid w:val="001A4D36"/>
    <w:rsid w:val="001B0553"/>
    <w:rsid w:val="001E0FC3"/>
    <w:rsid w:val="001E67B8"/>
    <w:rsid w:val="00221375"/>
    <w:rsid w:val="00225B00"/>
    <w:rsid w:val="00262E63"/>
    <w:rsid w:val="00264CA0"/>
    <w:rsid w:val="00266AEE"/>
    <w:rsid w:val="00273192"/>
    <w:rsid w:val="002761F0"/>
    <w:rsid w:val="00286416"/>
    <w:rsid w:val="002A354D"/>
    <w:rsid w:val="00310FE1"/>
    <w:rsid w:val="00311065"/>
    <w:rsid w:val="003312C2"/>
    <w:rsid w:val="00340276"/>
    <w:rsid w:val="00340A75"/>
    <w:rsid w:val="003413B0"/>
    <w:rsid w:val="003558CF"/>
    <w:rsid w:val="00362360"/>
    <w:rsid w:val="00374D86"/>
    <w:rsid w:val="003919B4"/>
    <w:rsid w:val="003978C5"/>
    <w:rsid w:val="003C5CEE"/>
    <w:rsid w:val="003D10E0"/>
    <w:rsid w:val="003D232F"/>
    <w:rsid w:val="0040133D"/>
    <w:rsid w:val="004028CD"/>
    <w:rsid w:val="0044367F"/>
    <w:rsid w:val="00447E78"/>
    <w:rsid w:val="0046643E"/>
    <w:rsid w:val="00466FE1"/>
    <w:rsid w:val="004816E8"/>
    <w:rsid w:val="00485ED4"/>
    <w:rsid w:val="004D717B"/>
    <w:rsid w:val="004F3FDA"/>
    <w:rsid w:val="0050393E"/>
    <w:rsid w:val="00516D71"/>
    <w:rsid w:val="00540C8A"/>
    <w:rsid w:val="00587F18"/>
    <w:rsid w:val="005A243F"/>
    <w:rsid w:val="005A2658"/>
    <w:rsid w:val="005B5D41"/>
    <w:rsid w:val="005D26EF"/>
    <w:rsid w:val="005E16B8"/>
    <w:rsid w:val="005E3FD5"/>
    <w:rsid w:val="005E5D4B"/>
    <w:rsid w:val="00613CC1"/>
    <w:rsid w:val="00614FD1"/>
    <w:rsid w:val="00634DAD"/>
    <w:rsid w:val="00643DF6"/>
    <w:rsid w:val="00674031"/>
    <w:rsid w:val="00676C27"/>
    <w:rsid w:val="006A08B2"/>
    <w:rsid w:val="006B155E"/>
    <w:rsid w:val="006C7FFD"/>
    <w:rsid w:val="006D2CE2"/>
    <w:rsid w:val="006F0B1C"/>
    <w:rsid w:val="006F5EDF"/>
    <w:rsid w:val="00705CCC"/>
    <w:rsid w:val="00730BD0"/>
    <w:rsid w:val="00752542"/>
    <w:rsid w:val="00772E1B"/>
    <w:rsid w:val="00773A9E"/>
    <w:rsid w:val="007947C7"/>
    <w:rsid w:val="007B365B"/>
    <w:rsid w:val="007D1B42"/>
    <w:rsid w:val="007D6F2B"/>
    <w:rsid w:val="007E227A"/>
    <w:rsid w:val="007F08A2"/>
    <w:rsid w:val="00805CF1"/>
    <w:rsid w:val="00810883"/>
    <w:rsid w:val="00833608"/>
    <w:rsid w:val="00836F1F"/>
    <w:rsid w:val="00851971"/>
    <w:rsid w:val="00882035"/>
    <w:rsid w:val="008C44F5"/>
    <w:rsid w:val="008E36DB"/>
    <w:rsid w:val="008F0EC8"/>
    <w:rsid w:val="008F6CA5"/>
    <w:rsid w:val="008F7347"/>
    <w:rsid w:val="0090504B"/>
    <w:rsid w:val="00910B88"/>
    <w:rsid w:val="00912703"/>
    <w:rsid w:val="00935660"/>
    <w:rsid w:val="0093702C"/>
    <w:rsid w:val="00973704"/>
    <w:rsid w:val="00974329"/>
    <w:rsid w:val="009765D5"/>
    <w:rsid w:val="00982806"/>
    <w:rsid w:val="00995AF4"/>
    <w:rsid w:val="009A3E67"/>
    <w:rsid w:val="009B5810"/>
    <w:rsid w:val="009C3562"/>
    <w:rsid w:val="009C61EF"/>
    <w:rsid w:val="00A05745"/>
    <w:rsid w:val="00A06939"/>
    <w:rsid w:val="00A43E5D"/>
    <w:rsid w:val="00A54214"/>
    <w:rsid w:val="00A618F0"/>
    <w:rsid w:val="00A67A70"/>
    <w:rsid w:val="00A73E19"/>
    <w:rsid w:val="00AA2B91"/>
    <w:rsid w:val="00AB2923"/>
    <w:rsid w:val="00AC16AC"/>
    <w:rsid w:val="00AD15FD"/>
    <w:rsid w:val="00AE4D5A"/>
    <w:rsid w:val="00AF7A29"/>
    <w:rsid w:val="00B3032B"/>
    <w:rsid w:val="00B3250D"/>
    <w:rsid w:val="00B471C7"/>
    <w:rsid w:val="00B56482"/>
    <w:rsid w:val="00B87A00"/>
    <w:rsid w:val="00BB100B"/>
    <w:rsid w:val="00BD208D"/>
    <w:rsid w:val="00BF59AA"/>
    <w:rsid w:val="00C363D5"/>
    <w:rsid w:val="00C36C0B"/>
    <w:rsid w:val="00C55AD9"/>
    <w:rsid w:val="00C56031"/>
    <w:rsid w:val="00C61795"/>
    <w:rsid w:val="00C653C5"/>
    <w:rsid w:val="00CB2CB1"/>
    <w:rsid w:val="00CB7E9F"/>
    <w:rsid w:val="00D02964"/>
    <w:rsid w:val="00D168A4"/>
    <w:rsid w:val="00D44F4A"/>
    <w:rsid w:val="00D57BDA"/>
    <w:rsid w:val="00D750AF"/>
    <w:rsid w:val="00DB0953"/>
    <w:rsid w:val="00DB4B4E"/>
    <w:rsid w:val="00DB776B"/>
    <w:rsid w:val="00DE65B1"/>
    <w:rsid w:val="00E21CD0"/>
    <w:rsid w:val="00E50C99"/>
    <w:rsid w:val="00E5211D"/>
    <w:rsid w:val="00E83722"/>
    <w:rsid w:val="00EC0D26"/>
    <w:rsid w:val="00EC3971"/>
    <w:rsid w:val="00ED42CC"/>
    <w:rsid w:val="00EE552F"/>
    <w:rsid w:val="00EF1968"/>
    <w:rsid w:val="00F33F15"/>
    <w:rsid w:val="00F34A91"/>
    <w:rsid w:val="00F476FA"/>
    <w:rsid w:val="00F54357"/>
    <w:rsid w:val="00F54C76"/>
    <w:rsid w:val="00F74220"/>
    <w:rsid w:val="00FA1C42"/>
    <w:rsid w:val="00FD27A8"/>
    <w:rsid w:val="00FD3B06"/>
    <w:rsid w:val="00FE11E8"/>
    <w:rsid w:val="00FF0508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  <w:style w:type="table" w:styleId="Mkatabulky">
    <w:name w:val="Table Grid"/>
    <w:basedOn w:val="Normlntabulka"/>
    <w:uiPriority w:val="39"/>
    <w:rsid w:val="00397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7413D-F5B1-40A1-BAC9-87F6354B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Kovalčíková Jitka</cp:lastModifiedBy>
  <cp:revision>2</cp:revision>
  <cp:lastPrinted>2022-11-07T05:27:00Z</cp:lastPrinted>
  <dcterms:created xsi:type="dcterms:W3CDTF">2023-12-06T06:47:00Z</dcterms:created>
  <dcterms:modified xsi:type="dcterms:W3CDTF">2023-12-06T06:47:00Z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