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A5A7" w14:textId="77777777" w:rsidR="002E5A4B" w:rsidRDefault="002E5A4B" w:rsidP="00F719B6">
      <w:pPr>
        <w:shd w:val="clear" w:color="auto" w:fill="FFFFFF"/>
        <w:spacing w:after="0" w:line="240" w:lineRule="auto"/>
        <w:jc w:val="center"/>
        <w:rPr>
          <w:rFonts w:ascii="Arial" w:eastAsia="Times New Roman" w:hAnsi="Arial" w:cs="Arial"/>
          <w:b/>
          <w:bCs/>
          <w:color w:val="000000"/>
          <w:sz w:val="23"/>
          <w:szCs w:val="23"/>
          <w:lang w:eastAsia="cs-CZ"/>
        </w:rPr>
      </w:pPr>
      <w:r>
        <w:rPr>
          <w:rFonts w:ascii="Arial" w:eastAsia="Times New Roman" w:hAnsi="Arial" w:cs="Arial"/>
          <w:b/>
          <w:bCs/>
          <w:color w:val="000000"/>
          <w:sz w:val="23"/>
          <w:szCs w:val="23"/>
          <w:lang w:eastAsia="cs-CZ"/>
        </w:rPr>
        <w:t>OBEC KRUPÁ</w:t>
      </w:r>
    </w:p>
    <w:p w14:paraId="5066CCB6" w14:textId="77777777" w:rsidR="002E5A4B" w:rsidRDefault="002E5A4B" w:rsidP="00F719B6">
      <w:pPr>
        <w:shd w:val="clear" w:color="auto" w:fill="FFFFFF"/>
        <w:spacing w:after="0" w:line="240" w:lineRule="auto"/>
        <w:jc w:val="center"/>
        <w:rPr>
          <w:rFonts w:ascii="Arial" w:eastAsia="Times New Roman" w:hAnsi="Arial" w:cs="Arial"/>
          <w:b/>
          <w:bCs/>
          <w:color w:val="000000"/>
          <w:sz w:val="23"/>
          <w:szCs w:val="23"/>
          <w:lang w:eastAsia="cs-CZ"/>
        </w:rPr>
      </w:pPr>
    </w:p>
    <w:p w14:paraId="12C8422E"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Obecně závazná vyhláška č. </w:t>
      </w:r>
      <w:r w:rsidR="002E5A4B">
        <w:rPr>
          <w:rFonts w:ascii="Arial" w:eastAsia="Times New Roman" w:hAnsi="Arial" w:cs="Arial"/>
          <w:b/>
          <w:bCs/>
          <w:color w:val="000000"/>
          <w:sz w:val="23"/>
          <w:szCs w:val="23"/>
          <w:lang w:eastAsia="cs-CZ"/>
        </w:rPr>
        <w:t>3</w:t>
      </w:r>
      <w:r w:rsidRPr="00F719B6">
        <w:rPr>
          <w:rFonts w:ascii="Arial" w:eastAsia="Times New Roman" w:hAnsi="Arial" w:cs="Arial"/>
          <w:b/>
          <w:bCs/>
          <w:color w:val="000000"/>
          <w:sz w:val="23"/>
          <w:szCs w:val="23"/>
          <w:lang w:eastAsia="cs-CZ"/>
        </w:rPr>
        <w:t>/20</w:t>
      </w:r>
      <w:r w:rsidR="0009354C">
        <w:rPr>
          <w:rFonts w:ascii="Arial" w:eastAsia="Times New Roman" w:hAnsi="Arial" w:cs="Arial"/>
          <w:b/>
          <w:bCs/>
          <w:color w:val="000000"/>
          <w:sz w:val="23"/>
          <w:szCs w:val="23"/>
          <w:lang w:eastAsia="cs-CZ"/>
        </w:rPr>
        <w:t>20</w:t>
      </w:r>
    </w:p>
    <w:p w14:paraId="279F8CF2"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o stanovení systému shromažďování, sběru, přepravy, třídění, využívání</w:t>
      </w:r>
    </w:p>
    <w:p w14:paraId="2EEED62A"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a odstraňování komunálních odpadů a nakládání se stavebním odpadem</w:t>
      </w:r>
    </w:p>
    <w:p w14:paraId="1B9AD038"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 xml:space="preserve">na území obce </w:t>
      </w:r>
      <w:r w:rsidR="0009354C">
        <w:rPr>
          <w:rFonts w:ascii="Arial" w:eastAsia="Times New Roman" w:hAnsi="Arial" w:cs="Arial"/>
          <w:b/>
          <w:bCs/>
          <w:color w:val="000000"/>
          <w:sz w:val="23"/>
          <w:szCs w:val="23"/>
          <w:lang w:eastAsia="cs-CZ"/>
        </w:rPr>
        <w:t>Krupá</w:t>
      </w:r>
    </w:p>
    <w:p w14:paraId="1D32A859" w14:textId="77777777" w:rsidR="00F719B6" w:rsidRPr="00F719B6" w:rsidRDefault="00E443B9" w:rsidP="00F719B6">
      <w:pPr>
        <w:shd w:val="clear" w:color="auto" w:fill="FFFFFF"/>
        <w:spacing w:after="0" w:line="240" w:lineRule="auto"/>
        <w:jc w:val="center"/>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pict w14:anchorId="06C4BE9E">
          <v:rect id="_x0000_i1025" style="width:451.3pt;height:1.5pt" o:hralign="center" o:hrstd="t" o:hr="t" fillcolor="#a0a0a0" stroked="f"/>
        </w:pict>
      </w:r>
    </w:p>
    <w:p w14:paraId="3B71140E" w14:textId="77777777" w:rsidR="00F719B6" w:rsidRPr="00F719B6" w:rsidRDefault="00F719B6" w:rsidP="00F719B6">
      <w:pPr>
        <w:shd w:val="clear" w:color="auto" w:fill="FFFFFF"/>
        <w:spacing w:after="0" w:line="240" w:lineRule="auto"/>
        <w:jc w:val="both"/>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w:t>
      </w:r>
    </w:p>
    <w:p w14:paraId="7C1B3FFD" w14:textId="77777777" w:rsidR="00F719B6" w:rsidRPr="00F719B6" w:rsidRDefault="00F719B6" w:rsidP="0009354C">
      <w:pPr>
        <w:shd w:val="clear" w:color="auto" w:fill="FFFFFF"/>
        <w:spacing w:after="0" w:line="240" w:lineRule="auto"/>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xml:space="preserve">Zastupitelstvo obce </w:t>
      </w:r>
      <w:r w:rsidR="0009354C">
        <w:rPr>
          <w:rFonts w:ascii="Arial" w:eastAsia="Times New Roman" w:hAnsi="Arial" w:cs="Arial"/>
          <w:color w:val="000000"/>
          <w:sz w:val="23"/>
          <w:szCs w:val="23"/>
          <w:lang w:eastAsia="cs-CZ"/>
        </w:rPr>
        <w:t>Krupá</w:t>
      </w:r>
      <w:r w:rsidRPr="00F719B6">
        <w:rPr>
          <w:rFonts w:ascii="Arial" w:eastAsia="Times New Roman" w:hAnsi="Arial" w:cs="Arial"/>
          <w:color w:val="000000"/>
          <w:sz w:val="23"/>
          <w:szCs w:val="23"/>
          <w:lang w:eastAsia="cs-CZ"/>
        </w:rPr>
        <w:t xml:space="preserve"> se na svém zasedání dne </w:t>
      </w:r>
      <w:r w:rsidR="002E5A4B">
        <w:rPr>
          <w:rFonts w:ascii="Arial" w:eastAsia="Times New Roman" w:hAnsi="Arial" w:cs="Arial"/>
          <w:color w:val="000000"/>
          <w:sz w:val="23"/>
          <w:szCs w:val="23"/>
          <w:lang w:eastAsia="cs-CZ"/>
        </w:rPr>
        <w:t>6.3.2020</w:t>
      </w:r>
      <w:r w:rsidRPr="00F719B6">
        <w:rPr>
          <w:rFonts w:ascii="Arial" w:eastAsia="Times New Roman" w:hAnsi="Arial" w:cs="Arial"/>
          <w:color w:val="000000"/>
          <w:sz w:val="23"/>
          <w:szCs w:val="23"/>
          <w:lang w:eastAsia="cs-CZ"/>
        </w:rPr>
        <w:t> usnesením č. </w:t>
      </w:r>
      <w:r w:rsidR="002E5A4B">
        <w:rPr>
          <w:rFonts w:ascii="Arial" w:eastAsia="Times New Roman" w:hAnsi="Arial" w:cs="Arial"/>
          <w:color w:val="000000"/>
          <w:sz w:val="23"/>
          <w:szCs w:val="23"/>
          <w:lang w:eastAsia="cs-CZ"/>
        </w:rPr>
        <w:t>1</w:t>
      </w:r>
      <w:r w:rsidRPr="00F719B6">
        <w:rPr>
          <w:rFonts w:ascii="Arial" w:eastAsia="Times New Roman" w:hAnsi="Arial" w:cs="Arial"/>
          <w:color w:val="000000"/>
          <w:sz w:val="23"/>
          <w:szCs w:val="23"/>
          <w:lang w:eastAsia="cs-CZ"/>
        </w:rPr>
        <w:t>/20</w:t>
      </w:r>
      <w:r w:rsidR="0009354C">
        <w:rPr>
          <w:rFonts w:ascii="Arial" w:eastAsia="Times New Roman" w:hAnsi="Arial" w:cs="Arial"/>
          <w:color w:val="000000"/>
          <w:sz w:val="23"/>
          <w:szCs w:val="23"/>
          <w:lang w:eastAsia="cs-CZ"/>
        </w:rPr>
        <w:t>20</w:t>
      </w:r>
      <w:r w:rsidRPr="00F719B6">
        <w:rPr>
          <w:rFonts w:ascii="Arial" w:eastAsia="Times New Roman" w:hAnsi="Arial" w:cs="Arial"/>
          <w:color w:val="000000"/>
          <w:sz w:val="23"/>
          <w:szCs w:val="23"/>
          <w:lang w:eastAsia="cs-CZ"/>
        </w:rPr>
        <w:t xml:space="preserve">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r w:rsidRPr="00F719B6">
        <w:rPr>
          <w:rFonts w:ascii="Arial" w:eastAsia="Times New Roman" w:hAnsi="Arial" w:cs="Arial"/>
          <w:color w:val="000000"/>
          <w:sz w:val="23"/>
          <w:szCs w:val="23"/>
          <w:lang w:eastAsia="cs-CZ"/>
        </w:rPr>
        <w:br/>
      </w:r>
    </w:p>
    <w:p w14:paraId="3C72C41F"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Čl. 1</w:t>
      </w:r>
      <w:r w:rsidRPr="00F719B6">
        <w:rPr>
          <w:rFonts w:ascii="Arial" w:eastAsia="Times New Roman" w:hAnsi="Arial" w:cs="Arial"/>
          <w:b/>
          <w:bCs/>
          <w:color w:val="000000"/>
          <w:sz w:val="23"/>
          <w:szCs w:val="23"/>
          <w:lang w:eastAsia="cs-CZ"/>
        </w:rPr>
        <w:br/>
        <w:t>Úvodní ustanovení</w:t>
      </w:r>
    </w:p>
    <w:p w14:paraId="19DAB2CE" w14:textId="77777777" w:rsidR="00F719B6" w:rsidRPr="00F719B6" w:rsidRDefault="00F719B6" w:rsidP="0009354C">
      <w:pPr>
        <w:shd w:val="clear" w:color="auto" w:fill="FFFFFF"/>
        <w:spacing w:after="0" w:line="240" w:lineRule="auto"/>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xml:space="preserve">Tato obecně závazná vyhláška (dále jen „vyhláška“) stanovuje systém shromažďování, sběru, přepravy, třídění, využívání a odstraňování komunálních odpadů vznikajících na území obce </w:t>
      </w:r>
      <w:r w:rsidR="0009354C">
        <w:rPr>
          <w:rFonts w:ascii="Arial" w:eastAsia="Times New Roman" w:hAnsi="Arial" w:cs="Arial"/>
          <w:color w:val="000000"/>
          <w:sz w:val="23"/>
          <w:szCs w:val="23"/>
          <w:lang w:eastAsia="cs-CZ"/>
        </w:rPr>
        <w:t>Krupá</w:t>
      </w:r>
      <w:r w:rsidRPr="00F719B6">
        <w:rPr>
          <w:rFonts w:ascii="Arial" w:eastAsia="Times New Roman" w:hAnsi="Arial" w:cs="Arial"/>
          <w:color w:val="000000"/>
          <w:sz w:val="23"/>
          <w:szCs w:val="23"/>
          <w:lang w:eastAsia="cs-CZ"/>
        </w:rPr>
        <w:t xml:space="preserve">, včetně nakládání se stavebním </w:t>
      </w:r>
      <w:proofErr w:type="gramStart"/>
      <w:r w:rsidRPr="00F719B6">
        <w:rPr>
          <w:rFonts w:ascii="Arial" w:eastAsia="Times New Roman" w:hAnsi="Arial" w:cs="Arial"/>
          <w:color w:val="000000"/>
          <w:sz w:val="23"/>
          <w:szCs w:val="23"/>
          <w:lang w:eastAsia="cs-CZ"/>
        </w:rPr>
        <w:t>odpadem</w:t>
      </w:r>
      <w:r w:rsidRPr="00F719B6">
        <w:rPr>
          <w:rFonts w:ascii="Arial" w:eastAsia="Times New Roman" w:hAnsi="Arial" w:cs="Arial"/>
          <w:color w:val="000000"/>
          <w:sz w:val="23"/>
          <w:szCs w:val="23"/>
          <w:vertAlign w:val="superscript"/>
          <w:lang w:eastAsia="cs-CZ"/>
        </w:rPr>
        <w:t>[</w:t>
      </w:r>
      <w:proofErr w:type="gramEnd"/>
      <w:r w:rsidRPr="00F719B6">
        <w:rPr>
          <w:rFonts w:ascii="Arial" w:eastAsia="Times New Roman" w:hAnsi="Arial" w:cs="Arial"/>
          <w:color w:val="000000"/>
          <w:sz w:val="23"/>
          <w:szCs w:val="23"/>
          <w:vertAlign w:val="superscript"/>
          <w:lang w:eastAsia="cs-CZ"/>
        </w:rPr>
        <w:t>1]</w:t>
      </w:r>
      <w:r w:rsidRPr="00F719B6">
        <w:rPr>
          <w:rFonts w:ascii="Arial" w:eastAsia="Times New Roman" w:hAnsi="Arial" w:cs="Arial"/>
          <w:color w:val="000000"/>
          <w:sz w:val="23"/>
          <w:szCs w:val="23"/>
          <w:lang w:eastAsia="cs-CZ"/>
        </w:rPr>
        <w:t>.</w:t>
      </w:r>
      <w:r w:rsidRPr="00F719B6">
        <w:rPr>
          <w:rFonts w:ascii="Arial" w:eastAsia="Times New Roman" w:hAnsi="Arial" w:cs="Arial"/>
          <w:color w:val="000000"/>
          <w:sz w:val="23"/>
          <w:szCs w:val="23"/>
          <w:lang w:eastAsia="cs-CZ"/>
        </w:rPr>
        <w:br/>
        <w:t> </w:t>
      </w:r>
    </w:p>
    <w:p w14:paraId="760A3EA2"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Čl. 2</w:t>
      </w:r>
      <w:r w:rsidRPr="00F719B6">
        <w:rPr>
          <w:rFonts w:ascii="Arial" w:eastAsia="Times New Roman" w:hAnsi="Arial" w:cs="Arial"/>
          <w:b/>
          <w:bCs/>
          <w:color w:val="000000"/>
          <w:sz w:val="23"/>
          <w:szCs w:val="23"/>
          <w:lang w:eastAsia="cs-CZ"/>
        </w:rPr>
        <w:br/>
        <w:t>Třídění komunálního odpadu</w:t>
      </w:r>
    </w:p>
    <w:p w14:paraId="0211B6BB" w14:textId="77777777" w:rsidR="00F719B6" w:rsidRPr="00F719B6" w:rsidRDefault="00F719B6" w:rsidP="0009354C">
      <w:pPr>
        <w:numPr>
          <w:ilvl w:val="0"/>
          <w:numId w:val="1"/>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Komunální odpad se třídí na složky:</w:t>
      </w:r>
      <w:r w:rsidRPr="00F719B6">
        <w:rPr>
          <w:rFonts w:ascii="Arial" w:eastAsia="Times New Roman" w:hAnsi="Arial" w:cs="Arial"/>
          <w:color w:val="000000"/>
          <w:sz w:val="23"/>
          <w:szCs w:val="23"/>
          <w:lang w:eastAsia="cs-CZ"/>
        </w:rPr>
        <w:br/>
        <w:t>a) biologické odpady rostlinného původu,</w:t>
      </w:r>
      <w:r w:rsidRPr="00F719B6">
        <w:rPr>
          <w:rFonts w:ascii="Arial" w:eastAsia="Times New Roman" w:hAnsi="Arial" w:cs="Arial"/>
          <w:color w:val="000000"/>
          <w:sz w:val="23"/>
          <w:szCs w:val="23"/>
          <w:lang w:eastAsia="cs-CZ"/>
        </w:rPr>
        <w:br/>
        <w:t>b) papír,</w:t>
      </w:r>
      <w:r w:rsidRPr="00F719B6">
        <w:rPr>
          <w:rFonts w:ascii="Arial" w:eastAsia="Times New Roman" w:hAnsi="Arial" w:cs="Arial"/>
          <w:color w:val="000000"/>
          <w:sz w:val="23"/>
          <w:szCs w:val="23"/>
          <w:lang w:eastAsia="cs-CZ"/>
        </w:rPr>
        <w:br/>
        <w:t>c) plasty včetně PET lahví,</w:t>
      </w:r>
      <w:r w:rsidRPr="00F719B6">
        <w:rPr>
          <w:rFonts w:ascii="Arial" w:eastAsia="Times New Roman" w:hAnsi="Arial" w:cs="Arial"/>
          <w:color w:val="000000"/>
          <w:sz w:val="23"/>
          <w:szCs w:val="23"/>
          <w:lang w:eastAsia="cs-CZ"/>
        </w:rPr>
        <w:br/>
        <w:t>d) nápojové kartony,</w:t>
      </w:r>
      <w:r w:rsidRPr="00F719B6">
        <w:rPr>
          <w:rFonts w:ascii="Arial" w:eastAsia="Times New Roman" w:hAnsi="Arial" w:cs="Arial"/>
          <w:color w:val="000000"/>
          <w:sz w:val="23"/>
          <w:szCs w:val="23"/>
          <w:lang w:eastAsia="cs-CZ"/>
        </w:rPr>
        <w:br/>
        <w:t>e) sklo,</w:t>
      </w:r>
      <w:r w:rsidRPr="00F719B6">
        <w:rPr>
          <w:rFonts w:ascii="Arial" w:eastAsia="Times New Roman" w:hAnsi="Arial" w:cs="Arial"/>
          <w:color w:val="000000"/>
          <w:sz w:val="23"/>
          <w:szCs w:val="23"/>
          <w:lang w:eastAsia="cs-CZ"/>
        </w:rPr>
        <w:br/>
        <w:t>f) kovy,</w:t>
      </w:r>
      <w:r w:rsidRPr="00F719B6">
        <w:rPr>
          <w:rFonts w:ascii="Arial" w:eastAsia="Times New Roman" w:hAnsi="Arial" w:cs="Arial"/>
          <w:color w:val="000000"/>
          <w:sz w:val="23"/>
          <w:szCs w:val="23"/>
          <w:lang w:eastAsia="cs-CZ"/>
        </w:rPr>
        <w:br/>
        <w:t>g) nebezpečné odpady,</w:t>
      </w:r>
      <w:r w:rsidRPr="00F719B6">
        <w:rPr>
          <w:rFonts w:ascii="Arial" w:eastAsia="Times New Roman" w:hAnsi="Arial" w:cs="Arial"/>
          <w:color w:val="000000"/>
          <w:sz w:val="23"/>
          <w:szCs w:val="23"/>
          <w:lang w:eastAsia="cs-CZ"/>
        </w:rPr>
        <w:br/>
        <w:t>h) objemný odpad,</w:t>
      </w:r>
      <w:r w:rsidRPr="00F719B6">
        <w:rPr>
          <w:rFonts w:ascii="Arial" w:eastAsia="Times New Roman" w:hAnsi="Arial" w:cs="Arial"/>
          <w:color w:val="000000"/>
          <w:sz w:val="23"/>
          <w:szCs w:val="23"/>
          <w:lang w:eastAsia="cs-CZ"/>
        </w:rPr>
        <w:br/>
        <w:t>i) směsný komunální odpad,</w:t>
      </w:r>
      <w:r w:rsidRPr="00F719B6">
        <w:rPr>
          <w:rFonts w:ascii="Arial" w:eastAsia="Times New Roman" w:hAnsi="Arial" w:cs="Arial"/>
          <w:color w:val="000000"/>
          <w:sz w:val="23"/>
          <w:szCs w:val="23"/>
          <w:lang w:eastAsia="cs-CZ"/>
        </w:rPr>
        <w:br/>
        <w:t>j) jedlé oleje a </w:t>
      </w:r>
      <w:proofErr w:type="gramStart"/>
      <w:r w:rsidRPr="00F719B6">
        <w:rPr>
          <w:rFonts w:ascii="Arial" w:eastAsia="Times New Roman" w:hAnsi="Arial" w:cs="Arial"/>
          <w:color w:val="000000"/>
          <w:sz w:val="23"/>
          <w:szCs w:val="23"/>
          <w:lang w:eastAsia="cs-CZ"/>
        </w:rPr>
        <w:t>tuky</w:t>
      </w:r>
      <w:r w:rsidRPr="00F719B6">
        <w:rPr>
          <w:rFonts w:ascii="Arial" w:eastAsia="Times New Roman" w:hAnsi="Arial" w:cs="Arial"/>
          <w:color w:val="000000"/>
          <w:sz w:val="23"/>
          <w:szCs w:val="23"/>
          <w:vertAlign w:val="superscript"/>
          <w:lang w:eastAsia="cs-CZ"/>
        </w:rPr>
        <w:t>[</w:t>
      </w:r>
      <w:proofErr w:type="gramEnd"/>
      <w:r w:rsidRPr="00F719B6">
        <w:rPr>
          <w:rFonts w:ascii="Arial" w:eastAsia="Times New Roman" w:hAnsi="Arial" w:cs="Arial"/>
          <w:color w:val="000000"/>
          <w:sz w:val="23"/>
          <w:szCs w:val="23"/>
          <w:vertAlign w:val="superscript"/>
          <w:lang w:eastAsia="cs-CZ"/>
        </w:rPr>
        <w:t>2]</w:t>
      </w:r>
    </w:p>
    <w:p w14:paraId="7C9BCA5E" w14:textId="77777777" w:rsidR="00F719B6" w:rsidRPr="00F719B6" w:rsidRDefault="00F719B6" w:rsidP="00F719B6">
      <w:pPr>
        <w:numPr>
          <w:ilvl w:val="0"/>
          <w:numId w:val="2"/>
        </w:numPr>
        <w:shd w:val="clear" w:color="auto" w:fill="FFFFFF"/>
        <w:spacing w:after="0" w:line="240" w:lineRule="auto"/>
        <w:ind w:left="480"/>
        <w:jc w:val="both"/>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Směsným komunálním odpadem se rozumí zbylý komunální odpad po stanoveném vytřídění podle odstavce 1 písm. a), b), c), d), e), f), g) a j).</w:t>
      </w:r>
    </w:p>
    <w:p w14:paraId="7FAF7F51" w14:textId="77777777" w:rsidR="00F719B6" w:rsidRPr="00F719B6" w:rsidRDefault="00F719B6" w:rsidP="00F719B6">
      <w:pPr>
        <w:shd w:val="clear" w:color="auto" w:fill="FFFFFF"/>
        <w:spacing w:after="0" w:line="240" w:lineRule="auto"/>
        <w:ind w:left="720"/>
        <w:jc w:val="both"/>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w:t>
      </w:r>
    </w:p>
    <w:p w14:paraId="0AB4516C"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Čl. 3</w:t>
      </w:r>
      <w:r w:rsidRPr="00F719B6">
        <w:rPr>
          <w:rFonts w:ascii="Arial" w:eastAsia="Times New Roman" w:hAnsi="Arial" w:cs="Arial"/>
          <w:b/>
          <w:bCs/>
          <w:color w:val="000000"/>
          <w:sz w:val="23"/>
          <w:szCs w:val="23"/>
          <w:lang w:eastAsia="cs-CZ"/>
        </w:rPr>
        <w:br/>
        <w:t>Shromažďování tříděného odpadu</w:t>
      </w:r>
    </w:p>
    <w:p w14:paraId="42A44D9D" w14:textId="77777777" w:rsidR="00F719B6" w:rsidRPr="00F719B6" w:rsidRDefault="00F719B6" w:rsidP="0009354C">
      <w:pPr>
        <w:numPr>
          <w:ilvl w:val="0"/>
          <w:numId w:val="3"/>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Tříděný odpad je shromažďován do zvláštních sběrných nádob, kterými jsou velkoobjemové kontejnery.</w:t>
      </w:r>
    </w:p>
    <w:p w14:paraId="34424E69" w14:textId="77777777" w:rsidR="0064422E" w:rsidRDefault="00F719B6" w:rsidP="0009354C">
      <w:pPr>
        <w:numPr>
          <w:ilvl w:val="0"/>
          <w:numId w:val="4"/>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Zvláštní sběrné nádoby jsou umístěny na těchto stanovištích:</w:t>
      </w:r>
      <w:r w:rsidRPr="00F719B6">
        <w:rPr>
          <w:rFonts w:ascii="Arial" w:eastAsia="Times New Roman" w:hAnsi="Arial" w:cs="Arial"/>
          <w:color w:val="000000"/>
          <w:sz w:val="23"/>
          <w:szCs w:val="23"/>
          <w:lang w:eastAsia="cs-CZ"/>
        </w:rPr>
        <w:br/>
        <w:t>a) </w:t>
      </w:r>
      <w:r w:rsidR="0009354C">
        <w:rPr>
          <w:rFonts w:ascii="Arial" w:eastAsia="Times New Roman" w:hAnsi="Arial" w:cs="Arial"/>
          <w:color w:val="000000"/>
          <w:sz w:val="23"/>
          <w:szCs w:val="23"/>
          <w:lang w:eastAsia="cs-CZ"/>
        </w:rPr>
        <w:t>Stanoviště „K nádraží“</w:t>
      </w:r>
      <w:r w:rsidRPr="00F719B6">
        <w:rPr>
          <w:rFonts w:ascii="Arial" w:eastAsia="Times New Roman" w:hAnsi="Arial" w:cs="Arial"/>
          <w:color w:val="000000"/>
          <w:sz w:val="23"/>
          <w:szCs w:val="23"/>
          <w:lang w:eastAsia="cs-CZ"/>
        </w:rPr>
        <w:br/>
        <w:t>b) </w:t>
      </w:r>
      <w:r w:rsidR="0009354C">
        <w:rPr>
          <w:rFonts w:ascii="Arial" w:eastAsia="Times New Roman" w:hAnsi="Arial" w:cs="Arial"/>
          <w:color w:val="000000"/>
          <w:sz w:val="23"/>
          <w:szCs w:val="23"/>
          <w:lang w:eastAsia="cs-CZ"/>
        </w:rPr>
        <w:t>Stanoviště ve „školní ulici“</w:t>
      </w:r>
      <w:r w:rsidRPr="00F719B6">
        <w:rPr>
          <w:rFonts w:ascii="Arial" w:eastAsia="Times New Roman" w:hAnsi="Arial" w:cs="Arial"/>
          <w:color w:val="000000"/>
          <w:sz w:val="23"/>
          <w:szCs w:val="23"/>
          <w:lang w:eastAsia="cs-CZ"/>
        </w:rPr>
        <w:br/>
        <w:t>c) </w:t>
      </w:r>
      <w:r w:rsidR="0009354C">
        <w:rPr>
          <w:rFonts w:ascii="Arial" w:eastAsia="Times New Roman" w:hAnsi="Arial" w:cs="Arial"/>
          <w:color w:val="000000"/>
          <w:sz w:val="23"/>
          <w:szCs w:val="23"/>
          <w:lang w:eastAsia="cs-CZ"/>
        </w:rPr>
        <w:t>Stanoviště za obecním úřadem</w:t>
      </w:r>
      <w:r w:rsidRPr="00F719B6">
        <w:rPr>
          <w:rFonts w:ascii="Arial" w:eastAsia="Times New Roman" w:hAnsi="Arial" w:cs="Arial"/>
          <w:color w:val="000000"/>
          <w:sz w:val="23"/>
          <w:szCs w:val="23"/>
          <w:lang w:eastAsia="cs-CZ"/>
        </w:rPr>
        <w:br/>
        <w:t>d) </w:t>
      </w:r>
      <w:r w:rsidR="0009354C">
        <w:rPr>
          <w:rFonts w:ascii="Arial" w:eastAsia="Times New Roman" w:hAnsi="Arial" w:cs="Arial"/>
          <w:color w:val="000000"/>
          <w:sz w:val="23"/>
          <w:szCs w:val="23"/>
          <w:lang w:eastAsia="cs-CZ"/>
        </w:rPr>
        <w:t>Stanoviště v „Kocourkově“</w:t>
      </w:r>
    </w:p>
    <w:p w14:paraId="6EC6EBD5" w14:textId="77777777" w:rsidR="00F719B6" w:rsidRPr="00F719B6" w:rsidRDefault="0064422E" w:rsidP="0064422E">
      <w:pPr>
        <w:shd w:val="clear" w:color="auto" w:fill="FFFFFF"/>
        <w:spacing w:after="0" w:line="240" w:lineRule="auto"/>
        <w:ind w:left="480"/>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t>e) Stanoviště v areálu školky</w:t>
      </w:r>
      <w:r w:rsidR="00F719B6" w:rsidRPr="00F719B6">
        <w:rPr>
          <w:rFonts w:ascii="Arial" w:eastAsia="Times New Roman" w:hAnsi="Arial" w:cs="Arial"/>
          <w:color w:val="000000"/>
          <w:sz w:val="23"/>
          <w:szCs w:val="23"/>
          <w:lang w:eastAsia="cs-CZ"/>
        </w:rPr>
        <w:br/>
        <w:t> </w:t>
      </w:r>
    </w:p>
    <w:p w14:paraId="6052347A" w14:textId="77777777" w:rsidR="0064422E" w:rsidRDefault="00F719B6" w:rsidP="0064422E">
      <w:pPr>
        <w:numPr>
          <w:ilvl w:val="0"/>
          <w:numId w:val="5"/>
        </w:numPr>
        <w:shd w:val="clear" w:color="auto" w:fill="FFFFFF"/>
        <w:spacing w:after="0" w:line="240" w:lineRule="auto"/>
        <w:ind w:left="567" w:hanging="447"/>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Zvláštní sběrné nádoby jsou barevně odlišeny a označeny příslušnými nápisy:</w:t>
      </w:r>
      <w:r w:rsidRPr="00F719B6">
        <w:rPr>
          <w:rFonts w:ascii="Arial" w:eastAsia="Times New Roman" w:hAnsi="Arial" w:cs="Arial"/>
          <w:color w:val="000000"/>
          <w:sz w:val="23"/>
          <w:szCs w:val="23"/>
          <w:lang w:eastAsia="cs-CZ"/>
        </w:rPr>
        <w:br/>
        <w:t>a) biologické odpady, barva hnědá,</w:t>
      </w:r>
      <w:r w:rsidRPr="00F719B6">
        <w:rPr>
          <w:rFonts w:ascii="Arial" w:eastAsia="Times New Roman" w:hAnsi="Arial" w:cs="Arial"/>
          <w:color w:val="000000"/>
          <w:sz w:val="23"/>
          <w:szCs w:val="23"/>
          <w:lang w:eastAsia="cs-CZ"/>
        </w:rPr>
        <w:br/>
        <w:t>b) papír, barva modrá,</w:t>
      </w:r>
      <w:r w:rsidRPr="00F719B6">
        <w:rPr>
          <w:rFonts w:ascii="Arial" w:eastAsia="Times New Roman" w:hAnsi="Arial" w:cs="Arial"/>
          <w:color w:val="000000"/>
          <w:sz w:val="23"/>
          <w:szCs w:val="23"/>
          <w:lang w:eastAsia="cs-CZ"/>
        </w:rPr>
        <w:br/>
        <w:t>c) plasty, PET lahve, kovy, barva žlutá,</w:t>
      </w:r>
      <w:r w:rsidRPr="00F719B6">
        <w:rPr>
          <w:rFonts w:ascii="Arial" w:eastAsia="Times New Roman" w:hAnsi="Arial" w:cs="Arial"/>
          <w:color w:val="000000"/>
          <w:sz w:val="23"/>
          <w:szCs w:val="23"/>
          <w:lang w:eastAsia="cs-CZ"/>
        </w:rPr>
        <w:br/>
        <w:t>d) sklo, barva zelená,</w:t>
      </w:r>
      <w:r w:rsidRPr="00F719B6">
        <w:rPr>
          <w:rFonts w:ascii="Arial" w:eastAsia="Times New Roman" w:hAnsi="Arial" w:cs="Arial"/>
          <w:color w:val="000000"/>
          <w:sz w:val="23"/>
          <w:szCs w:val="23"/>
          <w:lang w:eastAsia="cs-CZ"/>
        </w:rPr>
        <w:br/>
        <w:t>e) nápojové kartony, barva černá s oranžovým víkem,</w:t>
      </w:r>
      <w:r w:rsidRPr="00F719B6">
        <w:rPr>
          <w:rFonts w:ascii="Arial" w:eastAsia="Times New Roman" w:hAnsi="Arial" w:cs="Arial"/>
          <w:color w:val="000000"/>
          <w:sz w:val="23"/>
          <w:szCs w:val="23"/>
          <w:lang w:eastAsia="cs-CZ"/>
        </w:rPr>
        <w:br/>
        <w:t>f) jedlé oleje a tuky, barva šedá</w:t>
      </w:r>
    </w:p>
    <w:p w14:paraId="4CB40DF4" w14:textId="77777777" w:rsidR="00F719B6" w:rsidRPr="00F719B6" w:rsidRDefault="0064422E" w:rsidP="0064422E">
      <w:pPr>
        <w:shd w:val="clear" w:color="auto" w:fill="FFFFFF"/>
        <w:spacing w:after="0" w:line="240" w:lineRule="auto"/>
        <w:ind w:left="567"/>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t>g) kovy – označená nádoba</w:t>
      </w:r>
      <w:r w:rsidR="00F719B6" w:rsidRPr="00F719B6">
        <w:rPr>
          <w:rFonts w:ascii="Arial" w:eastAsia="Times New Roman" w:hAnsi="Arial" w:cs="Arial"/>
          <w:color w:val="000000"/>
          <w:sz w:val="23"/>
          <w:szCs w:val="23"/>
          <w:lang w:eastAsia="cs-CZ"/>
        </w:rPr>
        <w:br/>
        <w:t> </w:t>
      </w:r>
    </w:p>
    <w:p w14:paraId="3288171E" w14:textId="77777777" w:rsidR="00F719B6" w:rsidRPr="00F719B6" w:rsidRDefault="00F719B6" w:rsidP="0009354C">
      <w:pPr>
        <w:numPr>
          <w:ilvl w:val="0"/>
          <w:numId w:val="6"/>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lastRenderedPageBreak/>
        <w:t>Do zvláštních sběrných nádob je zakázáno ukládat jiné složky komunálních odpadů, než pro které jsou určeny.</w:t>
      </w:r>
      <w:r w:rsidRPr="00F719B6">
        <w:rPr>
          <w:rFonts w:ascii="Arial" w:eastAsia="Times New Roman" w:hAnsi="Arial" w:cs="Arial"/>
          <w:color w:val="000000"/>
          <w:sz w:val="23"/>
          <w:szCs w:val="23"/>
          <w:lang w:eastAsia="cs-CZ"/>
        </w:rPr>
        <w:br/>
        <w:t> </w:t>
      </w:r>
    </w:p>
    <w:p w14:paraId="29EBACB2"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br/>
      </w:r>
      <w:r w:rsidRPr="00F719B6">
        <w:rPr>
          <w:rFonts w:ascii="Arial" w:eastAsia="Times New Roman" w:hAnsi="Arial" w:cs="Arial"/>
          <w:b/>
          <w:bCs/>
          <w:color w:val="000000"/>
          <w:sz w:val="23"/>
          <w:szCs w:val="23"/>
          <w:lang w:eastAsia="cs-CZ"/>
        </w:rPr>
        <w:t>Čl. 4</w:t>
      </w:r>
      <w:r w:rsidRPr="00F719B6">
        <w:rPr>
          <w:rFonts w:ascii="Arial" w:eastAsia="Times New Roman" w:hAnsi="Arial" w:cs="Arial"/>
          <w:b/>
          <w:bCs/>
          <w:color w:val="000000"/>
          <w:sz w:val="23"/>
          <w:szCs w:val="23"/>
          <w:lang w:eastAsia="cs-CZ"/>
        </w:rPr>
        <w:br/>
        <w:t>Sběr a svoz nebezpečných složek komunálního odpadu</w:t>
      </w:r>
    </w:p>
    <w:p w14:paraId="514CF77D" w14:textId="77777777" w:rsidR="00F719B6" w:rsidRPr="00F719B6" w:rsidRDefault="00F719B6" w:rsidP="0009354C">
      <w:pPr>
        <w:numPr>
          <w:ilvl w:val="0"/>
          <w:numId w:val="9"/>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xml:space="preserve">Sběr a svoz nebezpečných složek komunálního odpadu je zajišťován minimálně dvakrát ročně prostřednictvím svozové firmy a jejich odebíráním na předem vyhlášených přechodných stanovištích přímo do zvláštních sběrných nádob k tomuto sběru určených. Informace o sběru jsou zveřejňovány na úřední desce obecního úřadu, výlepových </w:t>
      </w:r>
      <w:r w:rsidR="0009354C">
        <w:rPr>
          <w:rFonts w:ascii="Arial" w:eastAsia="Times New Roman" w:hAnsi="Arial" w:cs="Arial"/>
          <w:color w:val="000000"/>
          <w:sz w:val="23"/>
          <w:szCs w:val="23"/>
          <w:lang w:eastAsia="cs-CZ"/>
        </w:rPr>
        <w:t>plochách, v informačním letáku,</w:t>
      </w:r>
      <w:r w:rsidRPr="00F719B6">
        <w:rPr>
          <w:rFonts w:ascii="Arial" w:eastAsia="Times New Roman" w:hAnsi="Arial" w:cs="Arial"/>
          <w:color w:val="000000"/>
          <w:sz w:val="23"/>
          <w:szCs w:val="23"/>
          <w:lang w:eastAsia="cs-CZ"/>
        </w:rPr>
        <w:t> místním rozhlasem a na web</w:t>
      </w:r>
      <w:r w:rsidR="0009354C">
        <w:rPr>
          <w:rFonts w:ascii="Arial" w:eastAsia="Times New Roman" w:hAnsi="Arial" w:cs="Arial"/>
          <w:color w:val="000000"/>
          <w:sz w:val="23"/>
          <w:szCs w:val="23"/>
          <w:lang w:eastAsia="cs-CZ"/>
        </w:rPr>
        <w:t>ových</w:t>
      </w:r>
      <w:r w:rsidRPr="00F719B6">
        <w:rPr>
          <w:rFonts w:ascii="Arial" w:eastAsia="Times New Roman" w:hAnsi="Arial" w:cs="Arial"/>
          <w:color w:val="000000"/>
          <w:sz w:val="23"/>
          <w:szCs w:val="23"/>
          <w:lang w:eastAsia="cs-CZ"/>
        </w:rPr>
        <w:t xml:space="preserve"> stránkách obce.</w:t>
      </w:r>
      <w:r w:rsidRPr="00F719B6">
        <w:rPr>
          <w:rFonts w:ascii="Arial" w:eastAsia="Times New Roman" w:hAnsi="Arial" w:cs="Arial"/>
          <w:color w:val="000000"/>
          <w:sz w:val="23"/>
          <w:szCs w:val="23"/>
          <w:lang w:eastAsia="cs-CZ"/>
        </w:rPr>
        <w:br/>
        <w:t> </w:t>
      </w:r>
    </w:p>
    <w:p w14:paraId="10BF538D" w14:textId="77777777" w:rsidR="00F719B6" w:rsidRPr="00F719B6" w:rsidRDefault="00F719B6" w:rsidP="00F719B6">
      <w:pPr>
        <w:numPr>
          <w:ilvl w:val="0"/>
          <w:numId w:val="10"/>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Shromažďování nebezpečných složek komunálního odpadu podléhá požadavkům stanoveným v čl. 3 odst. 4.</w:t>
      </w:r>
      <w:r w:rsidRPr="00F719B6">
        <w:rPr>
          <w:rFonts w:ascii="Arial" w:eastAsia="Times New Roman" w:hAnsi="Arial" w:cs="Arial"/>
          <w:color w:val="000000"/>
          <w:sz w:val="23"/>
          <w:szCs w:val="23"/>
          <w:lang w:eastAsia="cs-CZ"/>
        </w:rPr>
        <w:br/>
        <w:t> </w:t>
      </w:r>
    </w:p>
    <w:p w14:paraId="16F4F33C"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br/>
      </w:r>
      <w:r w:rsidRPr="00F719B6">
        <w:rPr>
          <w:rFonts w:ascii="Arial" w:eastAsia="Times New Roman" w:hAnsi="Arial" w:cs="Arial"/>
          <w:b/>
          <w:bCs/>
          <w:color w:val="000000"/>
          <w:sz w:val="23"/>
          <w:szCs w:val="23"/>
          <w:lang w:eastAsia="cs-CZ"/>
        </w:rPr>
        <w:t>Čl. 5</w:t>
      </w:r>
      <w:r w:rsidRPr="00F719B6">
        <w:rPr>
          <w:rFonts w:ascii="Arial" w:eastAsia="Times New Roman" w:hAnsi="Arial" w:cs="Arial"/>
          <w:b/>
          <w:bCs/>
          <w:color w:val="000000"/>
          <w:sz w:val="23"/>
          <w:szCs w:val="23"/>
          <w:lang w:eastAsia="cs-CZ"/>
        </w:rPr>
        <w:br/>
        <w:t>Sběr a svoz objemného odpadu</w:t>
      </w:r>
      <w:r w:rsidRPr="00F719B6">
        <w:rPr>
          <w:rFonts w:ascii="Arial" w:eastAsia="Times New Roman" w:hAnsi="Arial" w:cs="Arial"/>
          <w:color w:val="000000"/>
          <w:sz w:val="23"/>
          <w:szCs w:val="23"/>
          <w:lang w:eastAsia="cs-CZ"/>
        </w:rPr>
        <w:br/>
        <w:t> </w:t>
      </w:r>
    </w:p>
    <w:p w14:paraId="4E240250" w14:textId="77777777" w:rsidR="0009354C" w:rsidRDefault="00F719B6" w:rsidP="0009354C">
      <w:pPr>
        <w:numPr>
          <w:ilvl w:val="0"/>
          <w:numId w:val="12"/>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Objemný odpad je takový odpad, který vzhledem ke svým rozměrům nemůže být umístěn do sběrných nádob (</w:t>
      </w:r>
      <w:r w:rsidRPr="00F719B6">
        <w:rPr>
          <w:rFonts w:ascii="Arial" w:eastAsia="Times New Roman" w:hAnsi="Arial" w:cs="Arial"/>
          <w:i/>
          <w:iCs/>
          <w:color w:val="000000"/>
          <w:sz w:val="23"/>
          <w:szCs w:val="23"/>
          <w:lang w:eastAsia="cs-CZ"/>
        </w:rPr>
        <w:t xml:space="preserve">např. koberce, matrace, nábytek </w:t>
      </w:r>
      <w:proofErr w:type="gramStart"/>
      <w:r w:rsidRPr="00F719B6">
        <w:rPr>
          <w:rFonts w:ascii="Arial" w:eastAsia="Times New Roman" w:hAnsi="Arial" w:cs="Arial"/>
          <w:i/>
          <w:iCs/>
          <w:color w:val="000000"/>
          <w:sz w:val="23"/>
          <w:szCs w:val="23"/>
          <w:lang w:eastAsia="cs-CZ"/>
        </w:rPr>
        <w:t>…</w:t>
      </w:r>
      <w:r w:rsidR="0009354C">
        <w:rPr>
          <w:rFonts w:ascii="Arial" w:eastAsia="Times New Roman" w:hAnsi="Arial" w:cs="Arial"/>
          <w:color w:val="000000"/>
          <w:sz w:val="23"/>
          <w:szCs w:val="23"/>
          <w:lang w:eastAsia="cs-CZ"/>
        </w:rPr>
        <w:t> )</w:t>
      </w:r>
      <w:proofErr w:type="gramEnd"/>
      <w:r w:rsidR="0009354C">
        <w:rPr>
          <w:rFonts w:ascii="Arial" w:eastAsia="Times New Roman" w:hAnsi="Arial" w:cs="Arial"/>
          <w:color w:val="000000"/>
          <w:sz w:val="23"/>
          <w:szCs w:val="23"/>
          <w:lang w:eastAsia="cs-CZ"/>
        </w:rPr>
        <w:t>.</w:t>
      </w:r>
      <w:r w:rsidR="0009354C" w:rsidRPr="0009354C">
        <w:rPr>
          <w:rFonts w:ascii="Arial" w:eastAsia="Times New Roman" w:hAnsi="Arial" w:cs="Arial"/>
          <w:color w:val="000000"/>
          <w:sz w:val="23"/>
          <w:szCs w:val="23"/>
          <w:lang w:eastAsia="cs-CZ"/>
        </w:rPr>
        <w:t xml:space="preserve"> </w:t>
      </w:r>
      <w:r w:rsidR="0009354C">
        <w:rPr>
          <w:rFonts w:ascii="Arial" w:eastAsia="Times New Roman" w:hAnsi="Arial" w:cs="Arial"/>
          <w:color w:val="000000"/>
          <w:sz w:val="23"/>
          <w:szCs w:val="23"/>
          <w:lang w:eastAsia="cs-CZ"/>
        </w:rPr>
        <w:br/>
      </w:r>
    </w:p>
    <w:p w14:paraId="567995C5" w14:textId="77777777" w:rsidR="00F719B6" w:rsidRPr="0009354C" w:rsidRDefault="0009354C" w:rsidP="0009354C">
      <w:pPr>
        <w:numPr>
          <w:ilvl w:val="0"/>
          <w:numId w:val="12"/>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xml:space="preserve">Sběr a svoz </w:t>
      </w:r>
      <w:r w:rsidR="0035700C">
        <w:rPr>
          <w:rFonts w:ascii="Arial" w:eastAsia="Times New Roman" w:hAnsi="Arial" w:cs="Arial"/>
          <w:color w:val="000000"/>
          <w:sz w:val="23"/>
          <w:szCs w:val="23"/>
          <w:lang w:eastAsia="cs-CZ"/>
        </w:rPr>
        <w:t>objemného</w:t>
      </w:r>
      <w:r w:rsidRPr="00F719B6">
        <w:rPr>
          <w:rFonts w:ascii="Arial" w:eastAsia="Times New Roman" w:hAnsi="Arial" w:cs="Arial"/>
          <w:color w:val="000000"/>
          <w:sz w:val="23"/>
          <w:szCs w:val="23"/>
          <w:lang w:eastAsia="cs-CZ"/>
        </w:rPr>
        <w:t xml:space="preserve"> komunálního odpadu je zajišťován minimálně dvakrát ročně prostřednictvím svozové firmy a jejich odebíráním na předem vyhlášených přechodných stanovištích přímo do zvláštních sběrných nádob k tomuto sběru určených. Informace o sběru jsou zveřejňovány na úřední desce obecního úřadu, výlepových </w:t>
      </w:r>
      <w:r>
        <w:rPr>
          <w:rFonts w:ascii="Arial" w:eastAsia="Times New Roman" w:hAnsi="Arial" w:cs="Arial"/>
          <w:color w:val="000000"/>
          <w:sz w:val="23"/>
          <w:szCs w:val="23"/>
          <w:lang w:eastAsia="cs-CZ"/>
        </w:rPr>
        <w:t>plochách, v informačním letáku,</w:t>
      </w:r>
      <w:r w:rsidRPr="00F719B6">
        <w:rPr>
          <w:rFonts w:ascii="Arial" w:eastAsia="Times New Roman" w:hAnsi="Arial" w:cs="Arial"/>
          <w:color w:val="000000"/>
          <w:sz w:val="23"/>
          <w:szCs w:val="23"/>
          <w:lang w:eastAsia="cs-CZ"/>
        </w:rPr>
        <w:t> místním rozhlasem a na web</w:t>
      </w:r>
      <w:r>
        <w:rPr>
          <w:rFonts w:ascii="Arial" w:eastAsia="Times New Roman" w:hAnsi="Arial" w:cs="Arial"/>
          <w:color w:val="000000"/>
          <w:sz w:val="23"/>
          <w:szCs w:val="23"/>
          <w:lang w:eastAsia="cs-CZ"/>
        </w:rPr>
        <w:t>ových</w:t>
      </w:r>
      <w:r w:rsidRPr="00F719B6">
        <w:rPr>
          <w:rFonts w:ascii="Arial" w:eastAsia="Times New Roman" w:hAnsi="Arial" w:cs="Arial"/>
          <w:color w:val="000000"/>
          <w:sz w:val="23"/>
          <w:szCs w:val="23"/>
          <w:lang w:eastAsia="cs-CZ"/>
        </w:rPr>
        <w:t xml:space="preserve"> stránkách obce.</w:t>
      </w:r>
      <w:r w:rsidR="00F719B6" w:rsidRPr="0009354C">
        <w:rPr>
          <w:rFonts w:ascii="Arial" w:eastAsia="Times New Roman" w:hAnsi="Arial" w:cs="Arial"/>
          <w:color w:val="000000"/>
          <w:sz w:val="23"/>
          <w:szCs w:val="23"/>
          <w:lang w:eastAsia="cs-CZ"/>
        </w:rPr>
        <w:br/>
        <w:t> </w:t>
      </w:r>
    </w:p>
    <w:p w14:paraId="11739730" w14:textId="77777777" w:rsidR="00F719B6" w:rsidRPr="00F719B6" w:rsidRDefault="00F719B6" w:rsidP="00F719B6">
      <w:pPr>
        <w:numPr>
          <w:ilvl w:val="0"/>
          <w:numId w:val="14"/>
        </w:numPr>
        <w:shd w:val="clear" w:color="auto" w:fill="FFFFFF"/>
        <w:spacing w:after="0" w:line="240" w:lineRule="auto"/>
        <w:ind w:left="480"/>
        <w:jc w:val="both"/>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Shromažďování objemného odpadu podléhá požadavkům stanoveným v čl. 3 odst. 4.</w:t>
      </w:r>
    </w:p>
    <w:p w14:paraId="1A7BC024" w14:textId="77777777" w:rsidR="00F719B6" w:rsidRPr="00F719B6" w:rsidRDefault="00F719B6" w:rsidP="00F719B6">
      <w:pPr>
        <w:shd w:val="clear" w:color="auto" w:fill="FFFFFF"/>
        <w:spacing w:after="0" w:line="240" w:lineRule="auto"/>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w:t>
      </w:r>
    </w:p>
    <w:p w14:paraId="1886E54B"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Čl. 6</w:t>
      </w:r>
      <w:r w:rsidRPr="00F719B6">
        <w:rPr>
          <w:rFonts w:ascii="Arial" w:eastAsia="Times New Roman" w:hAnsi="Arial" w:cs="Arial"/>
          <w:b/>
          <w:bCs/>
          <w:color w:val="000000"/>
          <w:sz w:val="23"/>
          <w:szCs w:val="23"/>
          <w:lang w:eastAsia="cs-CZ"/>
        </w:rPr>
        <w:br/>
        <w:t>Shromažďování směsného komunálního odpadu</w:t>
      </w:r>
      <w:r w:rsidRPr="00F719B6">
        <w:rPr>
          <w:rFonts w:ascii="Arial" w:eastAsia="Times New Roman" w:hAnsi="Arial" w:cs="Arial"/>
          <w:color w:val="000000"/>
          <w:sz w:val="23"/>
          <w:szCs w:val="23"/>
          <w:lang w:eastAsia="cs-CZ"/>
        </w:rPr>
        <w:br/>
        <w:t> </w:t>
      </w:r>
    </w:p>
    <w:p w14:paraId="0A173B47" w14:textId="77777777" w:rsidR="00F719B6" w:rsidRPr="00F719B6" w:rsidRDefault="00F719B6" w:rsidP="0009354C">
      <w:pPr>
        <w:numPr>
          <w:ilvl w:val="0"/>
          <w:numId w:val="15"/>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Směsný komunální odpad se shromažďuje do sběrných nádob. Pro účely této vyhlášky se sběrnými nádobami rozumějí:</w:t>
      </w:r>
      <w:r w:rsidRPr="00F719B6">
        <w:rPr>
          <w:rFonts w:ascii="Arial" w:eastAsia="Times New Roman" w:hAnsi="Arial" w:cs="Arial"/>
          <w:color w:val="000000"/>
          <w:sz w:val="23"/>
          <w:szCs w:val="23"/>
          <w:lang w:eastAsia="cs-CZ"/>
        </w:rPr>
        <w:br/>
        <w:t xml:space="preserve">a) popelnice </w:t>
      </w:r>
      <w:proofErr w:type="gramStart"/>
      <w:r w:rsidRPr="00F719B6">
        <w:rPr>
          <w:rFonts w:ascii="Arial" w:eastAsia="Times New Roman" w:hAnsi="Arial" w:cs="Arial"/>
          <w:color w:val="000000"/>
          <w:sz w:val="23"/>
          <w:szCs w:val="23"/>
          <w:lang w:eastAsia="cs-CZ"/>
        </w:rPr>
        <w:t>120l</w:t>
      </w:r>
      <w:proofErr w:type="gramEnd"/>
      <w:r w:rsidRPr="00F719B6">
        <w:rPr>
          <w:rFonts w:ascii="Arial" w:eastAsia="Times New Roman" w:hAnsi="Arial" w:cs="Arial"/>
          <w:color w:val="000000"/>
          <w:sz w:val="23"/>
          <w:szCs w:val="23"/>
          <w:lang w:eastAsia="cs-CZ"/>
        </w:rPr>
        <w:t xml:space="preserve"> a 240l,</w:t>
      </w:r>
      <w:r w:rsidRPr="00F719B6">
        <w:rPr>
          <w:rFonts w:ascii="Arial" w:eastAsia="Times New Roman" w:hAnsi="Arial" w:cs="Arial"/>
          <w:color w:val="000000"/>
          <w:sz w:val="23"/>
          <w:szCs w:val="23"/>
          <w:lang w:eastAsia="cs-CZ"/>
        </w:rPr>
        <w:br/>
        <w:t>b) igelitové pytle</w:t>
      </w:r>
      <w:r w:rsidRPr="00F719B6">
        <w:rPr>
          <w:rFonts w:ascii="Arial" w:eastAsia="Times New Roman" w:hAnsi="Arial" w:cs="Arial"/>
          <w:color w:val="000000"/>
          <w:sz w:val="23"/>
          <w:szCs w:val="23"/>
          <w:lang w:eastAsia="cs-CZ"/>
        </w:rPr>
        <w:br/>
        <w:t>c) velkoobjemové kontejnery</w:t>
      </w:r>
      <w:r w:rsidRPr="00F719B6">
        <w:rPr>
          <w:rFonts w:ascii="Arial" w:eastAsia="Times New Roman" w:hAnsi="Arial" w:cs="Arial"/>
          <w:color w:val="000000"/>
          <w:sz w:val="23"/>
          <w:szCs w:val="23"/>
          <w:lang w:eastAsia="cs-CZ"/>
        </w:rPr>
        <w:br/>
        <w:t>d) odpadkové koše, které jsou umístěny na veřejných prostranstvích v obci, sloužící pro odkládání drobného směsného komunálního odpadu.</w:t>
      </w:r>
      <w:r w:rsidRPr="00F719B6">
        <w:rPr>
          <w:rFonts w:ascii="Arial" w:eastAsia="Times New Roman" w:hAnsi="Arial" w:cs="Arial"/>
          <w:color w:val="000000"/>
          <w:sz w:val="23"/>
          <w:szCs w:val="23"/>
          <w:lang w:eastAsia="cs-CZ"/>
        </w:rPr>
        <w:br/>
        <w:t> </w:t>
      </w:r>
    </w:p>
    <w:p w14:paraId="3849BBC8" w14:textId="77777777" w:rsidR="00F719B6" w:rsidRPr="00F719B6" w:rsidRDefault="00F719B6" w:rsidP="0009354C">
      <w:pPr>
        <w:numPr>
          <w:ilvl w:val="0"/>
          <w:numId w:val="16"/>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r w:rsidRPr="00F719B6">
        <w:rPr>
          <w:rFonts w:ascii="Arial" w:eastAsia="Times New Roman" w:hAnsi="Arial" w:cs="Arial"/>
          <w:color w:val="000000"/>
          <w:sz w:val="23"/>
          <w:szCs w:val="23"/>
          <w:lang w:eastAsia="cs-CZ"/>
        </w:rPr>
        <w:br/>
        <w:t> </w:t>
      </w:r>
    </w:p>
    <w:p w14:paraId="7FB5A8D7"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Čl. 7</w:t>
      </w:r>
      <w:r w:rsidRPr="00F719B6">
        <w:rPr>
          <w:rFonts w:ascii="Arial" w:eastAsia="Times New Roman" w:hAnsi="Arial" w:cs="Arial"/>
          <w:b/>
          <w:bCs/>
          <w:color w:val="000000"/>
          <w:sz w:val="23"/>
          <w:szCs w:val="23"/>
          <w:lang w:eastAsia="cs-CZ"/>
        </w:rPr>
        <w:br/>
        <w:t>Nakládání se stavebním odpadem</w:t>
      </w:r>
      <w:r w:rsidRPr="00F719B6">
        <w:rPr>
          <w:rFonts w:ascii="Arial" w:eastAsia="Times New Roman" w:hAnsi="Arial" w:cs="Arial"/>
          <w:color w:val="000000"/>
          <w:sz w:val="23"/>
          <w:szCs w:val="23"/>
          <w:lang w:eastAsia="cs-CZ"/>
        </w:rPr>
        <w:br/>
        <w:t> </w:t>
      </w:r>
    </w:p>
    <w:p w14:paraId="771B415B" w14:textId="77777777" w:rsidR="00F719B6" w:rsidRPr="00F719B6" w:rsidRDefault="00F719B6" w:rsidP="0009354C">
      <w:pPr>
        <w:numPr>
          <w:ilvl w:val="0"/>
          <w:numId w:val="17"/>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Stavebním odpadem se rozumí stavební a demoliční odpad. Stavební odpad není odpadem komunálním.</w:t>
      </w:r>
      <w:r w:rsidRPr="00F719B6">
        <w:rPr>
          <w:rFonts w:ascii="Arial" w:eastAsia="Times New Roman" w:hAnsi="Arial" w:cs="Arial"/>
          <w:color w:val="000000"/>
          <w:sz w:val="23"/>
          <w:szCs w:val="23"/>
          <w:lang w:eastAsia="cs-CZ"/>
        </w:rPr>
        <w:br/>
        <w:t> </w:t>
      </w:r>
    </w:p>
    <w:p w14:paraId="6BA726A2" w14:textId="77777777" w:rsidR="00F719B6" w:rsidRPr="00F719B6" w:rsidRDefault="00F719B6" w:rsidP="0009354C">
      <w:pPr>
        <w:numPr>
          <w:ilvl w:val="0"/>
          <w:numId w:val="18"/>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lastRenderedPageBreak/>
        <w:t>Stavební odpad lze použít, předat či odstranit pouze zákonem stanoveným způsobem.</w:t>
      </w:r>
      <w:r w:rsidRPr="00F719B6">
        <w:rPr>
          <w:rFonts w:ascii="Arial" w:eastAsia="Times New Roman" w:hAnsi="Arial" w:cs="Arial"/>
          <w:color w:val="000000"/>
          <w:sz w:val="23"/>
          <w:szCs w:val="23"/>
          <w:lang w:eastAsia="cs-CZ"/>
        </w:rPr>
        <w:br/>
        <w:t> </w:t>
      </w:r>
    </w:p>
    <w:p w14:paraId="06820852" w14:textId="77777777" w:rsidR="00F719B6" w:rsidRPr="00F719B6" w:rsidRDefault="00F719B6" w:rsidP="00F719B6">
      <w:pPr>
        <w:numPr>
          <w:ilvl w:val="0"/>
          <w:numId w:val="19"/>
        </w:numPr>
        <w:shd w:val="clear" w:color="auto" w:fill="FFFFFF"/>
        <w:spacing w:after="0" w:line="240" w:lineRule="auto"/>
        <w:ind w:left="480"/>
        <w:jc w:val="both"/>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Pro odložení sta</w:t>
      </w:r>
      <w:r w:rsidR="00A5310A">
        <w:rPr>
          <w:rFonts w:ascii="Arial" w:eastAsia="Times New Roman" w:hAnsi="Arial" w:cs="Arial"/>
          <w:color w:val="000000"/>
          <w:sz w:val="23"/>
          <w:szCs w:val="23"/>
          <w:lang w:eastAsia="cs-CZ"/>
        </w:rPr>
        <w:t>vebního odpadu je možné použít</w:t>
      </w:r>
      <w:r w:rsidRPr="00F719B6">
        <w:rPr>
          <w:rFonts w:ascii="Arial" w:eastAsia="Times New Roman" w:hAnsi="Arial" w:cs="Arial"/>
          <w:color w:val="000000"/>
          <w:sz w:val="23"/>
          <w:szCs w:val="23"/>
          <w:lang w:eastAsia="cs-CZ"/>
        </w:rPr>
        <w:t xml:space="preserve"> kontejner, který bude přistaven a odvezen za úplatu.</w:t>
      </w:r>
    </w:p>
    <w:p w14:paraId="4585E1D1"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w:t>
      </w:r>
    </w:p>
    <w:p w14:paraId="3C34F953" w14:textId="77777777" w:rsidR="00F719B6" w:rsidRPr="00F719B6" w:rsidRDefault="00F719B6" w:rsidP="00F719B6">
      <w:pPr>
        <w:shd w:val="clear" w:color="auto" w:fill="FFFFFF"/>
        <w:spacing w:after="0" w:line="240" w:lineRule="auto"/>
        <w:jc w:val="center"/>
        <w:rPr>
          <w:rFonts w:ascii="Arial" w:eastAsia="Times New Roman" w:hAnsi="Arial" w:cs="Arial"/>
          <w:color w:val="000000"/>
          <w:sz w:val="23"/>
          <w:szCs w:val="23"/>
          <w:lang w:eastAsia="cs-CZ"/>
        </w:rPr>
      </w:pPr>
      <w:r w:rsidRPr="00F719B6">
        <w:rPr>
          <w:rFonts w:ascii="Arial" w:eastAsia="Times New Roman" w:hAnsi="Arial" w:cs="Arial"/>
          <w:b/>
          <w:bCs/>
          <w:color w:val="000000"/>
          <w:sz w:val="23"/>
          <w:szCs w:val="23"/>
          <w:lang w:eastAsia="cs-CZ"/>
        </w:rPr>
        <w:t>Čl. 8</w:t>
      </w:r>
      <w:r w:rsidRPr="00F719B6">
        <w:rPr>
          <w:rFonts w:ascii="Arial" w:eastAsia="Times New Roman" w:hAnsi="Arial" w:cs="Arial"/>
          <w:b/>
          <w:bCs/>
          <w:color w:val="000000"/>
          <w:sz w:val="23"/>
          <w:szCs w:val="23"/>
          <w:lang w:eastAsia="cs-CZ"/>
        </w:rPr>
        <w:br/>
        <w:t>Závěrečná ustanovení</w:t>
      </w:r>
      <w:r w:rsidRPr="00F719B6">
        <w:rPr>
          <w:rFonts w:ascii="Arial" w:eastAsia="Times New Roman" w:hAnsi="Arial" w:cs="Arial"/>
          <w:color w:val="000000"/>
          <w:sz w:val="23"/>
          <w:szCs w:val="23"/>
          <w:lang w:eastAsia="cs-CZ"/>
        </w:rPr>
        <w:br/>
        <w:t> </w:t>
      </w:r>
    </w:p>
    <w:p w14:paraId="574DBC4B" w14:textId="77777777" w:rsidR="00F719B6" w:rsidRPr="00F719B6" w:rsidRDefault="00F719B6" w:rsidP="00A5310A">
      <w:pPr>
        <w:numPr>
          <w:ilvl w:val="0"/>
          <w:numId w:val="20"/>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Nabytím účinnosti této vyhlášky se zrušuje Obecně závazná vyhláška obce</w:t>
      </w:r>
      <w:r w:rsidRPr="00F719B6">
        <w:rPr>
          <w:rFonts w:ascii="Arial" w:eastAsia="Times New Roman" w:hAnsi="Arial" w:cs="Arial"/>
          <w:color w:val="000000"/>
          <w:sz w:val="23"/>
          <w:szCs w:val="23"/>
          <w:lang w:eastAsia="cs-CZ"/>
        </w:rPr>
        <w:br/>
        <w:t>č. </w:t>
      </w:r>
      <w:r w:rsidR="00A5310A">
        <w:rPr>
          <w:rFonts w:ascii="Arial" w:eastAsia="Times New Roman" w:hAnsi="Arial" w:cs="Arial"/>
          <w:color w:val="000000"/>
          <w:sz w:val="23"/>
          <w:szCs w:val="23"/>
          <w:lang w:eastAsia="cs-CZ"/>
        </w:rPr>
        <w:t>1</w:t>
      </w:r>
      <w:r w:rsidRPr="00F719B6">
        <w:rPr>
          <w:rFonts w:ascii="Arial" w:eastAsia="Times New Roman" w:hAnsi="Arial" w:cs="Arial"/>
          <w:color w:val="000000"/>
          <w:sz w:val="23"/>
          <w:szCs w:val="23"/>
          <w:lang w:eastAsia="cs-CZ"/>
        </w:rPr>
        <w:t>/201</w:t>
      </w:r>
      <w:r w:rsidR="00A5310A">
        <w:rPr>
          <w:rFonts w:ascii="Arial" w:eastAsia="Times New Roman" w:hAnsi="Arial" w:cs="Arial"/>
          <w:color w:val="000000"/>
          <w:sz w:val="23"/>
          <w:szCs w:val="23"/>
          <w:lang w:eastAsia="cs-CZ"/>
        </w:rPr>
        <w:t>5</w:t>
      </w:r>
      <w:r w:rsidRPr="00F719B6">
        <w:rPr>
          <w:rFonts w:ascii="Arial" w:eastAsia="Times New Roman" w:hAnsi="Arial" w:cs="Arial"/>
          <w:color w:val="000000"/>
          <w:sz w:val="23"/>
          <w:szCs w:val="23"/>
          <w:lang w:eastAsia="cs-CZ"/>
        </w:rPr>
        <w:t xml:space="preserve">, ze dne </w:t>
      </w:r>
      <w:r w:rsidR="00A5310A">
        <w:rPr>
          <w:rFonts w:ascii="Arial" w:eastAsia="Times New Roman" w:hAnsi="Arial" w:cs="Arial"/>
          <w:color w:val="000000"/>
          <w:sz w:val="23"/>
          <w:szCs w:val="23"/>
          <w:lang w:eastAsia="cs-CZ"/>
        </w:rPr>
        <w:t>28</w:t>
      </w:r>
      <w:r w:rsidRPr="00F719B6">
        <w:rPr>
          <w:rFonts w:ascii="Arial" w:eastAsia="Times New Roman" w:hAnsi="Arial" w:cs="Arial"/>
          <w:color w:val="000000"/>
          <w:sz w:val="23"/>
          <w:szCs w:val="23"/>
          <w:lang w:eastAsia="cs-CZ"/>
        </w:rPr>
        <w:t>. </w:t>
      </w:r>
      <w:r w:rsidR="00A5310A">
        <w:rPr>
          <w:rFonts w:ascii="Arial" w:eastAsia="Times New Roman" w:hAnsi="Arial" w:cs="Arial"/>
          <w:color w:val="000000"/>
          <w:sz w:val="23"/>
          <w:szCs w:val="23"/>
          <w:lang w:eastAsia="cs-CZ"/>
        </w:rPr>
        <w:t>5</w:t>
      </w:r>
      <w:r w:rsidRPr="00F719B6">
        <w:rPr>
          <w:rFonts w:ascii="Arial" w:eastAsia="Times New Roman" w:hAnsi="Arial" w:cs="Arial"/>
          <w:color w:val="000000"/>
          <w:sz w:val="23"/>
          <w:szCs w:val="23"/>
          <w:lang w:eastAsia="cs-CZ"/>
        </w:rPr>
        <w:t>. 201</w:t>
      </w:r>
      <w:r w:rsidR="00A5310A">
        <w:rPr>
          <w:rFonts w:ascii="Arial" w:eastAsia="Times New Roman" w:hAnsi="Arial" w:cs="Arial"/>
          <w:color w:val="000000"/>
          <w:sz w:val="23"/>
          <w:szCs w:val="23"/>
          <w:lang w:eastAsia="cs-CZ"/>
        </w:rPr>
        <w:t>5</w:t>
      </w:r>
      <w:r w:rsidRPr="00F719B6">
        <w:rPr>
          <w:rFonts w:ascii="Arial" w:eastAsia="Times New Roman" w:hAnsi="Arial" w:cs="Arial"/>
          <w:color w:val="000000"/>
          <w:sz w:val="23"/>
          <w:szCs w:val="23"/>
          <w:lang w:eastAsia="cs-CZ"/>
        </w:rPr>
        <w:t> o stanovení systému shromažďování, sběru, přepravy, třídění, využívání a odstraňování komunálních odpadů a nakládání se stavebním odpadem.</w:t>
      </w:r>
      <w:r w:rsidRPr="00F719B6">
        <w:rPr>
          <w:rFonts w:ascii="Arial" w:eastAsia="Times New Roman" w:hAnsi="Arial" w:cs="Arial"/>
          <w:color w:val="000000"/>
          <w:sz w:val="23"/>
          <w:szCs w:val="23"/>
          <w:lang w:eastAsia="cs-CZ"/>
        </w:rPr>
        <w:br/>
        <w:t> </w:t>
      </w:r>
    </w:p>
    <w:p w14:paraId="5C3D6C9A" w14:textId="77777777" w:rsidR="002E5A4B" w:rsidRPr="002E5A4B" w:rsidRDefault="00F719B6" w:rsidP="00A5310A">
      <w:pPr>
        <w:numPr>
          <w:ilvl w:val="0"/>
          <w:numId w:val="21"/>
        </w:num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xml:space="preserve">Tato vyhláška nabývá účinnosti </w:t>
      </w:r>
      <w:r w:rsidR="002E5A4B">
        <w:rPr>
          <w:rFonts w:ascii="Arial" w:eastAsia="Times New Roman" w:hAnsi="Arial" w:cs="Arial"/>
          <w:color w:val="000000"/>
          <w:sz w:val="23"/>
          <w:szCs w:val="23"/>
          <w:lang w:eastAsia="cs-CZ"/>
        </w:rPr>
        <w:t xml:space="preserve">15. </w:t>
      </w:r>
      <w:r w:rsidRPr="00F719B6">
        <w:rPr>
          <w:rFonts w:ascii="Arial" w:eastAsia="Times New Roman" w:hAnsi="Arial" w:cs="Arial"/>
          <w:color w:val="000000"/>
          <w:sz w:val="23"/>
          <w:szCs w:val="23"/>
          <w:lang w:eastAsia="cs-CZ"/>
        </w:rPr>
        <w:t>dnem</w:t>
      </w:r>
      <w:r w:rsidR="002E5A4B">
        <w:rPr>
          <w:rFonts w:ascii="Arial" w:eastAsia="Times New Roman" w:hAnsi="Arial" w:cs="Arial"/>
          <w:color w:val="000000"/>
          <w:sz w:val="23"/>
          <w:szCs w:val="23"/>
          <w:lang w:eastAsia="cs-CZ"/>
        </w:rPr>
        <w:t xml:space="preserve"> </w:t>
      </w:r>
      <w:r w:rsidR="0064422E">
        <w:rPr>
          <w:rFonts w:ascii="Arial" w:eastAsia="Times New Roman" w:hAnsi="Arial" w:cs="Arial"/>
          <w:color w:val="000000"/>
          <w:sz w:val="23"/>
          <w:szCs w:val="23"/>
          <w:lang w:eastAsia="cs-CZ"/>
        </w:rPr>
        <w:t>po</w:t>
      </w:r>
      <w:r w:rsidR="002E5A4B">
        <w:rPr>
          <w:rFonts w:ascii="Arial" w:eastAsia="Times New Roman" w:hAnsi="Arial" w:cs="Arial"/>
          <w:color w:val="000000"/>
          <w:sz w:val="23"/>
          <w:szCs w:val="23"/>
          <w:lang w:eastAsia="cs-CZ"/>
        </w:rPr>
        <w:t xml:space="preserve"> vyhlášení</w:t>
      </w:r>
      <w:r w:rsidRPr="00F719B6">
        <w:rPr>
          <w:rFonts w:ascii="Arial" w:eastAsia="Times New Roman" w:hAnsi="Arial" w:cs="Arial"/>
          <w:i/>
          <w:iCs/>
          <w:color w:val="000000"/>
          <w:sz w:val="23"/>
          <w:szCs w:val="23"/>
          <w:lang w:eastAsia="cs-CZ"/>
        </w:rPr>
        <w:t>.</w:t>
      </w:r>
    </w:p>
    <w:p w14:paraId="3B7C243E" w14:textId="77777777" w:rsidR="002E5A4B" w:rsidRDefault="002E5A4B" w:rsidP="002E5A4B">
      <w:pPr>
        <w:shd w:val="clear" w:color="auto" w:fill="FFFFFF"/>
        <w:spacing w:after="0" w:line="240" w:lineRule="auto"/>
        <w:ind w:left="480"/>
        <w:rPr>
          <w:rFonts w:ascii="Arial" w:eastAsia="Times New Roman" w:hAnsi="Arial" w:cs="Arial"/>
          <w:i/>
          <w:iCs/>
          <w:color w:val="000000"/>
          <w:sz w:val="23"/>
          <w:szCs w:val="23"/>
          <w:lang w:eastAsia="cs-CZ"/>
        </w:rPr>
      </w:pPr>
    </w:p>
    <w:p w14:paraId="24871F43" w14:textId="77777777" w:rsidR="002E5A4B" w:rsidRDefault="002E5A4B" w:rsidP="002E5A4B">
      <w:pPr>
        <w:shd w:val="clear" w:color="auto" w:fill="FFFFFF"/>
        <w:spacing w:after="0" w:line="240" w:lineRule="auto"/>
        <w:ind w:left="480"/>
        <w:rPr>
          <w:rFonts w:ascii="Arial" w:eastAsia="Times New Roman" w:hAnsi="Arial" w:cs="Arial"/>
          <w:i/>
          <w:iCs/>
          <w:color w:val="000000"/>
          <w:sz w:val="23"/>
          <w:szCs w:val="23"/>
          <w:lang w:eastAsia="cs-CZ"/>
        </w:rPr>
      </w:pPr>
    </w:p>
    <w:p w14:paraId="6EC724C7" w14:textId="77777777" w:rsidR="002E5A4B" w:rsidRDefault="002E5A4B" w:rsidP="002E5A4B">
      <w:pPr>
        <w:shd w:val="clear" w:color="auto" w:fill="FFFFFF"/>
        <w:spacing w:after="0" w:line="240" w:lineRule="auto"/>
        <w:ind w:left="480"/>
        <w:rPr>
          <w:rFonts w:ascii="Arial" w:eastAsia="Times New Roman" w:hAnsi="Arial" w:cs="Arial"/>
          <w:i/>
          <w:iCs/>
          <w:color w:val="000000"/>
          <w:sz w:val="23"/>
          <w:szCs w:val="23"/>
          <w:lang w:eastAsia="cs-CZ"/>
        </w:rPr>
      </w:pPr>
    </w:p>
    <w:p w14:paraId="68DAE585" w14:textId="77777777" w:rsidR="002E5A4B" w:rsidRDefault="002E5A4B" w:rsidP="002E5A4B">
      <w:pPr>
        <w:shd w:val="clear" w:color="auto" w:fill="FFFFFF"/>
        <w:spacing w:after="0" w:line="240" w:lineRule="auto"/>
        <w:ind w:left="480"/>
        <w:rPr>
          <w:rFonts w:ascii="Arial" w:eastAsia="Times New Roman" w:hAnsi="Arial" w:cs="Arial"/>
          <w:i/>
          <w:iCs/>
          <w:color w:val="000000"/>
          <w:sz w:val="23"/>
          <w:szCs w:val="23"/>
          <w:lang w:eastAsia="cs-CZ"/>
        </w:rPr>
      </w:pPr>
    </w:p>
    <w:p w14:paraId="30A409A4" w14:textId="77777777" w:rsidR="002E5A4B" w:rsidRDefault="002E5A4B" w:rsidP="002E5A4B">
      <w:pPr>
        <w:shd w:val="clear" w:color="auto" w:fill="FFFFFF"/>
        <w:spacing w:after="0" w:line="240" w:lineRule="auto"/>
        <w:ind w:left="480"/>
        <w:rPr>
          <w:rFonts w:ascii="Arial" w:eastAsia="Times New Roman" w:hAnsi="Arial" w:cs="Arial"/>
          <w:i/>
          <w:iCs/>
          <w:color w:val="000000"/>
          <w:sz w:val="23"/>
          <w:szCs w:val="23"/>
          <w:lang w:eastAsia="cs-CZ"/>
        </w:rPr>
      </w:pPr>
    </w:p>
    <w:p w14:paraId="2012A8C1" w14:textId="77777777" w:rsidR="002E5A4B" w:rsidRDefault="002E5A4B" w:rsidP="002E5A4B">
      <w:pPr>
        <w:shd w:val="clear" w:color="auto" w:fill="FFFFFF"/>
        <w:spacing w:after="0" w:line="240" w:lineRule="auto"/>
        <w:ind w:left="480"/>
        <w:rPr>
          <w:rFonts w:ascii="Arial" w:eastAsia="Times New Roman" w:hAnsi="Arial" w:cs="Arial"/>
          <w:i/>
          <w:iCs/>
          <w:color w:val="000000"/>
          <w:sz w:val="23"/>
          <w:szCs w:val="23"/>
          <w:lang w:eastAsia="cs-CZ"/>
        </w:rPr>
      </w:pPr>
    </w:p>
    <w:p w14:paraId="06E0B53B" w14:textId="174E76E7" w:rsidR="002E5A4B" w:rsidRDefault="002E5A4B" w:rsidP="002E5A4B">
      <w:pPr>
        <w:shd w:val="clear" w:color="auto" w:fill="FFFFFF"/>
        <w:spacing w:after="0" w:line="240" w:lineRule="auto"/>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t xml:space="preserve">           </w:t>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sidR="0064422E">
        <w:rPr>
          <w:rFonts w:ascii="Arial" w:eastAsia="Times New Roman" w:hAnsi="Arial" w:cs="Arial"/>
          <w:color w:val="000000"/>
          <w:sz w:val="23"/>
          <w:szCs w:val="23"/>
          <w:lang w:eastAsia="cs-CZ"/>
        </w:rPr>
        <w:t xml:space="preserve"> </w:t>
      </w:r>
    </w:p>
    <w:p w14:paraId="759545FD" w14:textId="30697D74" w:rsidR="002E5A4B" w:rsidRDefault="002E5A4B" w:rsidP="002E5A4B">
      <w:pPr>
        <w:shd w:val="clear" w:color="auto" w:fill="FFFFFF"/>
        <w:spacing w:after="0" w:line="240" w:lineRule="auto"/>
        <w:ind w:firstLine="708"/>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t xml:space="preserve">   Bauer Matěj</w:t>
      </w:r>
      <w:r w:rsidR="00F2406A">
        <w:rPr>
          <w:rFonts w:ascii="Arial" w:eastAsia="Times New Roman" w:hAnsi="Arial" w:cs="Arial"/>
          <w:color w:val="000000"/>
          <w:sz w:val="23"/>
          <w:szCs w:val="23"/>
          <w:lang w:eastAsia="cs-CZ"/>
        </w:rPr>
        <w:t xml:space="preserve"> v.r.</w:t>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t>Bc. Ledvinka Pavel</w:t>
      </w:r>
      <w:r w:rsidR="00F2406A">
        <w:rPr>
          <w:rFonts w:ascii="Arial" w:eastAsia="Times New Roman" w:hAnsi="Arial" w:cs="Arial"/>
          <w:color w:val="000000"/>
          <w:sz w:val="23"/>
          <w:szCs w:val="23"/>
          <w:lang w:eastAsia="cs-CZ"/>
        </w:rPr>
        <w:t xml:space="preserve"> v.r.</w:t>
      </w:r>
    </w:p>
    <w:p w14:paraId="7AAAE588" w14:textId="77777777" w:rsidR="002E5A4B" w:rsidRDefault="0064422E" w:rsidP="002E5A4B">
      <w:pPr>
        <w:shd w:val="clear" w:color="auto" w:fill="FFFFFF"/>
        <w:spacing w:after="0" w:line="240" w:lineRule="auto"/>
        <w:ind w:firstLine="708"/>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t>Místostarosta obce</w:t>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r>
      <w:r>
        <w:rPr>
          <w:rFonts w:ascii="Arial" w:eastAsia="Times New Roman" w:hAnsi="Arial" w:cs="Arial"/>
          <w:color w:val="000000"/>
          <w:sz w:val="23"/>
          <w:szCs w:val="23"/>
          <w:lang w:eastAsia="cs-CZ"/>
        </w:rPr>
        <w:tab/>
        <w:t xml:space="preserve">   starosta obce</w:t>
      </w:r>
    </w:p>
    <w:p w14:paraId="09347E88" w14:textId="77777777" w:rsidR="0064422E" w:rsidRDefault="0064422E" w:rsidP="002E5A4B">
      <w:pPr>
        <w:shd w:val="clear" w:color="auto" w:fill="FFFFFF"/>
        <w:spacing w:after="0" w:line="240" w:lineRule="auto"/>
        <w:ind w:firstLine="708"/>
        <w:rPr>
          <w:rFonts w:ascii="Arial" w:eastAsia="Times New Roman" w:hAnsi="Arial" w:cs="Arial"/>
          <w:color w:val="000000"/>
          <w:sz w:val="23"/>
          <w:szCs w:val="23"/>
          <w:lang w:eastAsia="cs-CZ"/>
        </w:rPr>
      </w:pPr>
    </w:p>
    <w:p w14:paraId="3DE6DF14" w14:textId="77777777" w:rsidR="0064422E" w:rsidRDefault="0064422E" w:rsidP="002E5A4B">
      <w:pPr>
        <w:shd w:val="clear" w:color="auto" w:fill="FFFFFF"/>
        <w:spacing w:after="0" w:line="240" w:lineRule="auto"/>
        <w:ind w:firstLine="708"/>
        <w:rPr>
          <w:rFonts w:ascii="Arial" w:eastAsia="Times New Roman" w:hAnsi="Arial" w:cs="Arial"/>
          <w:color w:val="000000"/>
          <w:sz w:val="23"/>
          <w:szCs w:val="23"/>
          <w:lang w:eastAsia="cs-CZ"/>
        </w:rPr>
      </w:pPr>
    </w:p>
    <w:p w14:paraId="5D08DA88" w14:textId="77777777" w:rsidR="002E5A4B" w:rsidRDefault="002E5A4B" w:rsidP="002E5A4B">
      <w:pPr>
        <w:shd w:val="clear" w:color="auto" w:fill="FFFFFF"/>
        <w:spacing w:after="0" w:line="240" w:lineRule="auto"/>
        <w:ind w:firstLine="708"/>
        <w:rPr>
          <w:rFonts w:ascii="Arial" w:eastAsia="Times New Roman" w:hAnsi="Arial" w:cs="Arial"/>
          <w:color w:val="000000"/>
          <w:sz w:val="23"/>
          <w:szCs w:val="23"/>
          <w:lang w:eastAsia="cs-CZ"/>
        </w:rPr>
      </w:pPr>
    </w:p>
    <w:p w14:paraId="7C4D0BDE" w14:textId="77777777" w:rsidR="00F719B6" w:rsidRPr="00F719B6" w:rsidRDefault="00F719B6" w:rsidP="002E5A4B">
      <w:pPr>
        <w:shd w:val="clear" w:color="auto" w:fill="FFFFFF"/>
        <w:spacing w:after="0" w:line="240" w:lineRule="auto"/>
        <w:ind w:left="480"/>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br/>
      </w:r>
      <w:r w:rsidRPr="00F719B6">
        <w:rPr>
          <w:rFonts w:ascii="Arial" w:eastAsia="Times New Roman" w:hAnsi="Arial" w:cs="Arial"/>
          <w:color w:val="000000"/>
          <w:sz w:val="23"/>
          <w:szCs w:val="23"/>
          <w:lang w:eastAsia="cs-CZ"/>
        </w:rPr>
        <w:br/>
        <w:t> </w:t>
      </w:r>
    </w:p>
    <w:p w14:paraId="32CD32FE" w14:textId="77777777" w:rsidR="00F719B6" w:rsidRPr="00F719B6" w:rsidRDefault="00F719B6" w:rsidP="00F719B6">
      <w:pPr>
        <w:shd w:val="clear" w:color="auto" w:fill="FFFFFF"/>
        <w:spacing w:after="0" w:line="240" w:lineRule="auto"/>
        <w:rPr>
          <w:rFonts w:ascii="Arial" w:eastAsia="Times New Roman" w:hAnsi="Arial" w:cs="Arial"/>
          <w:color w:val="000000"/>
          <w:sz w:val="23"/>
          <w:szCs w:val="23"/>
          <w:lang w:eastAsia="cs-CZ"/>
        </w:rPr>
      </w:pPr>
      <w:r w:rsidRPr="00F719B6">
        <w:rPr>
          <w:rFonts w:ascii="Arial" w:eastAsia="Times New Roman" w:hAnsi="Arial" w:cs="Arial"/>
          <w:color w:val="000000"/>
          <w:sz w:val="23"/>
          <w:szCs w:val="23"/>
          <w:lang w:eastAsia="cs-CZ"/>
        </w:rPr>
        <w:t> </w:t>
      </w:r>
    </w:p>
    <w:p w14:paraId="052A111F" w14:textId="77777777" w:rsidR="00F719B6" w:rsidRPr="00F719B6" w:rsidRDefault="00E443B9" w:rsidP="00F719B6">
      <w:pPr>
        <w:shd w:val="clear" w:color="auto" w:fill="FFFFFF"/>
        <w:spacing w:after="0" w:line="240" w:lineRule="auto"/>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pict w14:anchorId="44D16B98">
          <v:rect id="_x0000_i1026" style="width:148.95pt;height:.75pt" o:hrpct="330" o:hrstd="t" o:hr="t" fillcolor="#a0a0a0" stroked="f"/>
        </w:pict>
      </w:r>
    </w:p>
    <w:p w14:paraId="39DF7361" w14:textId="77777777" w:rsidR="00F719B6" w:rsidRPr="00F719B6" w:rsidRDefault="00F719B6" w:rsidP="00F719B6">
      <w:pPr>
        <w:shd w:val="clear" w:color="auto" w:fill="FFFFFF"/>
        <w:spacing w:after="0" w:line="240" w:lineRule="auto"/>
        <w:rPr>
          <w:rFonts w:ascii="Arial" w:eastAsia="Times New Roman" w:hAnsi="Arial" w:cs="Arial"/>
          <w:color w:val="000000"/>
          <w:sz w:val="23"/>
          <w:szCs w:val="23"/>
          <w:lang w:eastAsia="cs-CZ"/>
        </w:rPr>
      </w:pPr>
      <w:r w:rsidRPr="00F719B6">
        <w:rPr>
          <w:rFonts w:ascii="Arial" w:eastAsia="Times New Roman" w:hAnsi="Arial" w:cs="Arial"/>
          <w:color w:val="000000"/>
          <w:sz w:val="23"/>
          <w:szCs w:val="23"/>
          <w:vertAlign w:val="superscript"/>
          <w:lang w:eastAsia="cs-CZ"/>
        </w:rPr>
        <w:t>[1] </w:t>
      </w:r>
      <w:r w:rsidRPr="00F719B6">
        <w:rPr>
          <w:rFonts w:ascii="Arial" w:eastAsia="Times New Roman" w:hAnsi="Arial" w:cs="Arial"/>
          <w:color w:val="000000"/>
          <w:sz w:val="23"/>
          <w:szCs w:val="23"/>
          <w:lang w:eastAsia="cs-CZ"/>
        </w:rPr>
        <w:t>Vyhláška Ministerstva životního prostředí č. 93/2016 Sb., o Katalogu odpadů.</w:t>
      </w:r>
    </w:p>
    <w:p w14:paraId="4C5A3504" w14:textId="77777777" w:rsidR="00F719B6" w:rsidRPr="00F719B6" w:rsidRDefault="00F719B6" w:rsidP="00F719B6">
      <w:pPr>
        <w:shd w:val="clear" w:color="auto" w:fill="FFFFFF"/>
        <w:spacing w:after="0" w:line="240" w:lineRule="auto"/>
        <w:rPr>
          <w:rFonts w:ascii="Arial" w:eastAsia="Times New Roman" w:hAnsi="Arial" w:cs="Arial"/>
          <w:color w:val="000000"/>
          <w:sz w:val="23"/>
          <w:szCs w:val="23"/>
          <w:lang w:eastAsia="cs-CZ"/>
        </w:rPr>
      </w:pPr>
      <w:r w:rsidRPr="00F719B6">
        <w:rPr>
          <w:rFonts w:ascii="Arial" w:eastAsia="Times New Roman" w:hAnsi="Arial" w:cs="Arial"/>
          <w:color w:val="000000"/>
          <w:sz w:val="23"/>
          <w:szCs w:val="23"/>
          <w:vertAlign w:val="superscript"/>
          <w:lang w:eastAsia="cs-CZ"/>
        </w:rPr>
        <w:t>[2]</w:t>
      </w:r>
      <w:r w:rsidRPr="00F719B6">
        <w:rPr>
          <w:rFonts w:ascii="Arial" w:eastAsia="Times New Roman" w:hAnsi="Arial" w:cs="Arial"/>
          <w:color w:val="000000"/>
          <w:sz w:val="23"/>
          <w:szCs w:val="23"/>
          <w:lang w:eastAsia="cs-CZ"/>
        </w:rPr>
        <w:t xml:space="preserve"> Vyhláška Ministerstva životního prostředí č. 321/2014 Sb., o rozsahu a způsobu zajištění odděleného soustřeďování složek komunálního odpadu </w:t>
      </w:r>
      <w:proofErr w:type="gramStart"/>
      <w:r w:rsidRPr="00F719B6">
        <w:rPr>
          <w:rFonts w:ascii="Arial" w:eastAsia="Times New Roman" w:hAnsi="Arial" w:cs="Arial"/>
          <w:color w:val="000000"/>
          <w:sz w:val="23"/>
          <w:szCs w:val="23"/>
          <w:lang w:eastAsia="cs-CZ"/>
        </w:rPr>
        <w:t>–  §</w:t>
      </w:r>
      <w:proofErr w:type="gramEnd"/>
      <w:r w:rsidRPr="00F719B6">
        <w:rPr>
          <w:rFonts w:ascii="Arial" w:eastAsia="Times New Roman" w:hAnsi="Arial" w:cs="Arial"/>
          <w:color w:val="000000"/>
          <w:sz w:val="23"/>
          <w:szCs w:val="23"/>
          <w:lang w:eastAsia="cs-CZ"/>
        </w:rPr>
        <w:t xml:space="preserve"> 2 odst. 7 povinnost od 1.1. 2020.</w:t>
      </w:r>
    </w:p>
    <w:p w14:paraId="3BB0C00E" w14:textId="77777777" w:rsidR="002F52DA" w:rsidRDefault="002F52DA"/>
    <w:sectPr w:rsidR="002F52DA" w:rsidSect="0064422E">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1B"/>
    <w:multiLevelType w:val="multilevel"/>
    <w:tmpl w:val="AA9A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07D46"/>
    <w:multiLevelType w:val="multilevel"/>
    <w:tmpl w:val="8C88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E3835"/>
    <w:multiLevelType w:val="multilevel"/>
    <w:tmpl w:val="11A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34EDF"/>
    <w:multiLevelType w:val="multilevel"/>
    <w:tmpl w:val="EE82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00029C"/>
    <w:multiLevelType w:val="multilevel"/>
    <w:tmpl w:val="927C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A523A8"/>
    <w:multiLevelType w:val="multilevel"/>
    <w:tmpl w:val="43F8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62F2B"/>
    <w:multiLevelType w:val="multilevel"/>
    <w:tmpl w:val="683E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168011">
    <w:abstractNumId w:val="3"/>
  </w:num>
  <w:num w:numId="2" w16cid:durableId="238056959">
    <w:abstractNumId w:val="3"/>
    <w:lvlOverride w:ilvl="0">
      <w:startOverride w:val="2"/>
    </w:lvlOverride>
  </w:num>
  <w:num w:numId="3" w16cid:durableId="89087530">
    <w:abstractNumId w:val="0"/>
  </w:num>
  <w:num w:numId="4" w16cid:durableId="741754702">
    <w:abstractNumId w:val="0"/>
    <w:lvlOverride w:ilvl="0">
      <w:startOverride w:val="2"/>
    </w:lvlOverride>
  </w:num>
  <w:num w:numId="5" w16cid:durableId="1292983216">
    <w:abstractNumId w:val="0"/>
    <w:lvlOverride w:ilvl="0">
      <w:startOverride w:val="3"/>
    </w:lvlOverride>
  </w:num>
  <w:num w:numId="6" w16cid:durableId="1023557490">
    <w:abstractNumId w:val="0"/>
    <w:lvlOverride w:ilvl="0">
      <w:startOverride w:val="4"/>
    </w:lvlOverride>
  </w:num>
  <w:num w:numId="7" w16cid:durableId="914322392">
    <w:abstractNumId w:val="0"/>
    <w:lvlOverride w:ilvl="0">
      <w:startOverride w:val="5"/>
    </w:lvlOverride>
  </w:num>
  <w:num w:numId="8" w16cid:durableId="1714815552">
    <w:abstractNumId w:val="0"/>
    <w:lvlOverride w:ilvl="0">
      <w:startOverride w:val="6"/>
    </w:lvlOverride>
  </w:num>
  <w:num w:numId="9" w16cid:durableId="93599285">
    <w:abstractNumId w:val="2"/>
  </w:num>
  <w:num w:numId="10" w16cid:durableId="1382095126">
    <w:abstractNumId w:val="2"/>
    <w:lvlOverride w:ilvl="0">
      <w:startOverride w:val="2"/>
    </w:lvlOverride>
  </w:num>
  <w:num w:numId="11" w16cid:durableId="153684590">
    <w:abstractNumId w:val="2"/>
    <w:lvlOverride w:ilvl="0">
      <w:startOverride w:val="3"/>
    </w:lvlOverride>
  </w:num>
  <w:num w:numId="12" w16cid:durableId="1422290710">
    <w:abstractNumId w:val="1"/>
  </w:num>
  <w:num w:numId="13" w16cid:durableId="1835877671">
    <w:abstractNumId w:val="1"/>
    <w:lvlOverride w:ilvl="0">
      <w:startOverride w:val="2"/>
    </w:lvlOverride>
  </w:num>
  <w:num w:numId="14" w16cid:durableId="677972796">
    <w:abstractNumId w:val="1"/>
    <w:lvlOverride w:ilvl="0">
      <w:startOverride w:val="3"/>
    </w:lvlOverride>
  </w:num>
  <w:num w:numId="15" w16cid:durableId="1066032955">
    <w:abstractNumId w:val="5"/>
  </w:num>
  <w:num w:numId="16" w16cid:durableId="452793213">
    <w:abstractNumId w:val="5"/>
    <w:lvlOverride w:ilvl="0">
      <w:startOverride w:val="2"/>
    </w:lvlOverride>
  </w:num>
  <w:num w:numId="17" w16cid:durableId="1223100531">
    <w:abstractNumId w:val="6"/>
  </w:num>
  <w:num w:numId="18" w16cid:durableId="1309090011">
    <w:abstractNumId w:val="6"/>
    <w:lvlOverride w:ilvl="0">
      <w:startOverride w:val="2"/>
    </w:lvlOverride>
  </w:num>
  <w:num w:numId="19" w16cid:durableId="809130954">
    <w:abstractNumId w:val="6"/>
    <w:lvlOverride w:ilvl="0">
      <w:startOverride w:val="3"/>
    </w:lvlOverride>
  </w:num>
  <w:num w:numId="20" w16cid:durableId="405995914">
    <w:abstractNumId w:val="4"/>
  </w:num>
  <w:num w:numId="21" w16cid:durableId="1237544926">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D90"/>
    <w:rsid w:val="0009354C"/>
    <w:rsid w:val="000D1D90"/>
    <w:rsid w:val="002E5A4B"/>
    <w:rsid w:val="002F52DA"/>
    <w:rsid w:val="0035700C"/>
    <w:rsid w:val="0064422E"/>
    <w:rsid w:val="007D3DCF"/>
    <w:rsid w:val="00A5310A"/>
    <w:rsid w:val="00E443B9"/>
    <w:rsid w:val="00F2406A"/>
    <w:rsid w:val="00F71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C1DC"/>
  <w15:chartTrackingRefBased/>
  <w15:docId w15:val="{BCFD7A56-FD00-498A-B7A9-72D471A9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719B6"/>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F719B6"/>
    <w:rPr>
      <w:b/>
      <w:bCs/>
    </w:rPr>
  </w:style>
  <w:style w:type="character" w:styleId="Zvraznn">
    <w:name w:val="Zvýraznění"/>
    <w:uiPriority w:val="20"/>
    <w:qFormat/>
    <w:rsid w:val="00F71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08">
      <w:bodyDiv w:val="1"/>
      <w:marLeft w:val="0"/>
      <w:marRight w:val="0"/>
      <w:marTop w:val="0"/>
      <w:marBottom w:val="0"/>
      <w:divBdr>
        <w:top w:val="none" w:sz="0" w:space="0" w:color="auto"/>
        <w:left w:val="none" w:sz="0" w:space="0" w:color="auto"/>
        <w:bottom w:val="none" w:sz="0" w:space="0" w:color="auto"/>
        <w:right w:val="none" w:sz="0" w:space="0" w:color="auto"/>
      </w:divBdr>
      <w:divsChild>
        <w:div w:id="1112212476">
          <w:marLeft w:val="0"/>
          <w:marRight w:val="0"/>
          <w:marTop w:val="0"/>
          <w:marBottom w:val="0"/>
          <w:divBdr>
            <w:top w:val="none" w:sz="0" w:space="0" w:color="auto"/>
            <w:left w:val="none" w:sz="0" w:space="0" w:color="auto"/>
            <w:bottom w:val="none" w:sz="0" w:space="0" w:color="auto"/>
            <w:right w:val="none" w:sz="0" w:space="0" w:color="auto"/>
          </w:divBdr>
        </w:div>
        <w:div w:id="1730687566">
          <w:marLeft w:val="0"/>
          <w:marRight w:val="0"/>
          <w:marTop w:val="0"/>
          <w:marBottom w:val="0"/>
          <w:divBdr>
            <w:top w:val="none" w:sz="0" w:space="0" w:color="auto"/>
            <w:left w:val="none" w:sz="0" w:space="0" w:color="auto"/>
            <w:bottom w:val="none" w:sz="0" w:space="0" w:color="auto"/>
            <w:right w:val="none" w:sz="0" w:space="0" w:color="auto"/>
          </w:divBdr>
        </w:div>
      </w:divsChild>
    </w:div>
    <w:div w:id="9295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721</Words>
  <Characters>4254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Oski</dc:creator>
  <cp:keywords/>
  <cp:lastModifiedBy>Ondřej Blail</cp:lastModifiedBy>
  <cp:revision>2</cp:revision>
  <cp:lastPrinted>2020-03-12T07:29:00Z</cp:lastPrinted>
  <dcterms:created xsi:type="dcterms:W3CDTF">2023-03-16T08:55:00Z</dcterms:created>
  <dcterms:modified xsi:type="dcterms:W3CDTF">2023-03-16T08:55:00Z</dcterms:modified>
</cp:coreProperties>
</file>