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54A15" w14:textId="77777777" w:rsidR="004977FD" w:rsidRDefault="004977FD" w:rsidP="00497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DOBŘENICE</w:t>
      </w:r>
    </w:p>
    <w:p w14:paraId="6957DA0C" w14:textId="77777777" w:rsidR="004977FD" w:rsidRDefault="004977FD" w:rsidP="00497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obce Dobřenice č. 1/2016, kterou se stanoví část společného školského obvodu základní školy </w:t>
      </w:r>
    </w:p>
    <w:p w14:paraId="6A54F711" w14:textId="77777777" w:rsidR="004977FD" w:rsidRDefault="004977FD" w:rsidP="004977FD">
      <w:pPr>
        <w:jc w:val="center"/>
        <w:rPr>
          <w:b/>
          <w:sz w:val="28"/>
          <w:szCs w:val="28"/>
        </w:rPr>
      </w:pPr>
    </w:p>
    <w:p w14:paraId="589738EA" w14:textId="77777777" w:rsidR="004977FD" w:rsidRDefault="004977FD" w:rsidP="004977FD">
      <w:pPr>
        <w:rPr>
          <w:sz w:val="28"/>
          <w:szCs w:val="28"/>
        </w:rPr>
      </w:pPr>
      <w:r>
        <w:rPr>
          <w:sz w:val="28"/>
          <w:szCs w:val="28"/>
        </w:rPr>
        <w:t>Zastupitelstvo obce Dobřenice se na svém  zasedání dne 09.05.2016 usneslo vydat na základě ustanovení § 178 odst. 2 písm. c)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3C6F5EDF" w14:textId="77777777" w:rsidR="004977FD" w:rsidRDefault="004977FD" w:rsidP="00497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1</w:t>
      </w:r>
    </w:p>
    <w:p w14:paraId="17976024" w14:textId="77777777" w:rsidR="004977FD" w:rsidRDefault="004977FD" w:rsidP="00497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Stanovení školských obvodů </w:t>
      </w:r>
    </w:p>
    <w:p w14:paraId="254FF15D" w14:textId="77777777" w:rsidR="004977FD" w:rsidRDefault="004977FD" w:rsidP="004977FD">
      <w:pPr>
        <w:rPr>
          <w:sz w:val="28"/>
          <w:szCs w:val="28"/>
        </w:rPr>
      </w:pPr>
      <w:r>
        <w:rPr>
          <w:sz w:val="28"/>
          <w:szCs w:val="28"/>
        </w:rPr>
        <w:t xml:space="preserve">Na základě uzavřené dohody obcí o vytvoření společného školského obvodu základní školy je území obce Dobřenice částí školského obvodu Základní školy a Mateřské školy Františka Škroupa, Osice 42, PSČ: 503 26, IČO: 70993254 zřízené obcí Osice. </w:t>
      </w:r>
    </w:p>
    <w:p w14:paraId="06EB3DAD" w14:textId="77777777" w:rsidR="004977FD" w:rsidRDefault="004977FD" w:rsidP="00497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2</w:t>
      </w:r>
    </w:p>
    <w:p w14:paraId="09A9D4DE" w14:textId="77777777" w:rsidR="004977FD" w:rsidRDefault="004977FD" w:rsidP="00497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Účinnost</w:t>
      </w:r>
    </w:p>
    <w:p w14:paraId="5357F2E8" w14:textId="77777777" w:rsidR="004977FD" w:rsidRDefault="004977FD" w:rsidP="004977FD">
      <w:pPr>
        <w:rPr>
          <w:sz w:val="28"/>
          <w:szCs w:val="28"/>
        </w:rPr>
      </w:pPr>
      <w:r>
        <w:rPr>
          <w:sz w:val="28"/>
          <w:szCs w:val="28"/>
        </w:rPr>
        <w:t xml:space="preserve">Tato obecně závazná vyhláška obce nabývá účinnosti 15. dnem po dni jejího vyhlášení. </w:t>
      </w:r>
    </w:p>
    <w:p w14:paraId="700E9934" w14:textId="77777777" w:rsidR="004977FD" w:rsidRDefault="004977FD" w:rsidP="004977FD">
      <w:pPr>
        <w:rPr>
          <w:sz w:val="28"/>
          <w:szCs w:val="28"/>
        </w:rPr>
      </w:pPr>
    </w:p>
    <w:p w14:paraId="7B184172" w14:textId="77777777" w:rsidR="004977FD" w:rsidRDefault="004977FD" w:rsidP="004977FD">
      <w:pPr>
        <w:rPr>
          <w:sz w:val="28"/>
          <w:szCs w:val="28"/>
        </w:rPr>
      </w:pPr>
    </w:p>
    <w:p w14:paraId="6C939F6F" w14:textId="77777777" w:rsidR="004977FD" w:rsidRDefault="004977FD" w:rsidP="004977FD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……………………………………………………..                             ………………………………………… </w:t>
      </w:r>
    </w:p>
    <w:p w14:paraId="76584A40" w14:textId="77777777" w:rsidR="004977FD" w:rsidRDefault="004977FD" w:rsidP="004977FD">
      <w:pPr>
        <w:rPr>
          <w:sz w:val="28"/>
          <w:szCs w:val="28"/>
        </w:rPr>
      </w:pPr>
      <w:r>
        <w:rPr>
          <w:sz w:val="28"/>
          <w:szCs w:val="28"/>
        </w:rPr>
        <w:t xml:space="preserve">          Petr Voborník                                                                   Vladimír Gabriel </w:t>
      </w:r>
    </w:p>
    <w:p w14:paraId="34256CDE" w14:textId="77777777" w:rsidR="004977FD" w:rsidRDefault="004977FD" w:rsidP="004977FD">
      <w:pPr>
        <w:rPr>
          <w:sz w:val="28"/>
          <w:szCs w:val="28"/>
        </w:rPr>
      </w:pPr>
      <w:r>
        <w:rPr>
          <w:sz w:val="28"/>
          <w:szCs w:val="28"/>
        </w:rPr>
        <w:t xml:space="preserve">           místostarosta                                                                           starosta </w:t>
      </w:r>
    </w:p>
    <w:p w14:paraId="1ACE3E9E" w14:textId="77777777" w:rsidR="004977FD" w:rsidRDefault="004977FD" w:rsidP="004977FD">
      <w:pPr>
        <w:rPr>
          <w:sz w:val="28"/>
          <w:szCs w:val="28"/>
        </w:rPr>
      </w:pPr>
    </w:p>
    <w:p w14:paraId="7544EF30" w14:textId="77777777" w:rsidR="004977FD" w:rsidRDefault="004977FD" w:rsidP="004977FD">
      <w:pPr>
        <w:rPr>
          <w:sz w:val="28"/>
          <w:szCs w:val="28"/>
        </w:rPr>
      </w:pPr>
      <w:r>
        <w:rPr>
          <w:sz w:val="28"/>
          <w:szCs w:val="28"/>
        </w:rPr>
        <w:t>Vyvěšeno na úřední desce dne:  11.05.2016</w:t>
      </w:r>
    </w:p>
    <w:p w14:paraId="709902B0" w14:textId="77777777" w:rsidR="004977FD" w:rsidRDefault="004977FD" w:rsidP="004977FD">
      <w:pPr>
        <w:rPr>
          <w:sz w:val="28"/>
          <w:szCs w:val="28"/>
        </w:rPr>
      </w:pPr>
      <w:r>
        <w:rPr>
          <w:sz w:val="28"/>
          <w:szCs w:val="28"/>
        </w:rPr>
        <w:t>Sejmuto z úřední desky dne:       27.05.2016</w:t>
      </w:r>
    </w:p>
    <w:sectPr w:rsidR="0049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FD"/>
    <w:rsid w:val="004977FD"/>
    <w:rsid w:val="007E5329"/>
    <w:rsid w:val="00877C7C"/>
    <w:rsid w:val="008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974B"/>
  <w15:chartTrackingRefBased/>
  <w15:docId w15:val="{7F43ACFC-FE5C-4233-9119-24A51FEB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7FD"/>
    <w:pPr>
      <w:spacing w:before="240" w:after="2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Spalkova</dc:creator>
  <cp:keywords/>
  <dc:description/>
  <cp:lastModifiedBy>Spalkova</cp:lastModifiedBy>
  <cp:revision>2</cp:revision>
  <dcterms:created xsi:type="dcterms:W3CDTF">2024-12-06T08:43:00Z</dcterms:created>
  <dcterms:modified xsi:type="dcterms:W3CDTF">2024-12-06T08:43:00Z</dcterms:modified>
</cp:coreProperties>
</file>