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435CB" w14:textId="7B19F31F" w:rsidR="008A7D19" w:rsidRPr="008A7D19" w:rsidRDefault="00667860" w:rsidP="008A7D19">
      <w:pPr>
        <w:jc w:val="center"/>
        <w:rPr>
          <w:b/>
          <w:bCs/>
        </w:rPr>
      </w:pPr>
      <w:r>
        <w:rPr>
          <w:b/>
          <w:bCs/>
        </w:rPr>
        <w:t>OBEC LOZA</w:t>
      </w:r>
    </w:p>
    <w:p w14:paraId="2DB09A4B" w14:textId="5BDBEA3D" w:rsidR="008A7D19" w:rsidRPr="008A7D19" w:rsidRDefault="008A7D19" w:rsidP="008A7D19">
      <w:pPr>
        <w:jc w:val="center"/>
        <w:rPr>
          <w:b/>
          <w:bCs/>
        </w:rPr>
      </w:pPr>
      <w:r w:rsidRPr="008A7D19">
        <w:rPr>
          <w:b/>
          <w:bCs/>
        </w:rPr>
        <w:t>Zastupitelstvo obce</w:t>
      </w:r>
      <w:r w:rsidR="00667860">
        <w:rPr>
          <w:b/>
          <w:bCs/>
        </w:rPr>
        <w:t xml:space="preserve"> Loza</w:t>
      </w:r>
    </w:p>
    <w:p w14:paraId="0FBB41E3" w14:textId="55B0EE05" w:rsidR="007175AF" w:rsidRPr="007175AF" w:rsidRDefault="008A7D19" w:rsidP="008A7D19">
      <w:pPr>
        <w:jc w:val="center"/>
      </w:pPr>
      <w:r w:rsidRPr="008A7D19">
        <w:rPr>
          <w:b/>
          <w:bCs/>
        </w:rPr>
        <w:t xml:space="preserve">Obecně závazná vyhláška obce </w:t>
      </w:r>
      <w:r w:rsidR="00667860">
        <w:rPr>
          <w:b/>
          <w:bCs/>
        </w:rPr>
        <w:t>Loza</w:t>
      </w:r>
      <w:r w:rsidRPr="008A7D19">
        <w:rPr>
          <w:b/>
          <w:bCs/>
        </w:rPr>
        <w:t>, kterou se stanoví část společného školského obvodu základní školy a mateřské školy</w:t>
      </w:r>
    </w:p>
    <w:p w14:paraId="1DDB4D13" w14:textId="0C506F2F" w:rsidR="007175AF" w:rsidRPr="007175AF" w:rsidRDefault="008A7D19" w:rsidP="007175AF">
      <w:pPr>
        <w:jc w:val="both"/>
      </w:pPr>
      <w:r w:rsidRPr="008A7D19">
        <w:t>Zastupitelstvo obce</w:t>
      </w:r>
      <w:r w:rsidR="00667860">
        <w:t xml:space="preserve"> Loza</w:t>
      </w:r>
      <w:r w:rsidRPr="008A7D19">
        <w:t xml:space="preserve"> se na svém zasedání dne</w:t>
      </w:r>
      <w:r w:rsidR="00CF7456">
        <w:t xml:space="preserve"> 5. 9. 2024 </w:t>
      </w:r>
      <w:r w:rsidRPr="008A7D19">
        <w:t>usnesením č.</w:t>
      </w:r>
      <w:r w:rsidR="00CF7456">
        <w:t xml:space="preserve"> 26/24</w:t>
      </w:r>
      <w:r w:rsidRPr="008A7D19">
        <w:t xml:space="preserve"> usneslo vydat na základě ustanovení § 178 odst. 2 písm. c) a § 179 odst. 3 zákona č. 561/2004 Sb., o předškolním, základním, středním, vyšším odborném a jiném vzdělávání (školský zákon), ve znění pozdějších předpisů, a v souladu s § 10 písm. d) a § 84 odst. 2 písm. h) zákona č. 128/2000 Sb., o obcích (obecní zřízení), ve znění pozdějších předpisů, tuto obecně závaznou vyhlášku (dále jen „vyhláška“):</w:t>
      </w:r>
      <w:r w:rsidR="007175AF" w:rsidRPr="007175AF">
        <w:t xml:space="preserve"> </w:t>
      </w:r>
    </w:p>
    <w:p w14:paraId="0128A0CE" w14:textId="77777777" w:rsidR="007175AF" w:rsidRPr="007175AF" w:rsidRDefault="007175AF" w:rsidP="007175AF">
      <w:pPr>
        <w:jc w:val="center"/>
      </w:pPr>
      <w:r w:rsidRPr="007175AF">
        <w:rPr>
          <w:b/>
          <w:bCs/>
        </w:rPr>
        <w:t>Čl. 1</w:t>
      </w:r>
    </w:p>
    <w:p w14:paraId="0EADBC95" w14:textId="77777777" w:rsidR="007175AF" w:rsidRPr="007175AF" w:rsidRDefault="007175AF" w:rsidP="007175AF">
      <w:pPr>
        <w:jc w:val="center"/>
      </w:pPr>
      <w:r w:rsidRPr="007175AF">
        <w:rPr>
          <w:b/>
          <w:bCs/>
        </w:rPr>
        <w:t>Stanovení školských obvodů</w:t>
      </w:r>
    </w:p>
    <w:p w14:paraId="3A284705" w14:textId="074CE8A1" w:rsidR="007175AF" w:rsidRPr="007175AF" w:rsidRDefault="008A7D19" w:rsidP="008B614A">
      <w:pPr>
        <w:jc w:val="both"/>
      </w:pPr>
      <w:r w:rsidRPr="008A7D19">
        <w:t xml:space="preserve">Na </w:t>
      </w:r>
      <w:r w:rsidR="000137F4">
        <w:t xml:space="preserve">základě uzavřených smluv mezi obcemi Dolní Bělá </w:t>
      </w:r>
      <w:r w:rsidRPr="008A7D19">
        <w:t>a</w:t>
      </w:r>
      <w:r w:rsidR="000137F4">
        <w:t xml:space="preserve"> Dražeň; Dolní Bělá a Horní Bělá; Dolní Bělá a </w:t>
      </w:r>
      <w:r w:rsidR="008C473B">
        <w:t xml:space="preserve">Líté, Dolní Bělá a </w:t>
      </w:r>
      <w:r w:rsidR="000137F4">
        <w:t xml:space="preserve">Loza; Dolní Bělá a Zahrádka </w:t>
      </w:r>
      <w:r w:rsidRPr="008A7D19">
        <w:t>o vytvoření společného školského obvodu zá</w:t>
      </w:r>
      <w:r w:rsidR="000137F4">
        <w:t xml:space="preserve">kladní školy a mateřské školy jsou území obcí Dolní Bělá, Dražeň, </w:t>
      </w:r>
      <w:r w:rsidR="00034E67">
        <w:t xml:space="preserve">Horní Bělá, </w:t>
      </w:r>
      <w:r w:rsidR="008C473B">
        <w:t xml:space="preserve">Líté, </w:t>
      </w:r>
      <w:r w:rsidR="00034E67">
        <w:t>Loza a Zahrádka</w:t>
      </w:r>
      <w:r w:rsidRPr="008A7D19">
        <w:t xml:space="preserve"> částí školského obvodu</w:t>
      </w:r>
      <w:r>
        <w:t xml:space="preserve"> </w:t>
      </w:r>
      <w:r w:rsidR="008B614A" w:rsidRPr="008B614A">
        <w:t xml:space="preserve">Základní školy a Mateřské školy Ludvíka Očenáška, příspěvkové organizace, Dolní Bělá </w:t>
      </w:r>
      <w:r>
        <w:t>1</w:t>
      </w:r>
      <w:r w:rsidR="008B614A" w:rsidRPr="008B614A">
        <w:t>, 331 52 Dolní Bělá</w:t>
      </w:r>
      <w:r w:rsidR="007175AF" w:rsidRPr="007175AF">
        <w:t xml:space="preserve"> zřízené obcí </w:t>
      </w:r>
      <w:r w:rsidR="008B614A">
        <w:t>Dolní Bělá.</w:t>
      </w:r>
    </w:p>
    <w:p w14:paraId="5FA90C33" w14:textId="77777777" w:rsidR="008B614A" w:rsidRDefault="008B614A" w:rsidP="007175AF">
      <w:pPr>
        <w:jc w:val="center"/>
        <w:rPr>
          <w:b/>
          <w:bCs/>
        </w:rPr>
      </w:pPr>
    </w:p>
    <w:p w14:paraId="4755796E" w14:textId="59D719D2" w:rsidR="007175AF" w:rsidRPr="007175AF" w:rsidRDefault="007175AF" w:rsidP="007175AF">
      <w:pPr>
        <w:jc w:val="center"/>
      </w:pPr>
      <w:r w:rsidRPr="007175AF">
        <w:rPr>
          <w:b/>
          <w:bCs/>
        </w:rPr>
        <w:t xml:space="preserve">Čl. </w:t>
      </w:r>
      <w:r w:rsidR="008B614A">
        <w:rPr>
          <w:b/>
          <w:bCs/>
        </w:rPr>
        <w:t>2</w:t>
      </w:r>
    </w:p>
    <w:p w14:paraId="35204242" w14:textId="77777777" w:rsidR="007175AF" w:rsidRPr="007175AF" w:rsidRDefault="007175AF" w:rsidP="007175AF">
      <w:pPr>
        <w:jc w:val="center"/>
      </w:pPr>
      <w:r w:rsidRPr="007175AF">
        <w:rPr>
          <w:b/>
          <w:bCs/>
        </w:rPr>
        <w:t>Závěrečné ustanovení</w:t>
      </w:r>
    </w:p>
    <w:p w14:paraId="319ABAE4" w14:textId="25AD0341" w:rsidR="007175AF" w:rsidRDefault="007175AF" w:rsidP="008B614A">
      <w:pPr>
        <w:jc w:val="both"/>
      </w:pPr>
      <w:r w:rsidRPr="007175AF">
        <w:t>Tato vyhláška nabývá účinnosti patnáctým dnem po dni jejího vyhlášení.</w:t>
      </w:r>
    </w:p>
    <w:p w14:paraId="3519532A" w14:textId="77777777" w:rsidR="007175AF" w:rsidRDefault="007175AF" w:rsidP="007175AF">
      <w:pPr>
        <w:jc w:val="center"/>
      </w:pPr>
    </w:p>
    <w:p w14:paraId="16C9427C" w14:textId="691EFFE5" w:rsidR="007175AF" w:rsidRDefault="001B2B43" w:rsidP="007175AF">
      <w:pPr>
        <w:jc w:val="center"/>
      </w:pPr>
      <w:r>
        <w:t>&lt;</w:t>
      </w:r>
    </w:p>
    <w:p w14:paraId="52209E06" w14:textId="77777777" w:rsidR="007175AF" w:rsidRPr="007175AF" w:rsidRDefault="007175AF" w:rsidP="007175AF">
      <w:pPr>
        <w:jc w:val="center"/>
      </w:pPr>
    </w:p>
    <w:p w14:paraId="653A227D" w14:textId="76E5ACBC" w:rsidR="007175AF" w:rsidRPr="007175AF" w:rsidRDefault="007175AF" w:rsidP="007175AF">
      <w:pPr>
        <w:tabs>
          <w:tab w:val="center" w:pos="1701"/>
          <w:tab w:val="center" w:pos="6804"/>
        </w:tabs>
      </w:pPr>
      <w:r>
        <w:tab/>
      </w:r>
      <w:r w:rsidRPr="007175AF">
        <w:t>...............................</w:t>
      </w:r>
      <w:r>
        <w:tab/>
      </w:r>
      <w:r w:rsidRPr="007175AF">
        <w:t>...............................</w:t>
      </w:r>
    </w:p>
    <w:p w14:paraId="0249F300" w14:textId="1F2F29A9" w:rsidR="007175AF" w:rsidRPr="007175AF" w:rsidRDefault="007175AF" w:rsidP="007175AF">
      <w:pPr>
        <w:tabs>
          <w:tab w:val="center" w:pos="1701"/>
          <w:tab w:val="center" w:pos="6804"/>
        </w:tabs>
      </w:pPr>
      <w:r>
        <w:tab/>
      </w:r>
      <w:r w:rsidR="00327615">
        <w:t>Ing. Pavel Polívka</w:t>
      </w:r>
      <w:r w:rsidR="00A11349">
        <w:t xml:space="preserve"> v.r.</w:t>
      </w:r>
      <w:r w:rsidR="00667860">
        <w:tab/>
        <w:t xml:space="preserve">Romana </w:t>
      </w:r>
      <w:proofErr w:type="spellStart"/>
      <w:r w:rsidR="00667860">
        <w:t>Poljanská</w:t>
      </w:r>
      <w:proofErr w:type="spellEnd"/>
      <w:r w:rsidR="00A11349">
        <w:t xml:space="preserve"> v.r.</w:t>
      </w:r>
    </w:p>
    <w:p w14:paraId="69FBF574" w14:textId="21667ECB" w:rsidR="007175AF" w:rsidRPr="007175AF" w:rsidRDefault="007175AF" w:rsidP="007175AF">
      <w:pPr>
        <w:tabs>
          <w:tab w:val="center" w:pos="1701"/>
          <w:tab w:val="center" w:pos="6804"/>
        </w:tabs>
      </w:pPr>
      <w:r>
        <w:tab/>
      </w:r>
      <w:r w:rsidRPr="007175AF">
        <w:t>Místostarosta</w:t>
      </w:r>
      <w:r>
        <w:tab/>
      </w:r>
      <w:r w:rsidRPr="007175AF">
        <w:t>starosta</w:t>
      </w:r>
    </w:p>
    <w:p w14:paraId="46825142" w14:textId="77777777" w:rsidR="007175AF" w:rsidRDefault="007175AF" w:rsidP="007175AF"/>
    <w:p w14:paraId="54D1D7A1" w14:textId="77777777" w:rsidR="007175AF" w:rsidRDefault="007175AF" w:rsidP="007175AF"/>
    <w:p w14:paraId="0CA3AF2E" w14:textId="77777777" w:rsidR="008B614A" w:rsidRDefault="008B614A" w:rsidP="007175AF"/>
    <w:p w14:paraId="31E0C66F" w14:textId="77777777" w:rsidR="008B614A" w:rsidRDefault="008B614A" w:rsidP="007175AF"/>
    <w:p w14:paraId="020454AA" w14:textId="7E843B38" w:rsidR="007175AF" w:rsidRPr="007175AF" w:rsidRDefault="007175AF" w:rsidP="007175AF">
      <w:r w:rsidRPr="007175AF">
        <w:t>Vyvěšeno na úřední desce dne:</w:t>
      </w:r>
    </w:p>
    <w:p w14:paraId="648C69D3" w14:textId="7B30A8FD" w:rsidR="0062751E" w:rsidRDefault="007175AF" w:rsidP="007175AF">
      <w:r w:rsidRPr="007175AF">
        <w:t>Sejmuto z úřední desky dne:</w:t>
      </w:r>
    </w:p>
    <w:sectPr w:rsidR="00627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5AF"/>
    <w:rsid w:val="000137F4"/>
    <w:rsid w:val="00034E67"/>
    <w:rsid w:val="00093239"/>
    <w:rsid w:val="00151C87"/>
    <w:rsid w:val="001B2B43"/>
    <w:rsid w:val="00236291"/>
    <w:rsid w:val="00327615"/>
    <w:rsid w:val="005B483F"/>
    <w:rsid w:val="005E20C9"/>
    <w:rsid w:val="0062751E"/>
    <w:rsid w:val="00667860"/>
    <w:rsid w:val="007175AF"/>
    <w:rsid w:val="008A7D19"/>
    <w:rsid w:val="008B614A"/>
    <w:rsid w:val="008C473B"/>
    <w:rsid w:val="00A11349"/>
    <w:rsid w:val="00CF7456"/>
    <w:rsid w:val="00F8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D346"/>
  <w15:docId w15:val="{BE6BC6B1-0E6C-44DD-82C6-2DDE02675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Pešik</dc:creator>
  <cp:lastModifiedBy>Martin Došek</cp:lastModifiedBy>
  <cp:revision>2</cp:revision>
  <dcterms:created xsi:type="dcterms:W3CDTF">2024-09-19T18:58:00Z</dcterms:created>
  <dcterms:modified xsi:type="dcterms:W3CDTF">2024-09-19T18:58:00Z</dcterms:modified>
</cp:coreProperties>
</file>