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B973" w14:textId="3B6EF609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MĚSTO </w:t>
      </w:r>
      <w:r w:rsidR="00002CEC">
        <w:rPr>
          <w:rFonts w:ascii="Arial" w:hAnsi="Arial" w:cs="Arial"/>
          <w:b/>
        </w:rPr>
        <w:t>ŽELEZNÁ RUDA</w:t>
      </w:r>
    </w:p>
    <w:p w14:paraId="5DAE5A5A" w14:textId="2A943054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města </w:t>
      </w:r>
      <w:r w:rsidR="00002CEC">
        <w:rPr>
          <w:rFonts w:ascii="Arial" w:hAnsi="Arial" w:cs="Arial"/>
          <w:b/>
        </w:rPr>
        <w:t>Železná Ruda</w:t>
      </w:r>
    </w:p>
    <w:p w14:paraId="04CD05EA" w14:textId="5D3831F5" w:rsidR="009B1601" w:rsidRPr="009162DF" w:rsidRDefault="009B1601" w:rsidP="009B160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města </w:t>
      </w:r>
      <w:r w:rsidR="00002CEC">
        <w:rPr>
          <w:rFonts w:ascii="Arial" w:hAnsi="Arial" w:cs="Arial"/>
          <w:b/>
        </w:rPr>
        <w:t>Železná Ruda</w:t>
      </w:r>
      <w:r w:rsidRPr="009162DF">
        <w:rPr>
          <w:rFonts w:ascii="Arial" w:hAnsi="Arial" w:cs="Arial"/>
          <w:b/>
        </w:rPr>
        <w:t xml:space="preserve"> </w:t>
      </w:r>
    </w:p>
    <w:p w14:paraId="601BD818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94417377"/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54B61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bookmarkEnd w:id="0"/>
    <w:p w14:paraId="273DEE88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DF49AC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BE2365A" w14:textId="4DB17DD1" w:rsidR="00D43EB3" w:rsidRPr="00D4123F" w:rsidRDefault="00D43EB3" w:rsidP="002D5A4F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B1601">
        <w:rPr>
          <w:rFonts w:ascii="Arial" w:hAnsi="Arial" w:cs="Arial"/>
          <w:color w:val="000000"/>
          <w:sz w:val="22"/>
          <w:szCs w:val="22"/>
        </w:rPr>
        <w:t xml:space="preserve">města </w:t>
      </w:r>
      <w:r w:rsidR="00002CEC">
        <w:rPr>
          <w:rFonts w:ascii="Arial" w:hAnsi="Arial" w:cs="Arial"/>
          <w:color w:val="000000"/>
          <w:sz w:val="22"/>
          <w:szCs w:val="22"/>
        </w:rPr>
        <w:t>Železná Ruda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9369D9">
        <w:rPr>
          <w:rFonts w:ascii="Arial" w:hAnsi="Arial" w:cs="Arial"/>
          <w:color w:val="000000"/>
          <w:sz w:val="22"/>
          <w:szCs w:val="22"/>
        </w:rPr>
        <w:t xml:space="preserve"> </w:t>
      </w:r>
      <w:r w:rsidR="006D1507">
        <w:rPr>
          <w:rFonts w:ascii="Arial" w:hAnsi="Arial" w:cs="Arial"/>
          <w:color w:val="000000"/>
          <w:sz w:val="22"/>
          <w:szCs w:val="22"/>
        </w:rPr>
        <w:t>25</w:t>
      </w:r>
      <w:r w:rsidR="009369D9">
        <w:rPr>
          <w:rFonts w:ascii="Arial" w:hAnsi="Arial" w:cs="Arial"/>
          <w:color w:val="000000"/>
          <w:sz w:val="22"/>
          <w:szCs w:val="22"/>
        </w:rPr>
        <w:t>.</w:t>
      </w:r>
      <w:r w:rsidR="006D1507">
        <w:rPr>
          <w:rFonts w:ascii="Arial" w:hAnsi="Arial" w:cs="Arial"/>
          <w:color w:val="000000"/>
          <w:sz w:val="22"/>
          <w:szCs w:val="22"/>
        </w:rPr>
        <w:t>11</w:t>
      </w:r>
      <w:r w:rsidR="009369D9">
        <w:rPr>
          <w:rFonts w:ascii="Arial" w:hAnsi="Arial" w:cs="Arial"/>
          <w:color w:val="000000"/>
          <w:sz w:val="22"/>
          <w:szCs w:val="22"/>
        </w:rPr>
        <w:t>.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20</w:t>
      </w:r>
      <w:r w:rsidR="00BC553E" w:rsidRPr="00082F07">
        <w:rPr>
          <w:rFonts w:ascii="Arial" w:hAnsi="Arial" w:cs="Arial"/>
          <w:sz w:val="22"/>
          <w:szCs w:val="22"/>
        </w:rPr>
        <w:t>2</w:t>
      </w:r>
      <w:r w:rsidR="009B1601" w:rsidRPr="00082F07">
        <w:rPr>
          <w:rFonts w:ascii="Arial" w:hAnsi="Arial" w:cs="Arial"/>
          <w:sz w:val="22"/>
          <w:szCs w:val="22"/>
        </w:rPr>
        <w:t>5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vyhlášku:</w:t>
      </w:r>
    </w:p>
    <w:p w14:paraId="304C2324" w14:textId="77777777" w:rsidR="00D43EB3" w:rsidRPr="009B1601" w:rsidRDefault="00DD40FA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1</w:t>
      </w:r>
    </w:p>
    <w:p w14:paraId="73ECED13" w14:textId="30776C65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</w:t>
      </w:r>
      <w:r w:rsidR="009B1601">
        <w:rPr>
          <w:rFonts w:ascii="Arial" w:hAnsi="Arial" w:cs="Arial"/>
          <w:color w:val="000000"/>
          <w:sz w:val="22"/>
          <w:szCs w:val="22"/>
        </w:rPr>
        <w:t xml:space="preserve">město </w:t>
      </w:r>
      <w:r w:rsidR="00002CEC">
        <w:rPr>
          <w:rFonts w:ascii="Arial" w:hAnsi="Arial" w:cs="Arial"/>
          <w:color w:val="000000"/>
          <w:sz w:val="22"/>
          <w:szCs w:val="22"/>
        </w:rPr>
        <w:t>Železná Ruda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mohly narušit veřejný pořádek </w:t>
      </w:r>
      <w:r w:rsidR="009B1601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ých prostranstvích zakázány. </w:t>
      </w:r>
      <w:r w:rsidR="009B1601">
        <w:rPr>
          <w:rFonts w:ascii="Arial" w:hAnsi="Arial" w:cs="Arial"/>
          <w:color w:val="000000"/>
          <w:sz w:val="22"/>
          <w:szCs w:val="22"/>
        </w:rPr>
        <w:t>Město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4FD94D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50524A" w14:textId="77777777" w:rsidR="00D43EB3" w:rsidRPr="009B1601" w:rsidRDefault="00DD40FA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2</w:t>
      </w:r>
    </w:p>
    <w:p w14:paraId="6971A943" w14:textId="0842991C" w:rsidR="00FA2D80" w:rsidRPr="0027670C" w:rsidRDefault="00FA2D80" w:rsidP="00452AB1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</w:t>
      </w:r>
      <w:r w:rsidR="003A6758">
        <w:rPr>
          <w:rFonts w:ascii="Arial" w:eastAsia="Calibri" w:hAnsi="Arial" w:cs="Arial"/>
          <w:bCs/>
          <w:color w:val="000000"/>
          <w:sz w:val="22"/>
          <w:szCs w:val="22"/>
        </w:rPr>
        <w:t>městí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, místní komunikace, veřejná zeleň a</w:t>
      </w:r>
      <w:r w:rsidR="00DD40FA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další prostory přístupné každému bez omezení, tedy sloužící obecnému užívání</w:t>
      </w:r>
      <w:r w:rsidR="009369D9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</w:t>
      </w:r>
      <w:r w:rsidR="00452AB1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452AB1">
        <w:rPr>
          <w:rFonts w:ascii="Arial" w:eastAsia="Calibri" w:hAnsi="Arial" w:cs="Arial"/>
          <w:bCs/>
          <w:sz w:val="22"/>
          <w:szCs w:val="22"/>
        </w:rPr>
        <w:t>to vše</w:t>
      </w:r>
      <w:r w:rsidR="00DD40FA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452AB1">
        <w:rPr>
          <w:rFonts w:ascii="Arial" w:eastAsia="Calibri" w:hAnsi="Arial" w:cs="Arial"/>
          <w:bCs/>
          <w:sz w:val="22"/>
          <w:szCs w:val="22"/>
        </w:rPr>
        <w:t xml:space="preserve">v zastavěném území </w:t>
      </w:r>
      <w:r w:rsidR="009B1601">
        <w:rPr>
          <w:rFonts w:ascii="Arial" w:eastAsia="Calibri" w:hAnsi="Arial" w:cs="Arial"/>
          <w:bCs/>
          <w:sz w:val="22"/>
          <w:szCs w:val="22"/>
        </w:rPr>
        <w:t xml:space="preserve">města </w:t>
      </w:r>
      <w:r w:rsidR="00002CEC">
        <w:rPr>
          <w:rFonts w:ascii="Arial" w:eastAsia="Calibri" w:hAnsi="Arial" w:cs="Arial"/>
          <w:bCs/>
          <w:sz w:val="22"/>
          <w:szCs w:val="22"/>
        </w:rPr>
        <w:t>Železná Ruda</w:t>
      </w:r>
      <w:r w:rsidR="0027670C">
        <w:rPr>
          <w:rFonts w:ascii="Arial" w:eastAsia="Calibri" w:hAnsi="Arial" w:cs="Arial"/>
          <w:bCs/>
          <w:sz w:val="22"/>
          <w:szCs w:val="22"/>
        </w:rPr>
        <w:t>.</w:t>
      </w:r>
      <w:r w:rsidR="00DD40FA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48775B03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5EB5C9B" w14:textId="77777777" w:rsidR="00D43EB3" w:rsidRPr="009B1601" w:rsidRDefault="00DD40FA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Čl. 3</w:t>
      </w:r>
    </w:p>
    <w:p w14:paraId="7B8A29C1" w14:textId="4CC21E3D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Činnosti, které by mohly narušit veřejný pořádek </w:t>
      </w:r>
      <w:r w:rsidR="009B1601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jsou:</w:t>
      </w:r>
    </w:p>
    <w:p w14:paraId="7E70C912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47DEB066" w14:textId="77777777" w:rsidR="00313C64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45221272" w14:textId="77777777" w:rsidR="00885FEF" w:rsidRPr="00D4123F" w:rsidRDefault="00885FEF" w:rsidP="00ED1930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41BCF855" w14:textId="044ECFEC" w:rsidR="00885FEF" w:rsidRPr="009B1601" w:rsidRDefault="00313C64" w:rsidP="009B1601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>Čl</w:t>
      </w:r>
      <w:r w:rsidR="002D5A4F" w:rsidRPr="009B1601">
        <w:rPr>
          <w:rFonts w:ascii="Arial" w:hAnsi="Arial" w:cs="Arial"/>
          <w:b/>
          <w:color w:val="000000"/>
          <w:szCs w:val="24"/>
        </w:rPr>
        <w:t>.</w:t>
      </w:r>
      <w:r w:rsidRPr="009B1601">
        <w:rPr>
          <w:rFonts w:ascii="Arial" w:hAnsi="Arial" w:cs="Arial"/>
          <w:b/>
          <w:color w:val="000000"/>
          <w:szCs w:val="24"/>
        </w:rPr>
        <w:t xml:space="preserve"> 4</w:t>
      </w:r>
    </w:p>
    <w:p w14:paraId="7DF51C8E" w14:textId="77777777" w:rsidR="006D1507" w:rsidRPr="00FB2794" w:rsidRDefault="00313C64" w:rsidP="006D1507">
      <w:pPr>
        <w:pStyle w:val="Zkladntext"/>
        <w:numPr>
          <w:ilvl w:val="0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>, která je má v držení.</w:t>
      </w:r>
      <w:r w:rsid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6D1507" w:rsidRPr="00FB2794">
        <w:rPr>
          <w:rFonts w:ascii="Arial" w:hAnsi="Arial" w:cs="Arial"/>
          <w:bCs/>
          <w:sz w:val="22"/>
          <w:szCs w:val="22"/>
        </w:rPr>
        <w:t>Psi se musí pohybovat na vodítku v následujících lokalitách města Železná Ruda:</w:t>
      </w:r>
    </w:p>
    <w:p w14:paraId="3F5563D4" w14:textId="77777777" w:rsidR="006D1507" w:rsidRPr="00FB2794" w:rsidRDefault="006D1507" w:rsidP="006D1507">
      <w:pPr>
        <w:pStyle w:val="Zkladntext"/>
        <w:numPr>
          <w:ilvl w:val="1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FB2794">
        <w:rPr>
          <w:rFonts w:ascii="Arial" w:hAnsi="Arial" w:cs="Arial"/>
          <w:bCs/>
          <w:sz w:val="22"/>
          <w:szCs w:val="22"/>
        </w:rPr>
        <w:t>ulice Klatovská, Nádražní, Špičácká, 1. máje,</w:t>
      </w:r>
    </w:p>
    <w:p w14:paraId="4BCD2A4E" w14:textId="662DB93A" w:rsidR="00002CEC" w:rsidRPr="006D1507" w:rsidRDefault="006D1507" w:rsidP="006D1507">
      <w:pPr>
        <w:pStyle w:val="Zkladntext"/>
        <w:numPr>
          <w:ilvl w:val="1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FB2794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>Klostermannově náměstí a v</w:t>
      </w:r>
      <w:r w:rsidR="00E26D39">
        <w:rPr>
          <w:rFonts w:ascii="Arial" w:hAnsi="Arial" w:cs="Arial"/>
          <w:bCs/>
          <w:sz w:val="22"/>
          <w:szCs w:val="22"/>
        </w:rPr>
        <w:t>e sportovním</w:t>
      </w:r>
      <w:r>
        <w:rPr>
          <w:rFonts w:ascii="Arial" w:hAnsi="Arial" w:cs="Arial"/>
          <w:bCs/>
          <w:sz w:val="22"/>
          <w:szCs w:val="22"/>
        </w:rPr>
        <w:t> areálu Za tratí.</w:t>
      </w:r>
    </w:p>
    <w:p w14:paraId="20DAEC5A" w14:textId="77777777" w:rsidR="00002CEC" w:rsidRDefault="00313C64" w:rsidP="00002CEC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</w:t>
      </w:r>
      <w:r w:rsidR="00DD40FA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14:paraId="1118B9E3" w14:textId="77777777" w:rsidR="00002CEC" w:rsidRDefault="007F099A" w:rsidP="00002CEC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02CEC">
        <w:rPr>
          <w:rFonts w:ascii="Arial" w:hAnsi="Arial" w:cs="Arial"/>
          <w:color w:val="000000"/>
          <w:sz w:val="22"/>
          <w:szCs w:val="22"/>
        </w:rPr>
        <w:lastRenderedPageBreak/>
        <w:t>Z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002CEC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002CEC">
        <w:rPr>
          <w:rFonts w:ascii="Arial" w:hAnsi="Arial" w:cs="Arial"/>
          <w:color w:val="000000"/>
          <w:sz w:val="22"/>
          <w:szCs w:val="22"/>
        </w:rPr>
        <w:t>,</w:t>
      </w:r>
      <w:r w:rsidR="00487AF4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002CEC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znečištění těmito zvířaty</w:t>
      </w:r>
      <w:r w:rsidR="00DD40FA" w:rsidRPr="00002CEC">
        <w:rPr>
          <w:rFonts w:ascii="Arial" w:hAnsi="Arial" w:cs="Arial"/>
          <w:color w:val="000000"/>
          <w:sz w:val="22"/>
          <w:szCs w:val="22"/>
        </w:rPr>
        <w:t>,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002CEC">
        <w:rPr>
          <w:rFonts w:ascii="Arial" w:hAnsi="Arial" w:cs="Arial"/>
          <w:color w:val="000000"/>
          <w:sz w:val="22"/>
          <w:szCs w:val="22"/>
        </w:rPr>
        <w:t> t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002CEC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002CEC">
        <w:rPr>
          <w:rFonts w:ascii="Arial" w:hAnsi="Arial" w:cs="Arial"/>
          <w:color w:val="000000"/>
          <w:sz w:val="22"/>
          <w:szCs w:val="22"/>
        </w:rPr>
        <w:t>odkladu.</w:t>
      </w:r>
    </w:p>
    <w:p w14:paraId="6473243D" w14:textId="73CD6B84" w:rsidR="009B1601" w:rsidRPr="00002CEC" w:rsidRDefault="00313C64" w:rsidP="00002CEC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02CEC">
        <w:rPr>
          <w:rFonts w:ascii="Arial" w:hAnsi="Arial" w:cs="Arial"/>
          <w:color w:val="000000"/>
          <w:sz w:val="22"/>
          <w:szCs w:val="22"/>
        </w:rPr>
        <w:t xml:space="preserve">Odpovědnost za škodu na majetku, zdraví a životě, která je předmětem </w:t>
      </w:r>
      <w:r w:rsidR="003E4E31" w:rsidRPr="00002CEC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002CEC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1D9F95FE" w14:textId="77777777" w:rsidR="009B1601" w:rsidRPr="00D4123F" w:rsidRDefault="009B1601" w:rsidP="00DD40FA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6B257A6" w14:textId="3B6C8CDE" w:rsidR="00313C64" w:rsidRPr="009B1601" w:rsidRDefault="00DD40F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B1601">
        <w:rPr>
          <w:rFonts w:ascii="Arial" w:hAnsi="Arial" w:cs="Arial"/>
          <w:b/>
          <w:color w:val="000000"/>
          <w:szCs w:val="24"/>
        </w:rPr>
        <w:t xml:space="preserve">Čl. </w:t>
      </w:r>
      <w:r w:rsidR="00002CEC">
        <w:rPr>
          <w:rFonts w:ascii="Arial" w:hAnsi="Arial" w:cs="Arial"/>
          <w:b/>
          <w:color w:val="000000"/>
          <w:szCs w:val="24"/>
        </w:rPr>
        <w:t>5</w:t>
      </w:r>
    </w:p>
    <w:p w14:paraId="62D97BA8" w14:textId="5FC38556" w:rsidR="00623B38" w:rsidRPr="00567B51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7B51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9B1601">
        <w:rPr>
          <w:rFonts w:ascii="Arial" w:hAnsi="Arial" w:cs="Arial"/>
          <w:sz w:val="22"/>
          <w:szCs w:val="22"/>
        </w:rPr>
        <w:t xml:space="preserve">obecně závaznou vyhláškou </w:t>
      </w:r>
      <w:r w:rsidRPr="00567B51">
        <w:rPr>
          <w:rFonts w:ascii="Arial" w:hAnsi="Arial" w:cs="Arial"/>
          <w:sz w:val="22"/>
          <w:szCs w:val="22"/>
        </w:rPr>
        <w:t>se nevztahují na:</w:t>
      </w:r>
    </w:p>
    <w:p w14:paraId="4C69BBA4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0F5053BB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401D3840" w14:textId="77777777" w:rsidR="00DD40FA" w:rsidRPr="00D31DFF" w:rsidRDefault="00DD40FA" w:rsidP="00DD40FA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3C03C6EB" w14:textId="6ABB2458" w:rsidR="00DD40FA" w:rsidRDefault="00DD40FA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9B1601">
        <w:rPr>
          <w:rFonts w:ascii="Arial" w:hAnsi="Arial" w:cs="Arial"/>
          <w:b/>
          <w:szCs w:val="24"/>
        </w:rPr>
        <w:t xml:space="preserve">Čl. </w:t>
      </w:r>
      <w:r w:rsidR="00002CEC">
        <w:rPr>
          <w:rFonts w:ascii="Arial" w:hAnsi="Arial" w:cs="Arial"/>
          <w:b/>
          <w:szCs w:val="24"/>
        </w:rPr>
        <w:t>6</w:t>
      </w:r>
    </w:p>
    <w:p w14:paraId="179808FF" w14:textId="253F675D" w:rsidR="006D1507" w:rsidRDefault="006D1507" w:rsidP="00DD40FA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 w:rsidRPr="00FB2794">
        <w:rPr>
          <w:rFonts w:ascii="Arial" w:hAnsi="Arial" w:cs="Arial"/>
          <w:sz w:val="22"/>
          <w:szCs w:val="22"/>
        </w:rPr>
        <w:t xml:space="preserve">Zrušuje se obecně závazná vyhláška města Železná Ruda </w:t>
      </w:r>
      <w:r w:rsidR="00017FD7">
        <w:rPr>
          <w:rFonts w:ascii="Arial" w:hAnsi="Arial" w:cs="Arial"/>
          <w:sz w:val="22"/>
          <w:szCs w:val="22"/>
        </w:rPr>
        <w:t xml:space="preserve">5/2025 </w:t>
      </w:r>
      <w:r w:rsidRPr="00FB2794">
        <w:rPr>
          <w:rFonts w:ascii="Arial" w:hAnsi="Arial" w:cs="Arial"/>
          <w:sz w:val="22"/>
          <w:szCs w:val="22"/>
        </w:rPr>
        <w:t>o pohybu psů a jiného zvířectva na veřejných prostranstvích schválená dne 11. 6. 2025</w:t>
      </w:r>
    </w:p>
    <w:p w14:paraId="702E52B0" w14:textId="77777777" w:rsidR="006D1507" w:rsidRDefault="006D1507" w:rsidP="00DD40FA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15411A4C" w14:textId="0A46BE0A" w:rsidR="006D1507" w:rsidRPr="006D1507" w:rsidRDefault="006D1507" w:rsidP="00DD40FA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Cs w:val="24"/>
        </w:rPr>
      </w:pPr>
      <w:r w:rsidRPr="006D1507">
        <w:rPr>
          <w:rFonts w:ascii="Arial" w:hAnsi="Arial" w:cs="Arial"/>
          <w:b/>
          <w:bCs/>
          <w:szCs w:val="24"/>
        </w:rPr>
        <w:t>Čl. 7</w:t>
      </w:r>
    </w:p>
    <w:p w14:paraId="77F2ECC6" w14:textId="77777777" w:rsidR="00DD40FA" w:rsidRPr="00CE3646" w:rsidRDefault="00DD40FA" w:rsidP="00DD40FA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3D726C1B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9AA0B2B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B7B55C6" w14:textId="77777777" w:rsidR="00F20012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5966F04" w14:textId="77777777" w:rsidR="00F20012" w:rsidRPr="00D43EB3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72D9702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B072E86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C24A347" w14:textId="77777777" w:rsidR="00002CEC" w:rsidRPr="00617951" w:rsidRDefault="00002CEC" w:rsidP="00002CEC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1498A31A" w14:textId="77777777" w:rsidR="00002CEC" w:rsidRPr="00617951" w:rsidRDefault="00002CEC" w:rsidP="00002C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Petr Najman,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Filip Smola, v. r.</w:t>
      </w:r>
    </w:p>
    <w:p w14:paraId="3EB5DAC9" w14:textId="77777777" w:rsidR="00002CEC" w:rsidRPr="00617951" w:rsidRDefault="00002CEC" w:rsidP="00002C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19302AE" w14:textId="77777777"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FDA8B79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2E259EFD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4511777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5FE1BFA" w14:textId="583D1FEC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BFE8789" w14:textId="2EA274B4" w:rsidR="009B1601" w:rsidRDefault="009B1601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963E061" w14:textId="77A3AB8C" w:rsidR="009B1601" w:rsidRDefault="009B1601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5CF9108B" w14:textId="59FC99E8" w:rsidR="009B1601" w:rsidRDefault="009B1601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732CA202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7A4ADA0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354578C6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6F2498BC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6FC5F37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7C74E57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5C66864D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BE1AACF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11F35F0" w14:textId="77777777" w:rsidR="00002CEC" w:rsidRDefault="00002CEC" w:rsidP="009B160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8EA5A9E" w14:textId="77777777" w:rsidR="00D43EB3" w:rsidRPr="00D43EB3" w:rsidRDefault="00D43EB3" w:rsidP="00002C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</w:p>
    <w:sectPr w:rsidR="00D43EB3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24A2" w14:textId="77777777" w:rsidR="007065C6" w:rsidRDefault="007065C6">
      <w:r>
        <w:separator/>
      </w:r>
    </w:p>
  </w:endnote>
  <w:endnote w:type="continuationSeparator" w:id="0">
    <w:p w14:paraId="189FF880" w14:textId="77777777" w:rsidR="007065C6" w:rsidRDefault="0070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390E" w14:textId="77777777" w:rsidR="007065C6" w:rsidRDefault="007065C6">
      <w:r>
        <w:separator/>
      </w:r>
    </w:p>
  </w:footnote>
  <w:footnote w:type="continuationSeparator" w:id="0">
    <w:p w14:paraId="43F38235" w14:textId="77777777" w:rsidR="007065C6" w:rsidRDefault="007065C6">
      <w:r>
        <w:continuationSeparator/>
      </w:r>
    </w:p>
  </w:footnote>
  <w:footnote w:id="1">
    <w:p w14:paraId="0224BE12" w14:textId="619D629D" w:rsidR="009B1601" w:rsidRDefault="00DD40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605FEE">
          <w:rPr>
            <w:rStyle w:val="Hypertextovodkaz"/>
          </w:rPr>
          <w:t>Územní plán | Městský úřad Železná Ruda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E34339"/>
    <w:multiLevelType w:val="hybridMultilevel"/>
    <w:tmpl w:val="599654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B31648"/>
    <w:multiLevelType w:val="hybridMultilevel"/>
    <w:tmpl w:val="DF7AD0EE"/>
    <w:lvl w:ilvl="0" w:tplc="9746F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9813040">
    <w:abstractNumId w:val="2"/>
  </w:num>
  <w:num w:numId="2" w16cid:durableId="776143566">
    <w:abstractNumId w:val="16"/>
  </w:num>
  <w:num w:numId="3" w16cid:durableId="1983196274">
    <w:abstractNumId w:val="1"/>
  </w:num>
  <w:num w:numId="4" w16cid:durableId="1802769877">
    <w:abstractNumId w:val="7"/>
  </w:num>
  <w:num w:numId="5" w16cid:durableId="1739859816">
    <w:abstractNumId w:val="6"/>
  </w:num>
  <w:num w:numId="6" w16cid:durableId="1211573068">
    <w:abstractNumId w:val="9"/>
  </w:num>
  <w:num w:numId="7" w16cid:durableId="1156915861">
    <w:abstractNumId w:val="3"/>
  </w:num>
  <w:num w:numId="8" w16cid:durableId="491719133">
    <w:abstractNumId w:val="0"/>
  </w:num>
  <w:num w:numId="9" w16cid:durableId="1760254551">
    <w:abstractNumId w:val="8"/>
  </w:num>
  <w:num w:numId="10" w16cid:durableId="1481070993">
    <w:abstractNumId w:val="15"/>
  </w:num>
  <w:num w:numId="11" w16cid:durableId="576668971">
    <w:abstractNumId w:val="12"/>
  </w:num>
  <w:num w:numId="12" w16cid:durableId="73431767">
    <w:abstractNumId w:val="14"/>
  </w:num>
  <w:num w:numId="13" w16cid:durableId="556547243">
    <w:abstractNumId w:val="10"/>
  </w:num>
  <w:num w:numId="14" w16cid:durableId="1048143010">
    <w:abstractNumId w:val="4"/>
  </w:num>
  <w:num w:numId="15" w16cid:durableId="1768771766">
    <w:abstractNumId w:val="13"/>
  </w:num>
  <w:num w:numId="16" w16cid:durableId="1264724332">
    <w:abstractNumId w:val="11"/>
  </w:num>
  <w:num w:numId="17" w16cid:durableId="56323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CEC"/>
    <w:rsid w:val="00017A9E"/>
    <w:rsid w:val="00017FD7"/>
    <w:rsid w:val="00056676"/>
    <w:rsid w:val="00070BCC"/>
    <w:rsid w:val="00082F07"/>
    <w:rsid w:val="000C02BE"/>
    <w:rsid w:val="000D0CD9"/>
    <w:rsid w:val="000F32A0"/>
    <w:rsid w:val="00154687"/>
    <w:rsid w:val="001634CC"/>
    <w:rsid w:val="001635E5"/>
    <w:rsid w:val="00181F83"/>
    <w:rsid w:val="00183A07"/>
    <w:rsid w:val="001C2062"/>
    <w:rsid w:val="001C3041"/>
    <w:rsid w:val="001E72F5"/>
    <w:rsid w:val="00200373"/>
    <w:rsid w:val="00234375"/>
    <w:rsid w:val="0024722A"/>
    <w:rsid w:val="0027670C"/>
    <w:rsid w:val="002B0961"/>
    <w:rsid w:val="002D5A4F"/>
    <w:rsid w:val="00313C64"/>
    <w:rsid w:val="003216E2"/>
    <w:rsid w:val="003A6758"/>
    <w:rsid w:val="003B1E25"/>
    <w:rsid w:val="003E4E31"/>
    <w:rsid w:val="004339CC"/>
    <w:rsid w:val="00452AB1"/>
    <w:rsid w:val="00453E11"/>
    <w:rsid w:val="00473E85"/>
    <w:rsid w:val="00487AF4"/>
    <w:rsid w:val="004A0606"/>
    <w:rsid w:val="004A1E87"/>
    <w:rsid w:val="004B19AC"/>
    <w:rsid w:val="004C09ED"/>
    <w:rsid w:val="004E1B03"/>
    <w:rsid w:val="00535E78"/>
    <w:rsid w:val="00565F34"/>
    <w:rsid w:val="005664A1"/>
    <w:rsid w:val="00567B51"/>
    <w:rsid w:val="0060428A"/>
    <w:rsid w:val="00605FEE"/>
    <w:rsid w:val="00613FFF"/>
    <w:rsid w:val="00623B38"/>
    <w:rsid w:val="00641107"/>
    <w:rsid w:val="00653D7F"/>
    <w:rsid w:val="00654B61"/>
    <w:rsid w:val="00673B9C"/>
    <w:rsid w:val="006D1507"/>
    <w:rsid w:val="007065C6"/>
    <w:rsid w:val="007352ED"/>
    <w:rsid w:val="00746AAA"/>
    <w:rsid w:val="0078243A"/>
    <w:rsid w:val="007B6249"/>
    <w:rsid w:val="007E1DB2"/>
    <w:rsid w:val="007F099A"/>
    <w:rsid w:val="007F3062"/>
    <w:rsid w:val="00813AEB"/>
    <w:rsid w:val="00822FB1"/>
    <w:rsid w:val="00885FEF"/>
    <w:rsid w:val="00897D6E"/>
    <w:rsid w:val="008A0B36"/>
    <w:rsid w:val="009369D9"/>
    <w:rsid w:val="00943AE0"/>
    <w:rsid w:val="009511F7"/>
    <w:rsid w:val="009B1601"/>
    <w:rsid w:val="009D6941"/>
    <w:rsid w:val="00A12E91"/>
    <w:rsid w:val="00A40265"/>
    <w:rsid w:val="00A75C25"/>
    <w:rsid w:val="00B17896"/>
    <w:rsid w:val="00B439C5"/>
    <w:rsid w:val="00B539D2"/>
    <w:rsid w:val="00B56FA9"/>
    <w:rsid w:val="00B82316"/>
    <w:rsid w:val="00B84CD0"/>
    <w:rsid w:val="00BA0172"/>
    <w:rsid w:val="00BC553E"/>
    <w:rsid w:val="00BF2592"/>
    <w:rsid w:val="00C10751"/>
    <w:rsid w:val="00C57768"/>
    <w:rsid w:val="00CA661A"/>
    <w:rsid w:val="00CB4503"/>
    <w:rsid w:val="00D00CD8"/>
    <w:rsid w:val="00D20ADD"/>
    <w:rsid w:val="00D23149"/>
    <w:rsid w:val="00D4123F"/>
    <w:rsid w:val="00D43EB3"/>
    <w:rsid w:val="00D96C93"/>
    <w:rsid w:val="00DA0156"/>
    <w:rsid w:val="00DD40FA"/>
    <w:rsid w:val="00DE0511"/>
    <w:rsid w:val="00DF0CBA"/>
    <w:rsid w:val="00E26D39"/>
    <w:rsid w:val="00E40C78"/>
    <w:rsid w:val="00E42B2E"/>
    <w:rsid w:val="00E833DF"/>
    <w:rsid w:val="00E97956"/>
    <w:rsid w:val="00EA4FDD"/>
    <w:rsid w:val="00EA7DBF"/>
    <w:rsid w:val="00ED1930"/>
    <w:rsid w:val="00ED448B"/>
    <w:rsid w:val="00EE2BFF"/>
    <w:rsid w:val="00EF79F9"/>
    <w:rsid w:val="00F02488"/>
    <w:rsid w:val="00F20012"/>
    <w:rsid w:val="00F22D7E"/>
    <w:rsid w:val="00F912AE"/>
    <w:rsid w:val="00F966F4"/>
    <w:rsid w:val="00FA2D80"/>
    <w:rsid w:val="00FA59E2"/>
    <w:rsid w:val="00FD223F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01D34"/>
  <w15:chartTrackingRefBased/>
  <w15:docId w15:val="{6347CAF4-B116-409F-B803-88A1D467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DD40FA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1601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9B160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1601"/>
    <w:pPr>
      <w:spacing w:before="60" w:after="160"/>
    </w:pPr>
  </w:style>
  <w:style w:type="paragraph" w:styleId="Bezmezer">
    <w:name w:val="No Spacing"/>
    <w:uiPriority w:val="1"/>
    <w:qFormat/>
    <w:rsid w:val="009B1601"/>
    <w:rPr>
      <w:sz w:val="24"/>
      <w:szCs w:val="24"/>
    </w:rPr>
  </w:style>
  <w:style w:type="character" w:customStyle="1" w:styleId="ZkladntextChar">
    <w:name w:val="Základní text Char"/>
    <w:link w:val="Zkladntext"/>
    <w:rsid w:val="009B1601"/>
    <w:rPr>
      <w:sz w:val="24"/>
    </w:rPr>
  </w:style>
  <w:style w:type="paragraph" w:styleId="Odstavecseseznamem">
    <w:name w:val="List Paragraph"/>
    <w:basedOn w:val="Normln"/>
    <w:uiPriority w:val="34"/>
    <w:qFormat/>
    <w:rsid w:val="0000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elezna-ruda.cz/muruda/uzemniplan.asp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F82D-F60F-43D6-BBD6-F57ABB71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3498</CharactersWithSpaces>
  <SharedDoc>false</SharedDoc>
  <HLinks>
    <vt:vector size="6" baseType="variant">
      <vt:variant>
        <vt:i4>2621502</vt:i4>
      </vt:variant>
      <vt:variant>
        <vt:i4>0</vt:i4>
      </vt:variant>
      <vt:variant>
        <vt:i4>0</vt:i4>
      </vt:variant>
      <vt:variant>
        <vt:i4>5</vt:i4>
      </vt:variant>
      <vt:variant>
        <vt:lpwstr>https://geoportal.plzensky-kraj.cz/portal/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Radka Říhová</cp:lastModifiedBy>
  <cp:revision>13</cp:revision>
  <cp:lastPrinted>2025-06-04T07:51:00Z</cp:lastPrinted>
  <dcterms:created xsi:type="dcterms:W3CDTF">2025-04-01T14:21:00Z</dcterms:created>
  <dcterms:modified xsi:type="dcterms:W3CDTF">2025-11-13T10:23:00Z</dcterms:modified>
</cp:coreProperties>
</file>