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2C4E61" w14:textId="77777777" w:rsidR="00A368BE" w:rsidRDefault="00A368BE" w:rsidP="000F5460">
      <w:pPr>
        <w:spacing w:line="240" w:lineRule="auto"/>
        <w:jc w:val="center"/>
      </w:pPr>
    </w:p>
    <w:p w14:paraId="65C7BD7F" w14:textId="77777777" w:rsidR="00D227EE" w:rsidRDefault="00D227EE" w:rsidP="000F5460">
      <w:pPr>
        <w:spacing w:line="240" w:lineRule="auto"/>
        <w:jc w:val="center"/>
      </w:pPr>
    </w:p>
    <w:p w14:paraId="3ABD9E4F" w14:textId="77777777" w:rsidR="00A368BE" w:rsidRDefault="00A368BE" w:rsidP="000F5460">
      <w:pPr>
        <w:spacing w:line="240" w:lineRule="auto"/>
        <w:jc w:val="center"/>
      </w:pPr>
    </w:p>
    <w:p w14:paraId="176F0921" w14:textId="77777777" w:rsidR="00D227EE" w:rsidRDefault="00D227EE" w:rsidP="000F5460">
      <w:pPr>
        <w:spacing w:line="240" w:lineRule="auto"/>
        <w:jc w:val="center"/>
      </w:pPr>
    </w:p>
    <w:p w14:paraId="19BDF4F5" w14:textId="18AEB7D8" w:rsidR="00C660D6" w:rsidRDefault="00C90FFB" w:rsidP="000F5460">
      <w:pPr>
        <w:spacing w:line="240" w:lineRule="auto"/>
        <w:jc w:val="center"/>
      </w:pPr>
      <w:r w:rsidRPr="00FE6413">
        <w:rPr>
          <w:noProof/>
          <w:lang w:eastAsia="cs-CZ"/>
        </w:rPr>
        <w:drawing>
          <wp:inline distT="0" distB="0" distL="0" distR="0" wp14:anchorId="1A6B7763" wp14:editId="01CFA381">
            <wp:extent cx="952500" cy="1076325"/>
            <wp:effectExtent l="0" t="0" r="0" b="0"/>
            <wp:docPr id="1" name="Obrázek 0" descr="Kopie - chlebicov_ok (Small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Kopie - chlebicov_ok (Small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6B16CC" w14:textId="77777777" w:rsidR="00A368BE" w:rsidRDefault="00A368BE" w:rsidP="000F5460">
      <w:pPr>
        <w:spacing w:line="240" w:lineRule="auto"/>
        <w:jc w:val="center"/>
      </w:pPr>
    </w:p>
    <w:p w14:paraId="52566800" w14:textId="77777777" w:rsidR="00A368BE" w:rsidRDefault="00A368BE" w:rsidP="000F5460">
      <w:pPr>
        <w:spacing w:line="240" w:lineRule="auto"/>
        <w:jc w:val="center"/>
      </w:pPr>
    </w:p>
    <w:p w14:paraId="57E0A44F" w14:textId="77777777" w:rsidR="00A368BE" w:rsidRDefault="007450FE" w:rsidP="000F5460">
      <w:pPr>
        <w:spacing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Nařízení</w:t>
      </w:r>
      <w:r w:rsidR="00A10A3E">
        <w:rPr>
          <w:sz w:val="40"/>
          <w:szCs w:val="40"/>
        </w:rPr>
        <w:t xml:space="preserve"> o</w:t>
      </w:r>
      <w:r w:rsidR="00A368BE">
        <w:rPr>
          <w:sz w:val="40"/>
          <w:szCs w:val="40"/>
        </w:rPr>
        <w:t>bce Chlebičov</w:t>
      </w:r>
    </w:p>
    <w:p w14:paraId="600C6282" w14:textId="77777777" w:rsidR="00A368BE" w:rsidRDefault="00A368BE" w:rsidP="000F5460">
      <w:pPr>
        <w:spacing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č.1/201</w:t>
      </w:r>
      <w:r w:rsidR="0042675E">
        <w:rPr>
          <w:sz w:val="40"/>
          <w:szCs w:val="40"/>
        </w:rPr>
        <w:t>6</w:t>
      </w:r>
    </w:p>
    <w:p w14:paraId="562C0013" w14:textId="77777777" w:rsidR="00A368BE" w:rsidRDefault="00A368BE" w:rsidP="000F5460">
      <w:pPr>
        <w:spacing w:line="240" w:lineRule="auto"/>
        <w:jc w:val="center"/>
        <w:rPr>
          <w:sz w:val="28"/>
          <w:szCs w:val="28"/>
        </w:rPr>
      </w:pPr>
    </w:p>
    <w:p w14:paraId="710BB37D" w14:textId="77777777" w:rsidR="00A368BE" w:rsidRDefault="007450FE" w:rsidP="000F5460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tržní řád</w:t>
      </w:r>
      <w:r w:rsidR="0042675E">
        <w:rPr>
          <w:sz w:val="28"/>
          <w:szCs w:val="28"/>
        </w:rPr>
        <w:t>, kterým se stanovuje zákaz podomního prodeje</w:t>
      </w:r>
    </w:p>
    <w:p w14:paraId="68F1B366" w14:textId="77777777" w:rsidR="00A368BE" w:rsidRDefault="00A368BE" w:rsidP="000F5460">
      <w:pPr>
        <w:spacing w:line="240" w:lineRule="auto"/>
        <w:jc w:val="center"/>
        <w:rPr>
          <w:sz w:val="28"/>
          <w:szCs w:val="28"/>
        </w:rPr>
      </w:pPr>
    </w:p>
    <w:p w14:paraId="1B7C4CF6" w14:textId="77777777" w:rsidR="00A368BE" w:rsidRDefault="00A368BE" w:rsidP="000F5460">
      <w:pPr>
        <w:spacing w:line="240" w:lineRule="auto"/>
        <w:jc w:val="center"/>
        <w:rPr>
          <w:sz w:val="28"/>
          <w:szCs w:val="28"/>
        </w:rPr>
      </w:pPr>
    </w:p>
    <w:p w14:paraId="0AA14B58" w14:textId="77777777" w:rsidR="00A368BE" w:rsidRDefault="00A368BE" w:rsidP="000F5460">
      <w:pPr>
        <w:spacing w:line="240" w:lineRule="auto"/>
        <w:jc w:val="both"/>
        <w:rPr>
          <w:sz w:val="28"/>
          <w:szCs w:val="28"/>
        </w:rPr>
      </w:pPr>
    </w:p>
    <w:p w14:paraId="68D41781" w14:textId="77777777" w:rsidR="00A368BE" w:rsidRDefault="00A368BE" w:rsidP="000F5460">
      <w:pPr>
        <w:spacing w:line="240" w:lineRule="auto"/>
        <w:jc w:val="both"/>
        <w:rPr>
          <w:sz w:val="28"/>
          <w:szCs w:val="28"/>
        </w:rPr>
      </w:pPr>
    </w:p>
    <w:p w14:paraId="2B9693F8" w14:textId="77777777" w:rsidR="00A368BE" w:rsidRDefault="00A368BE" w:rsidP="000F5460">
      <w:pPr>
        <w:spacing w:line="240" w:lineRule="auto"/>
        <w:jc w:val="both"/>
        <w:rPr>
          <w:sz w:val="28"/>
          <w:szCs w:val="28"/>
        </w:rPr>
      </w:pPr>
    </w:p>
    <w:p w14:paraId="4AB75E58" w14:textId="77777777" w:rsidR="00A368BE" w:rsidRDefault="00A368BE" w:rsidP="000F5460">
      <w:pPr>
        <w:spacing w:line="240" w:lineRule="auto"/>
        <w:jc w:val="center"/>
        <w:rPr>
          <w:sz w:val="28"/>
          <w:szCs w:val="28"/>
        </w:rPr>
      </w:pPr>
    </w:p>
    <w:p w14:paraId="77AB3A38" w14:textId="0DE90DA6" w:rsidR="00A368BE" w:rsidRDefault="00AC0659" w:rsidP="000F5460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Schváleno: </w:t>
      </w:r>
      <w:r w:rsidR="00A368BE">
        <w:rPr>
          <w:sz w:val="28"/>
          <w:szCs w:val="28"/>
        </w:rPr>
        <w:t>2</w:t>
      </w:r>
      <w:r w:rsidR="0042675E">
        <w:rPr>
          <w:sz w:val="28"/>
          <w:szCs w:val="28"/>
        </w:rPr>
        <w:t>5</w:t>
      </w:r>
      <w:r w:rsidR="00A368BE">
        <w:rPr>
          <w:sz w:val="28"/>
          <w:szCs w:val="28"/>
        </w:rPr>
        <w:t>.</w:t>
      </w:r>
      <w:r w:rsidR="002E1C85">
        <w:rPr>
          <w:sz w:val="28"/>
          <w:szCs w:val="28"/>
        </w:rPr>
        <w:t xml:space="preserve"> </w:t>
      </w:r>
      <w:r w:rsidR="00A368BE">
        <w:rPr>
          <w:sz w:val="28"/>
          <w:szCs w:val="28"/>
        </w:rPr>
        <w:t>2.</w:t>
      </w:r>
      <w:r w:rsidR="002E1C85">
        <w:rPr>
          <w:sz w:val="28"/>
          <w:szCs w:val="28"/>
        </w:rPr>
        <w:t xml:space="preserve"> </w:t>
      </w:r>
      <w:r w:rsidR="00A368BE">
        <w:rPr>
          <w:sz w:val="28"/>
          <w:szCs w:val="28"/>
        </w:rPr>
        <w:t>201</w:t>
      </w:r>
      <w:r w:rsidR="0042675E">
        <w:rPr>
          <w:sz w:val="28"/>
          <w:szCs w:val="28"/>
        </w:rPr>
        <w:t>6</w:t>
      </w:r>
    </w:p>
    <w:p w14:paraId="7EE577E4" w14:textId="3BFD6663" w:rsidR="00A368BE" w:rsidRDefault="00AC0659" w:rsidP="000F5460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Účinnost: od </w:t>
      </w:r>
      <w:r w:rsidR="0042675E">
        <w:rPr>
          <w:sz w:val="28"/>
          <w:szCs w:val="28"/>
        </w:rPr>
        <w:t>1</w:t>
      </w:r>
      <w:r w:rsidR="00F8372E">
        <w:rPr>
          <w:sz w:val="28"/>
          <w:szCs w:val="28"/>
        </w:rPr>
        <w:t>3</w:t>
      </w:r>
      <w:r w:rsidR="00A368BE">
        <w:rPr>
          <w:sz w:val="28"/>
          <w:szCs w:val="28"/>
        </w:rPr>
        <w:t>.</w:t>
      </w:r>
      <w:r w:rsidR="002E1C85">
        <w:rPr>
          <w:sz w:val="28"/>
          <w:szCs w:val="28"/>
        </w:rPr>
        <w:t xml:space="preserve"> </w:t>
      </w:r>
      <w:r w:rsidR="0042675E">
        <w:rPr>
          <w:sz w:val="28"/>
          <w:szCs w:val="28"/>
        </w:rPr>
        <w:t>3</w:t>
      </w:r>
      <w:r w:rsidR="00A368BE">
        <w:rPr>
          <w:sz w:val="28"/>
          <w:szCs w:val="28"/>
        </w:rPr>
        <w:t>.</w:t>
      </w:r>
      <w:r w:rsidR="002E1C85">
        <w:rPr>
          <w:sz w:val="28"/>
          <w:szCs w:val="28"/>
        </w:rPr>
        <w:t xml:space="preserve"> </w:t>
      </w:r>
      <w:r w:rsidR="00A368BE">
        <w:rPr>
          <w:sz w:val="28"/>
          <w:szCs w:val="28"/>
        </w:rPr>
        <w:t>201</w:t>
      </w:r>
      <w:r w:rsidR="0042675E">
        <w:rPr>
          <w:sz w:val="28"/>
          <w:szCs w:val="28"/>
        </w:rPr>
        <w:t>6</w:t>
      </w:r>
    </w:p>
    <w:p w14:paraId="44356847" w14:textId="77777777" w:rsidR="00733207" w:rsidRDefault="00733207" w:rsidP="000F5460">
      <w:pPr>
        <w:spacing w:line="240" w:lineRule="auto"/>
        <w:jc w:val="center"/>
        <w:rPr>
          <w:sz w:val="28"/>
          <w:szCs w:val="28"/>
        </w:rPr>
      </w:pPr>
    </w:p>
    <w:p w14:paraId="4FEE4EC6" w14:textId="77777777" w:rsidR="00733207" w:rsidRDefault="00733207" w:rsidP="000F5460">
      <w:pPr>
        <w:spacing w:line="240" w:lineRule="auto"/>
        <w:jc w:val="center"/>
        <w:rPr>
          <w:sz w:val="28"/>
          <w:szCs w:val="28"/>
        </w:rPr>
      </w:pPr>
    </w:p>
    <w:p w14:paraId="0450D9C0" w14:textId="77777777" w:rsidR="00733207" w:rsidRDefault="00733207" w:rsidP="000F5460">
      <w:pPr>
        <w:spacing w:line="240" w:lineRule="auto"/>
        <w:jc w:val="both"/>
        <w:rPr>
          <w:sz w:val="24"/>
          <w:szCs w:val="24"/>
        </w:rPr>
      </w:pPr>
    </w:p>
    <w:p w14:paraId="2CBE49BB" w14:textId="77777777" w:rsidR="000F5460" w:rsidRDefault="000F5460" w:rsidP="000F5460">
      <w:pPr>
        <w:spacing w:line="240" w:lineRule="auto"/>
        <w:jc w:val="both"/>
        <w:rPr>
          <w:sz w:val="24"/>
          <w:szCs w:val="24"/>
        </w:rPr>
      </w:pPr>
    </w:p>
    <w:p w14:paraId="1B1F6081" w14:textId="173E7179" w:rsidR="00733207" w:rsidRDefault="00733207" w:rsidP="000F5460">
      <w:pPr>
        <w:spacing w:line="240" w:lineRule="auto"/>
        <w:jc w:val="both"/>
        <w:rPr>
          <w:sz w:val="24"/>
          <w:szCs w:val="24"/>
        </w:rPr>
      </w:pPr>
      <w:r w:rsidRPr="00733207">
        <w:rPr>
          <w:sz w:val="24"/>
          <w:szCs w:val="24"/>
        </w:rPr>
        <w:lastRenderedPageBreak/>
        <w:t>Zastupitelstvo obce Chlebičov</w:t>
      </w:r>
      <w:r>
        <w:rPr>
          <w:sz w:val="24"/>
          <w:szCs w:val="24"/>
        </w:rPr>
        <w:t xml:space="preserve"> se na svém </w:t>
      </w:r>
      <w:r w:rsidR="00007FA5">
        <w:rPr>
          <w:sz w:val="24"/>
          <w:szCs w:val="24"/>
        </w:rPr>
        <w:t>13</w:t>
      </w:r>
      <w:r>
        <w:rPr>
          <w:sz w:val="24"/>
          <w:szCs w:val="24"/>
        </w:rPr>
        <w:t xml:space="preserve">. </w:t>
      </w:r>
      <w:r w:rsidR="00FD4280">
        <w:rPr>
          <w:sz w:val="24"/>
          <w:szCs w:val="24"/>
        </w:rPr>
        <w:t>z</w:t>
      </w:r>
      <w:r w:rsidR="00007FA5">
        <w:rPr>
          <w:sz w:val="24"/>
          <w:szCs w:val="24"/>
        </w:rPr>
        <w:t>asedání dne 25</w:t>
      </w:r>
      <w:r>
        <w:rPr>
          <w:sz w:val="24"/>
          <w:szCs w:val="24"/>
        </w:rPr>
        <w:t>.</w:t>
      </w:r>
      <w:r w:rsidR="00A10A3E">
        <w:rPr>
          <w:sz w:val="24"/>
          <w:szCs w:val="24"/>
        </w:rPr>
        <w:t xml:space="preserve"> </w:t>
      </w:r>
      <w:r>
        <w:rPr>
          <w:sz w:val="24"/>
          <w:szCs w:val="24"/>
        </w:rPr>
        <w:t>2.</w:t>
      </w:r>
      <w:r w:rsidR="00A10A3E">
        <w:rPr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 w:rsidR="00007FA5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="00A10A3E">
        <w:rPr>
          <w:sz w:val="24"/>
          <w:szCs w:val="24"/>
        </w:rPr>
        <w:t xml:space="preserve">usnesením č. </w:t>
      </w:r>
      <w:r w:rsidR="00287501">
        <w:rPr>
          <w:sz w:val="24"/>
          <w:szCs w:val="24"/>
        </w:rPr>
        <w:t>118/13</w:t>
      </w:r>
      <w:r w:rsidR="00A10A3E">
        <w:rPr>
          <w:sz w:val="24"/>
          <w:szCs w:val="24"/>
        </w:rPr>
        <w:t xml:space="preserve"> </w:t>
      </w:r>
      <w:r w:rsidR="000F5460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usneslo vydat </w:t>
      </w:r>
      <w:r w:rsidR="00A10A3E">
        <w:rPr>
          <w:sz w:val="24"/>
          <w:szCs w:val="24"/>
        </w:rPr>
        <w:t xml:space="preserve">na základě zmocnění v ustanovení § 18 odst. 1 a 3 zákona č. 455/1991 Sb., o živnostenském podnikání (živnostenský zákon), ve znění pozdějších předpisů a </w:t>
      </w:r>
      <w:r>
        <w:rPr>
          <w:sz w:val="24"/>
          <w:szCs w:val="24"/>
        </w:rPr>
        <w:t>v souladu s</w:t>
      </w:r>
      <w:r w:rsidR="002E1C85">
        <w:rPr>
          <w:sz w:val="24"/>
          <w:szCs w:val="24"/>
        </w:rPr>
        <w:t> </w:t>
      </w:r>
      <w:r>
        <w:rPr>
          <w:sz w:val="24"/>
          <w:szCs w:val="24"/>
        </w:rPr>
        <w:t>ustanovením § 1</w:t>
      </w:r>
      <w:r w:rsidR="007450FE">
        <w:rPr>
          <w:sz w:val="24"/>
          <w:szCs w:val="24"/>
        </w:rPr>
        <w:t>1 odst. 1 a</w:t>
      </w:r>
      <w:r>
        <w:rPr>
          <w:sz w:val="24"/>
          <w:szCs w:val="24"/>
        </w:rPr>
        <w:t xml:space="preserve"> § </w:t>
      </w:r>
      <w:r w:rsidR="007450FE">
        <w:rPr>
          <w:sz w:val="24"/>
          <w:szCs w:val="24"/>
        </w:rPr>
        <w:t>102</w:t>
      </w:r>
      <w:r>
        <w:rPr>
          <w:sz w:val="24"/>
          <w:szCs w:val="24"/>
        </w:rPr>
        <w:t xml:space="preserve"> </w:t>
      </w:r>
      <w:r w:rsidR="00007FA5">
        <w:rPr>
          <w:sz w:val="24"/>
          <w:szCs w:val="24"/>
        </w:rPr>
        <w:t>odst. 4</w:t>
      </w:r>
      <w:r>
        <w:rPr>
          <w:sz w:val="24"/>
          <w:szCs w:val="24"/>
        </w:rPr>
        <w:t xml:space="preserve"> zákona </w:t>
      </w:r>
      <w:r w:rsidR="00FD4280">
        <w:rPr>
          <w:sz w:val="24"/>
          <w:szCs w:val="24"/>
        </w:rPr>
        <w:t>č</w:t>
      </w:r>
      <w:r>
        <w:rPr>
          <w:sz w:val="24"/>
          <w:szCs w:val="24"/>
        </w:rPr>
        <w:t>. 128/2000 Sb., o obcích</w:t>
      </w:r>
      <w:r w:rsidR="00F9779D">
        <w:rPr>
          <w:sz w:val="24"/>
          <w:szCs w:val="24"/>
        </w:rPr>
        <w:t xml:space="preserve"> (obecní zřízení)</w:t>
      </w:r>
      <w:r>
        <w:rPr>
          <w:sz w:val="24"/>
          <w:szCs w:val="24"/>
        </w:rPr>
        <w:t xml:space="preserve">, </w:t>
      </w:r>
      <w:r w:rsidR="007450FE">
        <w:rPr>
          <w:sz w:val="24"/>
          <w:szCs w:val="24"/>
        </w:rPr>
        <w:t>toto nařízení:</w:t>
      </w:r>
    </w:p>
    <w:p w14:paraId="1DC5F8FA" w14:textId="77777777" w:rsidR="00733207" w:rsidRDefault="00733207" w:rsidP="000F5460">
      <w:pPr>
        <w:spacing w:line="240" w:lineRule="auto"/>
        <w:jc w:val="both"/>
        <w:rPr>
          <w:sz w:val="24"/>
          <w:szCs w:val="24"/>
        </w:rPr>
      </w:pPr>
    </w:p>
    <w:p w14:paraId="4EED4691" w14:textId="77777777" w:rsidR="00733207" w:rsidRDefault="00733207" w:rsidP="000F5460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Čl. </w:t>
      </w:r>
      <w:r w:rsidR="00F9779D">
        <w:rPr>
          <w:b/>
          <w:sz w:val="24"/>
          <w:szCs w:val="24"/>
        </w:rPr>
        <w:t>1</w:t>
      </w:r>
    </w:p>
    <w:p w14:paraId="7FB907E8" w14:textId="77777777" w:rsidR="00F9779D" w:rsidRDefault="00F9779D" w:rsidP="000F5460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Úvodní ustanovení</w:t>
      </w:r>
    </w:p>
    <w:p w14:paraId="78714A4F" w14:textId="77777777" w:rsidR="00F9779D" w:rsidRPr="00F9779D" w:rsidRDefault="00F9779D" w:rsidP="000F5460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Účelem tohoto nařízení je stanovit, které druhy nabídky, prodeje zboží nebo poskytování služeb prováděné mimo provozovnu určenou k tomuto účelu kolaudačním rozhodnutím podle zvláštního zákona</w:t>
      </w:r>
      <w:r>
        <w:rPr>
          <w:sz w:val="24"/>
          <w:szCs w:val="24"/>
          <w:vertAlign w:val="superscript"/>
        </w:rPr>
        <w:t>1)</w:t>
      </w:r>
      <w:r>
        <w:rPr>
          <w:sz w:val="24"/>
          <w:szCs w:val="24"/>
        </w:rPr>
        <w:t xml:space="preserve"> jsou na území obce zakázány.</w:t>
      </w:r>
    </w:p>
    <w:p w14:paraId="2D3CC2CB" w14:textId="77777777" w:rsidR="00F9779D" w:rsidRDefault="00F9779D" w:rsidP="000F5460">
      <w:pPr>
        <w:spacing w:line="240" w:lineRule="auto"/>
        <w:jc w:val="both"/>
        <w:rPr>
          <w:b/>
          <w:sz w:val="24"/>
          <w:szCs w:val="24"/>
        </w:rPr>
      </w:pPr>
    </w:p>
    <w:p w14:paraId="0F09B699" w14:textId="77777777" w:rsidR="00F9779D" w:rsidRDefault="00F9779D" w:rsidP="000F5460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2</w:t>
      </w:r>
    </w:p>
    <w:p w14:paraId="02AEBEB0" w14:textId="77777777" w:rsidR="007450FE" w:rsidRPr="00007FA5" w:rsidRDefault="007450FE" w:rsidP="000F5460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Vymezení základních pojmů</w:t>
      </w:r>
    </w:p>
    <w:p w14:paraId="04D614C6" w14:textId="77777777" w:rsidR="007450FE" w:rsidRDefault="007450FE" w:rsidP="000F5460">
      <w:pPr>
        <w:pStyle w:val="Odstavecseseznamem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Prodej</w:t>
      </w:r>
      <w:r w:rsidR="00007FA5">
        <w:rPr>
          <w:sz w:val="24"/>
          <w:szCs w:val="24"/>
        </w:rPr>
        <w:t>cem je fyzická nebo právnická osoba, zejména podnikatel, která vlastním jménem uskutečňuje prodej bez prodejního zařízení.</w:t>
      </w:r>
    </w:p>
    <w:p w14:paraId="23E79134" w14:textId="77777777" w:rsidR="00C265EC" w:rsidRDefault="00B13D2E" w:rsidP="000F5460">
      <w:pPr>
        <w:pStyle w:val="Odstavecseseznamem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C265EC">
        <w:rPr>
          <w:sz w:val="24"/>
          <w:szCs w:val="24"/>
        </w:rPr>
        <w:t xml:space="preserve">Podomní prodej </w:t>
      </w:r>
      <w:r w:rsidR="00C265EC" w:rsidRPr="00C265EC">
        <w:rPr>
          <w:sz w:val="24"/>
          <w:szCs w:val="24"/>
        </w:rPr>
        <w:t xml:space="preserve">je </w:t>
      </w:r>
      <w:r w:rsidR="00007FA5">
        <w:rPr>
          <w:sz w:val="24"/>
          <w:szCs w:val="24"/>
        </w:rPr>
        <w:t>prodej mimo provozovnu určenou k tomuto účelu kolaudačním rozhodnutím podle stavebního zákona, provozovaný formou pochůzky (obchůzky), při němž je potencionální uživatel zboží nebo služeb bez předchozí</w:t>
      </w:r>
      <w:r w:rsidR="00A10A3E">
        <w:rPr>
          <w:sz w:val="24"/>
          <w:szCs w:val="24"/>
        </w:rPr>
        <w:t xml:space="preserve"> objednávky vyhledán prodejcem z</w:t>
      </w:r>
      <w:r w:rsidR="00007FA5">
        <w:rPr>
          <w:sz w:val="24"/>
          <w:szCs w:val="24"/>
        </w:rPr>
        <w:t xml:space="preserve"> okruhu osob mimo veřejně přístupná místa, zejména obcházením jednotlivých domů, bytů apod.</w:t>
      </w:r>
    </w:p>
    <w:p w14:paraId="05BA34E0" w14:textId="77777777" w:rsidR="00F9779D" w:rsidRPr="00007FA5" w:rsidRDefault="00F9779D" w:rsidP="000F5460">
      <w:pPr>
        <w:pStyle w:val="Odstavecseseznamem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Veřejně přístupná místa jsou veřejná prostranství </w:t>
      </w:r>
      <w:r w:rsidR="00A10A3E">
        <w:rPr>
          <w:sz w:val="24"/>
          <w:szCs w:val="24"/>
          <w:vertAlign w:val="superscript"/>
        </w:rPr>
        <w:t xml:space="preserve">2) </w:t>
      </w:r>
      <w:r>
        <w:rPr>
          <w:sz w:val="24"/>
          <w:szCs w:val="24"/>
        </w:rPr>
        <w:t>a další místa veřejně přístupná.</w:t>
      </w:r>
    </w:p>
    <w:p w14:paraId="538B3A6C" w14:textId="77777777" w:rsidR="00F9779D" w:rsidRDefault="00F9779D" w:rsidP="000F5460">
      <w:pPr>
        <w:spacing w:line="240" w:lineRule="auto"/>
        <w:ind w:left="360"/>
        <w:jc w:val="both"/>
        <w:rPr>
          <w:b/>
          <w:sz w:val="24"/>
          <w:szCs w:val="24"/>
        </w:rPr>
      </w:pPr>
    </w:p>
    <w:p w14:paraId="1F4D168B" w14:textId="77777777" w:rsidR="00C265EC" w:rsidRDefault="00C265EC" w:rsidP="000F5460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Čl. </w:t>
      </w:r>
      <w:r w:rsidR="00F9779D">
        <w:rPr>
          <w:b/>
          <w:sz w:val="24"/>
          <w:szCs w:val="24"/>
        </w:rPr>
        <w:t>3</w:t>
      </w:r>
    </w:p>
    <w:p w14:paraId="6B66916F" w14:textId="77777777" w:rsidR="00C265EC" w:rsidRDefault="00C265EC" w:rsidP="000F5460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Zakázané druhy prodeje zboží a poskytování služeb</w:t>
      </w:r>
    </w:p>
    <w:p w14:paraId="58E63F57" w14:textId="77777777" w:rsidR="00C265EC" w:rsidRPr="00C265EC" w:rsidRDefault="00C265EC" w:rsidP="000F5460">
      <w:pPr>
        <w:pStyle w:val="Odstavecseseznamem"/>
        <w:numPr>
          <w:ilvl w:val="0"/>
          <w:numId w:val="5"/>
        </w:numPr>
        <w:spacing w:line="240" w:lineRule="auto"/>
        <w:jc w:val="both"/>
        <w:rPr>
          <w:sz w:val="24"/>
          <w:szCs w:val="24"/>
        </w:rPr>
      </w:pPr>
      <w:r w:rsidRPr="00C265EC">
        <w:rPr>
          <w:sz w:val="24"/>
          <w:szCs w:val="24"/>
        </w:rPr>
        <w:t>Podomní prodej je na území obce Chlebičov zakázán.</w:t>
      </w:r>
    </w:p>
    <w:p w14:paraId="1418DBBA" w14:textId="77777777" w:rsidR="00C265EC" w:rsidRDefault="0042675E" w:rsidP="000F5460">
      <w:pPr>
        <w:pStyle w:val="Odstavecseseznamem"/>
        <w:numPr>
          <w:ilvl w:val="0"/>
          <w:numId w:val="5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Obec přistoupila k zákazu podomního prodeje z důvodu ochrany občanů obce Chlebičov před nekalými praktikami prodejců. Dalším důvodem je prevence kriminální činnosti na území obce Chlebičov a </w:t>
      </w:r>
      <w:r w:rsidR="00A10A3E">
        <w:rPr>
          <w:sz w:val="24"/>
          <w:szCs w:val="24"/>
        </w:rPr>
        <w:t>také nespokojenost občanů se stávajícím stavem</w:t>
      </w:r>
      <w:r w:rsidR="00C265EC" w:rsidRPr="00C265EC">
        <w:rPr>
          <w:sz w:val="24"/>
          <w:szCs w:val="24"/>
        </w:rPr>
        <w:t>.</w:t>
      </w:r>
    </w:p>
    <w:p w14:paraId="18B2305C" w14:textId="77777777" w:rsidR="0042675E" w:rsidRDefault="0042675E" w:rsidP="000F5460">
      <w:pPr>
        <w:spacing w:line="240" w:lineRule="auto"/>
        <w:jc w:val="center"/>
        <w:rPr>
          <w:b/>
          <w:sz w:val="24"/>
          <w:szCs w:val="24"/>
        </w:rPr>
      </w:pPr>
    </w:p>
    <w:p w14:paraId="06F5FF55" w14:textId="77777777" w:rsidR="007B5493" w:rsidRDefault="00F9779D" w:rsidP="000F5460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4</w:t>
      </w:r>
    </w:p>
    <w:p w14:paraId="2651256A" w14:textId="77777777" w:rsidR="00C265EC" w:rsidRDefault="00C265EC" w:rsidP="000F5460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Kontrola a sankce</w:t>
      </w:r>
    </w:p>
    <w:p w14:paraId="12151C91" w14:textId="77777777" w:rsidR="00C265EC" w:rsidRPr="00336683" w:rsidRDefault="00C265EC" w:rsidP="000F5460">
      <w:pPr>
        <w:pStyle w:val="Odstavecseseznamem"/>
        <w:numPr>
          <w:ilvl w:val="0"/>
          <w:numId w:val="7"/>
        </w:numPr>
        <w:spacing w:line="240" w:lineRule="auto"/>
        <w:jc w:val="both"/>
        <w:rPr>
          <w:sz w:val="24"/>
          <w:szCs w:val="24"/>
        </w:rPr>
      </w:pPr>
      <w:r w:rsidRPr="00336683">
        <w:rPr>
          <w:sz w:val="24"/>
          <w:szCs w:val="24"/>
        </w:rPr>
        <w:t>Kontrolu dodržování t</w:t>
      </w:r>
      <w:r w:rsidR="00AC0659">
        <w:rPr>
          <w:sz w:val="24"/>
          <w:szCs w:val="24"/>
        </w:rPr>
        <w:t>ohoto</w:t>
      </w:r>
      <w:r w:rsidRPr="00336683">
        <w:rPr>
          <w:sz w:val="24"/>
          <w:szCs w:val="24"/>
        </w:rPr>
        <w:t xml:space="preserve"> </w:t>
      </w:r>
      <w:r w:rsidR="00AC0659">
        <w:rPr>
          <w:sz w:val="24"/>
          <w:szCs w:val="24"/>
        </w:rPr>
        <w:t>nařízení</w:t>
      </w:r>
      <w:r w:rsidRPr="00336683">
        <w:rPr>
          <w:sz w:val="24"/>
          <w:szCs w:val="24"/>
        </w:rPr>
        <w:t xml:space="preserve"> provádějí </w:t>
      </w:r>
      <w:r w:rsidR="0042675E">
        <w:rPr>
          <w:sz w:val="24"/>
          <w:szCs w:val="24"/>
        </w:rPr>
        <w:t xml:space="preserve">pověření </w:t>
      </w:r>
      <w:r w:rsidR="00A10A3E">
        <w:rPr>
          <w:sz w:val="24"/>
          <w:szCs w:val="24"/>
        </w:rPr>
        <w:t>pracovníci o</w:t>
      </w:r>
      <w:r w:rsidRPr="00336683">
        <w:rPr>
          <w:sz w:val="24"/>
          <w:szCs w:val="24"/>
        </w:rPr>
        <w:t>b</w:t>
      </w:r>
      <w:r w:rsidR="0042675E">
        <w:rPr>
          <w:sz w:val="24"/>
          <w:szCs w:val="24"/>
        </w:rPr>
        <w:t xml:space="preserve">ce </w:t>
      </w:r>
      <w:r w:rsidRPr="00336683">
        <w:rPr>
          <w:sz w:val="24"/>
          <w:szCs w:val="24"/>
        </w:rPr>
        <w:t>Chlebičov.</w:t>
      </w:r>
      <w:r w:rsidR="0042675E">
        <w:rPr>
          <w:sz w:val="24"/>
          <w:szCs w:val="24"/>
        </w:rPr>
        <w:t xml:space="preserve"> Těmito pověřenými osobami jsou zaměstnanci </w:t>
      </w:r>
      <w:r w:rsidR="00A10A3E">
        <w:rPr>
          <w:sz w:val="24"/>
          <w:szCs w:val="24"/>
        </w:rPr>
        <w:t>o</w:t>
      </w:r>
      <w:r w:rsidR="0042675E">
        <w:rPr>
          <w:sz w:val="24"/>
          <w:szCs w:val="24"/>
        </w:rPr>
        <w:t>bce Chlebičov zařazení do obe</w:t>
      </w:r>
      <w:r w:rsidR="00A10A3E">
        <w:rPr>
          <w:sz w:val="24"/>
          <w:szCs w:val="24"/>
        </w:rPr>
        <w:t>cního úřadu a také zaměstnanci o</w:t>
      </w:r>
      <w:r w:rsidR="0042675E">
        <w:rPr>
          <w:sz w:val="24"/>
          <w:szCs w:val="24"/>
        </w:rPr>
        <w:t>bce Chlebičov na technicko-hospodářském úseku.</w:t>
      </w:r>
    </w:p>
    <w:p w14:paraId="4EF59DF9" w14:textId="77777777" w:rsidR="00336683" w:rsidRDefault="0042675E" w:rsidP="000F5460">
      <w:pPr>
        <w:pStyle w:val="Odstavecseseznamem"/>
        <w:numPr>
          <w:ilvl w:val="0"/>
          <w:numId w:val="7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Dojde-li k porušení tohoto nařízení, </w:t>
      </w:r>
      <w:r w:rsidR="00A10A3E">
        <w:rPr>
          <w:sz w:val="24"/>
          <w:szCs w:val="24"/>
        </w:rPr>
        <w:t>může být</w:t>
      </w:r>
      <w:r>
        <w:rPr>
          <w:sz w:val="24"/>
          <w:szCs w:val="24"/>
        </w:rPr>
        <w:t xml:space="preserve"> toto porušení posuzováno a sankce </w:t>
      </w:r>
      <w:r w:rsidR="00A10A3E">
        <w:rPr>
          <w:sz w:val="24"/>
          <w:szCs w:val="24"/>
        </w:rPr>
        <w:t>mohou být</w:t>
      </w:r>
      <w:r>
        <w:rPr>
          <w:sz w:val="24"/>
          <w:szCs w:val="24"/>
        </w:rPr>
        <w:t xml:space="preserve"> ukládány podle zvláštních právních předpisů.</w:t>
      </w:r>
      <w:r w:rsidR="00A10A3E">
        <w:rPr>
          <w:sz w:val="24"/>
          <w:szCs w:val="24"/>
          <w:vertAlign w:val="superscript"/>
        </w:rPr>
        <w:t>3</w:t>
      </w:r>
      <w:r>
        <w:rPr>
          <w:sz w:val="24"/>
          <w:szCs w:val="24"/>
          <w:vertAlign w:val="superscript"/>
        </w:rPr>
        <w:t>)</w:t>
      </w:r>
      <w:r>
        <w:rPr>
          <w:sz w:val="24"/>
          <w:szCs w:val="24"/>
        </w:rPr>
        <w:t xml:space="preserve"> </w:t>
      </w:r>
    </w:p>
    <w:p w14:paraId="3FBA353F" w14:textId="77777777" w:rsidR="00AC0659" w:rsidRPr="00AC0659" w:rsidRDefault="00AC0659" w:rsidP="000F5460">
      <w:pPr>
        <w:spacing w:line="240" w:lineRule="auto"/>
        <w:jc w:val="both"/>
        <w:rPr>
          <w:sz w:val="24"/>
          <w:szCs w:val="24"/>
        </w:rPr>
      </w:pPr>
    </w:p>
    <w:p w14:paraId="659978EB" w14:textId="77777777" w:rsidR="00C265EC" w:rsidRDefault="00A10A3E" w:rsidP="000F5460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5</w:t>
      </w:r>
    </w:p>
    <w:p w14:paraId="4BC0B0B4" w14:textId="77777777" w:rsidR="00336683" w:rsidRDefault="00A10A3E" w:rsidP="000F5460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</w:t>
      </w:r>
      <w:r w:rsidR="00FC02CF">
        <w:rPr>
          <w:b/>
          <w:sz w:val="24"/>
          <w:szCs w:val="24"/>
        </w:rPr>
        <w:t>rušující ustanovení</w:t>
      </w:r>
    </w:p>
    <w:p w14:paraId="3A47C15B" w14:textId="77777777" w:rsidR="00336683" w:rsidRDefault="00FC02CF" w:rsidP="000F5460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Tímto nařízením se ruší Nařízení obce Chlebičov č. 1/2014, kterým se vydává tržní řád s účinností od 22.</w:t>
      </w:r>
      <w:r w:rsidR="00A10A3E">
        <w:rPr>
          <w:sz w:val="24"/>
          <w:szCs w:val="24"/>
        </w:rPr>
        <w:t xml:space="preserve"> </w:t>
      </w:r>
      <w:r>
        <w:rPr>
          <w:sz w:val="24"/>
          <w:szCs w:val="24"/>
        </w:rPr>
        <w:t>2.</w:t>
      </w:r>
      <w:r w:rsidR="00A10A3E">
        <w:rPr>
          <w:sz w:val="24"/>
          <w:szCs w:val="24"/>
        </w:rPr>
        <w:t xml:space="preserve"> </w:t>
      </w:r>
      <w:r>
        <w:rPr>
          <w:sz w:val="24"/>
          <w:szCs w:val="24"/>
        </w:rPr>
        <w:t>2014.</w:t>
      </w:r>
    </w:p>
    <w:p w14:paraId="6DD1A356" w14:textId="77777777" w:rsidR="00A10A3E" w:rsidRDefault="00A10A3E" w:rsidP="000F5460">
      <w:pPr>
        <w:spacing w:line="240" w:lineRule="auto"/>
        <w:jc w:val="both"/>
        <w:rPr>
          <w:sz w:val="24"/>
          <w:szCs w:val="24"/>
        </w:rPr>
      </w:pPr>
    </w:p>
    <w:p w14:paraId="1E740DEF" w14:textId="77777777" w:rsidR="00A10A3E" w:rsidRDefault="00A10A3E" w:rsidP="000F5460">
      <w:pPr>
        <w:spacing w:line="240" w:lineRule="auto"/>
        <w:jc w:val="center"/>
        <w:rPr>
          <w:b/>
          <w:sz w:val="24"/>
          <w:szCs w:val="24"/>
        </w:rPr>
      </w:pPr>
      <w:r w:rsidRPr="00A10A3E">
        <w:rPr>
          <w:b/>
          <w:sz w:val="24"/>
          <w:szCs w:val="24"/>
        </w:rPr>
        <w:t>Čl. 6</w:t>
      </w:r>
    </w:p>
    <w:p w14:paraId="65474EAE" w14:textId="77777777" w:rsidR="00A10A3E" w:rsidRDefault="00A10A3E" w:rsidP="000F5460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Účinnost</w:t>
      </w:r>
    </w:p>
    <w:p w14:paraId="7BA266A3" w14:textId="77777777" w:rsidR="00A10A3E" w:rsidRPr="00A10A3E" w:rsidRDefault="000F5460" w:rsidP="000F5460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Toto nařízení nabývá účinnosti patnáctým dnem po dni vyhlášení.</w:t>
      </w:r>
    </w:p>
    <w:p w14:paraId="20487DF8" w14:textId="77777777" w:rsidR="00A10A3E" w:rsidRDefault="00A10A3E" w:rsidP="000F5460">
      <w:pPr>
        <w:spacing w:line="240" w:lineRule="auto"/>
        <w:jc w:val="center"/>
        <w:rPr>
          <w:b/>
          <w:sz w:val="24"/>
          <w:szCs w:val="24"/>
        </w:rPr>
      </w:pPr>
    </w:p>
    <w:p w14:paraId="18154539" w14:textId="77777777" w:rsidR="000F5460" w:rsidRDefault="000F5460" w:rsidP="000F5460">
      <w:pPr>
        <w:spacing w:line="240" w:lineRule="auto"/>
        <w:jc w:val="center"/>
        <w:rPr>
          <w:b/>
          <w:sz w:val="24"/>
          <w:szCs w:val="24"/>
        </w:rPr>
      </w:pPr>
    </w:p>
    <w:p w14:paraId="030D630B" w14:textId="77777777" w:rsidR="000F5460" w:rsidRDefault="000F5460" w:rsidP="000F5460">
      <w:pPr>
        <w:spacing w:line="240" w:lineRule="auto"/>
        <w:jc w:val="center"/>
        <w:rPr>
          <w:b/>
          <w:sz w:val="24"/>
          <w:szCs w:val="24"/>
        </w:rPr>
      </w:pPr>
    </w:p>
    <w:p w14:paraId="339D4D7A" w14:textId="77777777" w:rsidR="000F5460" w:rsidRDefault="000F5460" w:rsidP="000F5460">
      <w:pPr>
        <w:spacing w:line="240" w:lineRule="auto"/>
        <w:jc w:val="center"/>
        <w:rPr>
          <w:b/>
          <w:sz w:val="24"/>
          <w:szCs w:val="24"/>
        </w:rPr>
      </w:pPr>
    </w:p>
    <w:p w14:paraId="34B208CE" w14:textId="6B0AD0E1" w:rsidR="00336683" w:rsidRDefault="002E1C85" w:rsidP="002E1C8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336683">
        <w:rPr>
          <w:b/>
          <w:sz w:val="24"/>
          <w:szCs w:val="24"/>
        </w:rPr>
        <w:t xml:space="preserve">Ilja Novotný                          </w:t>
      </w:r>
      <w:r w:rsidR="000F5460">
        <w:rPr>
          <w:b/>
          <w:sz w:val="24"/>
          <w:szCs w:val="24"/>
        </w:rPr>
        <w:t xml:space="preserve">             </w:t>
      </w:r>
      <w:r w:rsidR="00336683">
        <w:rPr>
          <w:b/>
          <w:sz w:val="24"/>
          <w:szCs w:val="24"/>
        </w:rPr>
        <w:t xml:space="preserve">                          </w:t>
      </w:r>
      <w:r>
        <w:rPr>
          <w:b/>
          <w:sz w:val="24"/>
          <w:szCs w:val="24"/>
        </w:rPr>
        <w:t xml:space="preserve">         </w:t>
      </w:r>
      <w:r w:rsidR="008F66B9">
        <w:rPr>
          <w:b/>
          <w:sz w:val="24"/>
          <w:szCs w:val="24"/>
        </w:rPr>
        <w:t xml:space="preserve">      </w:t>
      </w:r>
      <w:r w:rsidR="003A7955">
        <w:rPr>
          <w:b/>
          <w:sz w:val="24"/>
          <w:szCs w:val="24"/>
        </w:rPr>
        <w:t xml:space="preserve"> </w:t>
      </w:r>
      <w:r w:rsidR="00336683">
        <w:rPr>
          <w:b/>
          <w:sz w:val="24"/>
          <w:szCs w:val="24"/>
        </w:rPr>
        <w:t xml:space="preserve">     </w:t>
      </w:r>
      <w:r w:rsidR="00B1530D">
        <w:rPr>
          <w:b/>
          <w:sz w:val="24"/>
          <w:szCs w:val="24"/>
        </w:rPr>
        <w:t xml:space="preserve">   </w:t>
      </w:r>
      <w:r w:rsidR="00F8372E">
        <w:rPr>
          <w:b/>
          <w:sz w:val="24"/>
          <w:szCs w:val="24"/>
        </w:rPr>
        <w:t>Ing. Zuzana Kašná</w:t>
      </w:r>
    </w:p>
    <w:p w14:paraId="2D089C41" w14:textId="77777777" w:rsidR="00336683" w:rsidRDefault="00F8372E" w:rsidP="000F5460">
      <w:pPr>
        <w:tabs>
          <w:tab w:val="left" w:pos="915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A56711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</w:t>
      </w:r>
      <w:r w:rsidR="00336683">
        <w:rPr>
          <w:sz w:val="24"/>
          <w:szCs w:val="24"/>
        </w:rPr>
        <w:t xml:space="preserve">starosta obce </w:t>
      </w:r>
      <w:r w:rsidR="00336683">
        <w:rPr>
          <w:sz w:val="24"/>
          <w:szCs w:val="24"/>
        </w:rPr>
        <w:tab/>
      </w:r>
      <w:r w:rsidR="00A5671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</w:t>
      </w:r>
      <w:r w:rsidR="000F5460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</w:t>
      </w:r>
      <w:r w:rsidR="000F5460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                         </w:t>
      </w:r>
      <w:r w:rsidR="00336683">
        <w:rPr>
          <w:sz w:val="24"/>
          <w:szCs w:val="24"/>
        </w:rPr>
        <w:tab/>
        <w:t xml:space="preserve">    místostarostka obce</w:t>
      </w:r>
    </w:p>
    <w:p w14:paraId="3E5F4626" w14:textId="77777777" w:rsidR="000F5460" w:rsidRDefault="000F5460" w:rsidP="000F5460">
      <w:pPr>
        <w:tabs>
          <w:tab w:val="left" w:pos="915"/>
        </w:tabs>
        <w:spacing w:line="240" w:lineRule="auto"/>
        <w:rPr>
          <w:sz w:val="24"/>
          <w:szCs w:val="24"/>
        </w:rPr>
      </w:pPr>
    </w:p>
    <w:p w14:paraId="68130628" w14:textId="77777777" w:rsidR="000F5460" w:rsidRDefault="000F5460" w:rsidP="000F5460">
      <w:pPr>
        <w:tabs>
          <w:tab w:val="left" w:pos="915"/>
        </w:tabs>
        <w:spacing w:line="240" w:lineRule="auto"/>
        <w:rPr>
          <w:sz w:val="24"/>
          <w:szCs w:val="24"/>
        </w:rPr>
      </w:pPr>
    </w:p>
    <w:p w14:paraId="3CE00B04" w14:textId="77777777" w:rsidR="000F5460" w:rsidRDefault="000F5460" w:rsidP="000F5460">
      <w:pPr>
        <w:tabs>
          <w:tab w:val="left" w:pos="915"/>
        </w:tabs>
        <w:spacing w:line="240" w:lineRule="auto"/>
        <w:rPr>
          <w:sz w:val="24"/>
          <w:szCs w:val="24"/>
        </w:rPr>
      </w:pPr>
    </w:p>
    <w:p w14:paraId="7A13742A" w14:textId="77777777" w:rsidR="000F5460" w:rsidRDefault="000F5460" w:rsidP="000F5460">
      <w:pPr>
        <w:tabs>
          <w:tab w:val="left" w:pos="915"/>
        </w:tabs>
        <w:spacing w:line="240" w:lineRule="auto"/>
        <w:rPr>
          <w:sz w:val="24"/>
          <w:szCs w:val="24"/>
        </w:rPr>
      </w:pPr>
    </w:p>
    <w:p w14:paraId="575C55AF" w14:textId="5452B382" w:rsidR="00336683" w:rsidRDefault="00336683" w:rsidP="000F5460">
      <w:pPr>
        <w:tabs>
          <w:tab w:val="left" w:pos="915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Vyvěšeno na úřední desce dne:</w:t>
      </w:r>
      <w:r w:rsidR="002E1C85">
        <w:rPr>
          <w:sz w:val="24"/>
          <w:szCs w:val="24"/>
        </w:rPr>
        <w:t xml:space="preserve"> </w:t>
      </w:r>
      <w:r w:rsidR="00A74E58">
        <w:rPr>
          <w:sz w:val="24"/>
          <w:szCs w:val="24"/>
        </w:rPr>
        <w:t>2</w:t>
      </w:r>
      <w:r w:rsidR="00F8372E">
        <w:rPr>
          <w:sz w:val="24"/>
          <w:szCs w:val="24"/>
        </w:rPr>
        <w:t>6.</w:t>
      </w:r>
      <w:r w:rsidR="00A10A3E">
        <w:rPr>
          <w:sz w:val="24"/>
          <w:szCs w:val="24"/>
        </w:rPr>
        <w:t xml:space="preserve"> </w:t>
      </w:r>
      <w:r w:rsidR="00F8372E">
        <w:rPr>
          <w:sz w:val="24"/>
          <w:szCs w:val="24"/>
        </w:rPr>
        <w:t>2.</w:t>
      </w:r>
      <w:r w:rsidR="00A10A3E">
        <w:rPr>
          <w:sz w:val="24"/>
          <w:szCs w:val="24"/>
        </w:rPr>
        <w:t xml:space="preserve"> </w:t>
      </w:r>
      <w:r w:rsidR="00F8372E">
        <w:rPr>
          <w:sz w:val="24"/>
          <w:szCs w:val="24"/>
        </w:rPr>
        <w:t>2016</w:t>
      </w:r>
      <w:r>
        <w:rPr>
          <w:sz w:val="24"/>
          <w:szCs w:val="24"/>
        </w:rPr>
        <w:t xml:space="preserve">                                             </w:t>
      </w:r>
    </w:p>
    <w:p w14:paraId="0C50001B" w14:textId="10FADB70" w:rsidR="00336683" w:rsidRDefault="00336683" w:rsidP="000F5460">
      <w:pPr>
        <w:tabs>
          <w:tab w:val="left" w:pos="915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Sňato z úřední desky</w:t>
      </w:r>
      <w:r w:rsidR="00A74E58">
        <w:rPr>
          <w:sz w:val="24"/>
          <w:szCs w:val="24"/>
        </w:rPr>
        <w:t xml:space="preserve"> dne</w:t>
      </w:r>
      <w:r>
        <w:rPr>
          <w:sz w:val="24"/>
          <w:szCs w:val="24"/>
        </w:rPr>
        <w:t>:</w:t>
      </w:r>
      <w:r w:rsidR="002E1C85">
        <w:rPr>
          <w:sz w:val="24"/>
          <w:szCs w:val="24"/>
        </w:rPr>
        <w:t xml:space="preserve"> </w:t>
      </w:r>
      <w:r w:rsidR="00F8372E">
        <w:rPr>
          <w:sz w:val="24"/>
          <w:szCs w:val="24"/>
        </w:rPr>
        <w:t>13</w:t>
      </w:r>
      <w:r w:rsidR="00A74E58">
        <w:rPr>
          <w:sz w:val="24"/>
          <w:szCs w:val="24"/>
        </w:rPr>
        <w:t>.</w:t>
      </w:r>
      <w:r w:rsidR="00A10A3E">
        <w:rPr>
          <w:sz w:val="24"/>
          <w:szCs w:val="24"/>
        </w:rPr>
        <w:t xml:space="preserve"> </w:t>
      </w:r>
      <w:r w:rsidR="00A74E58">
        <w:rPr>
          <w:sz w:val="24"/>
          <w:szCs w:val="24"/>
        </w:rPr>
        <w:t>3.</w:t>
      </w:r>
      <w:r w:rsidR="002E1C85">
        <w:rPr>
          <w:sz w:val="24"/>
          <w:szCs w:val="24"/>
        </w:rPr>
        <w:t xml:space="preserve"> </w:t>
      </w:r>
      <w:r w:rsidR="00A74E58">
        <w:rPr>
          <w:sz w:val="24"/>
          <w:szCs w:val="24"/>
        </w:rPr>
        <w:t>201</w:t>
      </w:r>
      <w:r w:rsidR="00F8372E">
        <w:rPr>
          <w:sz w:val="24"/>
          <w:szCs w:val="24"/>
        </w:rPr>
        <w:t>6</w:t>
      </w:r>
    </w:p>
    <w:p w14:paraId="7420C401" w14:textId="77777777" w:rsidR="00336683" w:rsidRDefault="000F5460" w:rsidP="000F5460">
      <w:pPr>
        <w:tabs>
          <w:tab w:val="left" w:pos="915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Zve</w:t>
      </w:r>
      <w:r w:rsidR="00A10A3E">
        <w:rPr>
          <w:sz w:val="24"/>
          <w:szCs w:val="24"/>
        </w:rPr>
        <w:t>řejněno</w:t>
      </w:r>
      <w:r w:rsidR="00336683">
        <w:rPr>
          <w:sz w:val="24"/>
          <w:szCs w:val="24"/>
        </w:rPr>
        <w:t xml:space="preserve"> způsobem umožňujícím dálkový přístup dne:</w:t>
      </w:r>
      <w:r w:rsidR="00A74E58">
        <w:rPr>
          <w:sz w:val="24"/>
          <w:szCs w:val="24"/>
        </w:rPr>
        <w:t xml:space="preserve"> 2</w:t>
      </w:r>
      <w:r w:rsidR="00F8372E">
        <w:rPr>
          <w:sz w:val="24"/>
          <w:szCs w:val="24"/>
        </w:rPr>
        <w:t>6</w:t>
      </w:r>
      <w:r w:rsidR="00A74E58">
        <w:rPr>
          <w:sz w:val="24"/>
          <w:szCs w:val="24"/>
        </w:rPr>
        <w:t>.</w:t>
      </w:r>
      <w:r w:rsidR="00A10A3E">
        <w:rPr>
          <w:sz w:val="24"/>
          <w:szCs w:val="24"/>
        </w:rPr>
        <w:t xml:space="preserve"> </w:t>
      </w:r>
      <w:r w:rsidR="00A74E58">
        <w:rPr>
          <w:sz w:val="24"/>
          <w:szCs w:val="24"/>
        </w:rPr>
        <w:t>2.</w:t>
      </w:r>
      <w:r w:rsidR="00A10A3E">
        <w:rPr>
          <w:sz w:val="24"/>
          <w:szCs w:val="24"/>
        </w:rPr>
        <w:t xml:space="preserve"> </w:t>
      </w:r>
      <w:r w:rsidR="00A74E58">
        <w:rPr>
          <w:sz w:val="24"/>
          <w:szCs w:val="24"/>
        </w:rPr>
        <w:t>201</w:t>
      </w:r>
      <w:r w:rsidR="00F8372E">
        <w:rPr>
          <w:sz w:val="24"/>
          <w:szCs w:val="24"/>
        </w:rPr>
        <w:t>6</w:t>
      </w:r>
    </w:p>
    <w:p w14:paraId="280C3D0C" w14:textId="77777777" w:rsidR="00792108" w:rsidRDefault="00792108" w:rsidP="000F5460">
      <w:pPr>
        <w:pBdr>
          <w:bottom w:val="single" w:sz="4" w:space="1" w:color="auto"/>
        </w:pBdr>
        <w:tabs>
          <w:tab w:val="left" w:pos="915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</w:t>
      </w:r>
    </w:p>
    <w:p w14:paraId="788EB160" w14:textId="77777777" w:rsidR="00792108" w:rsidRPr="00A10A3E" w:rsidRDefault="00792108" w:rsidP="000F5460">
      <w:pPr>
        <w:numPr>
          <w:ilvl w:val="0"/>
          <w:numId w:val="11"/>
        </w:numPr>
        <w:spacing w:line="240" w:lineRule="auto"/>
        <w:rPr>
          <w:sz w:val="20"/>
          <w:szCs w:val="20"/>
          <w:vertAlign w:val="superscript"/>
        </w:rPr>
      </w:pPr>
      <w:r>
        <w:rPr>
          <w:sz w:val="20"/>
          <w:szCs w:val="20"/>
        </w:rPr>
        <w:t>Zákon č. 183/2006 Sb., o územním plánování a stavebním řádu (stavební zákon), ve znění pozdějších předpisů</w:t>
      </w:r>
    </w:p>
    <w:p w14:paraId="15379CAC" w14:textId="77777777" w:rsidR="00A10A3E" w:rsidRPr="00792108" w:rsidRDefault="00A10A3E" w:rsidP="000F5460">
      <w:pPr>
        <w:numPr>
          <w:ilvl w:val="0"/>
          <w:numId w:val="11"/>
        </w:numPr>
        <w:spacing w:line="240" w:lineRule="auto"/>
        <w:rPr>
          <w:sz w:val="20"/>
          <w:szCs w:val="20"/>
          <w:vertAlign w:val="superscript"/>
        </w:rPr>
      </w:pPr>
      <w:r>
        <w:rPr>
          <w:sz w:val="20"/>
          <w:szCs w:val="20"/>
        </w:rPr>
        <w:t>§ 34 zákona č. 128/2000 Sb., o obcích (obecní zřízení, ve znění pozdějších předpisů</w:t>
      </w:r>
    </w:p>
    <w:p w14:paraId="11824270" w14:textId="77777777" w:rsidR="00792108" w:rsidRPr="00792108" w:rsidRDefault="00792108" w:rsidP="000F5460">
      <w:pPr>
        <w:numPr>
          <w:ilvl w:val="0"/>
          <w:numId w:val="11"/>
        </w:numPr>
        <w:spacing w:line="240" w:lineRule="auto"/>
        <w:rPr>
          <w:sz w:val="20"/>
          <w:szCs w:val="20"/>
          <w:vertAlign w:val="superscript"/>
        </w:rPr>
      </w:pPr>
      <w:r>
        <w:rPr>
          <w:sz w:val="20"/>
          <w:szCs w:val="20"/>
        </w:rPr>
        <w:t>§ 58 zákona č. 128/2000 Sb., o obcích (obecní zřízení), ve znění pozdějších předpisů a § 46 zákona č. 200/1990 Sb., o přestupcích ve znění pozdějších předpisů</w:t>
      </w:r>
    </w:p>
    <w:sectPr w:rsidR="00792108" w:rsidRPr="00792108" w:rsidSect="00C660D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FBD7F7" w14:textId="77777777" w:rsidR="00140DE8" w:rsidRDefault="00140DE8" w:rsidP="00A368BE">
      <w:pPr>
        <w:spacing w:after="0" w:line="240" w:lineRule="auto"/>
      </w:pPr>
      <w:r>
        <w:separator/>
      </w:r>
    </w:p>
  </w:endnote>
  <w:endnote w:type="continuationSeparator" w:id="0">
    <w:p w14:paraId="67574F4F" w14:textId="77777777" w:rsidR="00140DE8" w:rsidRDefault="00140DE8" w:rsidP="00A36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B555A6" w14:textId="51CEA74A" w:rsidR="00A368BE" w:rsidRDefault="00C90FFB">
    <w:pPr>
      <w:pStyle w:val="Zpat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0931596D" wp14:editId="22E54D2E">
              <wp:simplePos x="0" y="0"/>
              <wp:positionH relativeFrom="page">
                <wp:posOffset>786765</wp:posOffset>
              </wp:positionH>
              <wp:positionV relativeFrom="page">
                <wp:posOffset>9797415</wp:posOffset>
              </wp:positionV>
              <wp:extent cx="6767830" cy="673100"/>
              <wp:effectExtent l="5715" t="5715" r="8255" b="6985"/>
              <wp:wrapNone/>
              <wp:docPr id="1784503433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6767830" cy="673100"/>
                        <a:chOff x="15" y="14415"/>
                        <a:chExt cx="10658" cy="1060"/>
                      </a:xfrm>
                    </wpg:grpSpPr>
                    <wps:wsp>
                      <wps:cNvPr id="655676353" name="AutoShape 2"/>
                      <wps:cNvCnPr>
                        <a:cxnSpLocks noChangeShapeType="1"/>
                      </wps:cNvCnPr>
                      <wps:spPr bwMode="auto">
                        <a:xfrm>
                          <a:off x="15" y="14415"/>
                          <a:ext cx="10171" cy="1057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A7BFD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809604803" name="Oval 3"/>
                      <wps:cNvSpPr>
                        <a:spLocks noChangeArrowheads="1"/>
                      </wps:cNvSpPr>
                      <wps:spPr bwMode="auto">
                        <a:xfrm>
                          <a:off x="9657" y="14459"/>
                          <a:ext cx="1016" cy="1016"/>
                        </a:xfrm>
                        <a:prstGeom prst="ellipse">
                          <a:avLst/>
                        </a:prstGeom>
                        <a:solidFill>
                          <a:srgbClr val="A7BF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66749726" name="Oval 4"/>
                      <wps:cNvSpPr>
                        <a:spLocks noChangeArrowheads="1"/>
                      </wps:cNvSpPr>
                      <wps:spPr bwMode="auto">
                        <a:xfrm>
                          <a:off x="9733" y="14568"/>
                          <a:ext cx="908" cy="904"/>
                        </a:xfrm>
                        <a:prstGeom prst="ellipse">
                          <a:avLst/>
                        </a:prstGeom>
                        <a:solidFill>
                          <a:srgbClr val="D3DFE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2449689" name="Oval 5"/>
                      <wps:cNvSpPr>
                        <a:spLocks noChangeArrowheads="1"/>
                      </wps:cNvSpPr>
                      <wps:spPr bwMode="auto">
                        <a:xfrm>
                          <a:off x="9802" y="14688"/>
                          <a:ext cx="783" cy="784"/>
                        </a:xfrm>
                        <a:prstGeom prst="ellipse">
                          <a:avLst/>
                        </a:prstGeom>
                        <a:solidFill>
                          <a:srgbClr val="7BA0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406FFB" w14:textId="77777777" w:rsidR="00A368BE" w:rsidRPr="00A74E58" w:rsidRDefault="00A368BE">
                            <w:pPr>
                              <w:pStyle w:val="Zhlav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287501" w:rsidRPr="00287501">
                              <w:rPr>
                                <w:noProof/>
                                <w:color w:val="FFFFFF"/>
                              </w:rPr>
                              <w:t>2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31596D" id="Group 1" o:spid="_x0000_s1026" style="position:absolute;margin-left:61.95pt;margin-top:771.45pt;width:532.9pt;height:53pt;flip:x;z-index:251657728;mso-position-horizontal-relative:page;mso-position-vertical-relative:page" coordorigin="15,14415" coordsize="10658,1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15;top:14415;width:10171;height:10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" strokecolor="#a7bfde"/>
              <v:oval id="Oval 3" o:spid="_x0000_s1028" style="position:absolute;left:9657;top:14459;width:1016;height:1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" fillcolor="#a7bfde" stroked="f"/>
              <v:oval id="Oval 4" o:spid="_x0000_s1029" style="position:absolute;left:9733;top:14568;width:908;height: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" fillcolor="#d3dfee" stroked="f"/>
              <v:oval id="Oval 5" o:spid="_x0000_s1030" style="position:absolute;left:9802;top:14688;width:783;height:7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" fillcolor="#7ba0cd" stroked="f">
                <v:textbox>
                  <w:txbxContent>
                    <w:p w14:paraId="45406FFB" w14:textId="77777777" w:rsidR="00A368BE" w:rsidRPr="00A74E58" w:rsidRDefault="00A368BE">
                      <w:pPr>
                        <w:pStyle w:val="Zhlav"/>
                        <w:jc w:val="center"/>
                        <w:rPr>
                          <w:color w:val="FFFFFF"/>
                        </w:rPr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="00287501" w:rsidRPr="00287501">
                        <w:rPr>
                          <w:noProof/>
                          <w:color w:val="FFFFFF"/>
                        </w:rPr>
                        <w:t>2</w:t>
                      </w:r>
                      <w:r>
                        <w:fldChar w:fldCharType="end"/>
                      </w:r>
                    </w:p>
                  </w:txbxContent>
                </v:textbox>
              </v:oval>
              <w10:wrap anchorx="page" anchory="page"/>
            </v:group>
          </w:pict>
        </mc:Fallback>
      </mc:AlternateContent>
    </w:r>
    <w:r w:rsidR="00A368BE">
      <w:tab/>
      <w:t xml:space="preserve">                                                                                        </w:t>
    </w:r>
  </w:p>
  <w:p w14:paraId="17A382CB" w14:textId="77777777" w:rsidR="00A368BE" w:rsidRPr="00A368BE" w:rsidRDefault="00A368BE">
    <w:pPr>
      <w:pStyle w:val="Zpat"/>
      <w:rPr>
        <w:color w:val="548DD4"/>
      </w:rPr>
    </w:pPr>
    <w:r w:rsidRPr="00A368BE">
      <w:rPr>
        <w:color w:val="548DD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1A2779" w14:textId="77777777" w:rsidR="00140DE8" w:rsidRDefault="00140DE8" w:rsidP="00A368BE">
      <w:pPr>
        <w:spacing w:after="0" w:line="240" w:lineRule="auto"/>
      </w:pPr>
      <w:r>
        <w:separator/>
      </w:r>
    </w:p>
  </w:footnote>
  <w:footnote w:type="continuationSeparator" w:id="0">
    <w:p w14:paraId="695AF6C0" w14:textId="77777777" w:rsidR="00140DE8" w:rsidRDefault="00140DE8" w:rsidP="00A368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557D12" w14:textId="77777777" w:rsidR="00A368BE" w:rsidRPr="00733207" w:rsidRDefault="00A368BE" w:rsidP="00A74E58">
    <w:pPr>
      <w:pStyle w:val="Zhlav"/>
      <w:tabs>
        <w:tab w:val="clear" w:pos="9072"/>
        <w:tab w:val="center" w:pos="4536"/>
      </w:tabs>
      <w:rPr>
        <w:color w:val="548DD4"/>
      </w:rPr>
    </w:pPr>
    <w:r w:rsidRPr="00733207">
      <w:rPr>
        <w:color w:val="548DD4"/>
        <w:sz w:val="24"/>
        <w:szCs w:val="24"/>
      </w:rPr>
      <w:t>Obec Chlebičov, Hlavní 65, 747 31 Chlebičov</w:t>
    </w:r>
    <w:r w:rsidR="00A74E58" w:rsidRPr="00733207">
      <w:rPr>
        <w:color w:val="548DD4"/>
        <w:sz w:val="24"/>
        <w:szCs w:val="24"/>
      </w:rPr>
      <w:tab/>
    </w:r>
    <w:r w:rsidR="00A74E58" w:rsidRPr="00733207">
      <w:rPr>
        <w:color w:val="548DD4"/>
      </w:rPr>
      <w:t xml:space="preserve"> </w:t>
    </w:r>
    <w:r w:rsidR="000F5A20">
      <w:rPr>
        <w:color w:val="548DD4"/>
      </w:rPr>
      <w:tab/>
    </w:r>
    <w:r w:rsidR="000F5A20">
      <w:rPr>
        <w:color w:val="548DD4"/>
      </w:rPr>
      <w:tab/>
    </w:r>
    <w:r w:rsidR="000F5A20">
      <w:rPr>
        <w:color w:val="548DD4"/>
      </w:rPr>
      <w:tab/>
    </w:r>
    <w:r w:rsidR="000F5A20">
      <w:rPr>
        <w:color w:val="548DD4"/>
      </w:rPr>
      <w:tab/>
    </w:r>
    <w:r w:rsidR="000F5A20">
      <w:rPr>
        <w:color w:val="548DD4"/>
      </w:rPr>
      <w:tab/>
    </w:r>
    <w:r w:rsidRPr="00733207">
      <w:rPr>
        <w:color w:val="548DD4"/>
      </w:rPr>
      <w:t>IČ: 00533947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352DD3"/>
    <w:multiLevelType w:val="hybridMultilevel"/>
    <w:tmpl w:val="7126205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105EE3"/>
    <w:multiLevelType w:val="hybridMultilevel"/>
    <w:tmpl w:val="C66A882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C70B5A"/>
    <w:multiLevelType w:val="hybridMultilevel"/>
    <w:tmpl w:val="B0182A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16044"/>
    <w:multiLevelType w:val="hybridMultilevel"/>
    <w:tmpl w:val="CFACAE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272DE"/>
    <w:multiLevelType w:val="hybridMultilevel"/>
    <w:tmpl w:val="B12A2C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B03A9"/>
    <w:multiLevelType w:val="hybridMultilevel"/>
    <w:tmpl w:val="1706B7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F4F8F"/>
    <w:multiLevelType w:val="hybridMultilevel"/>
    <w:tmpl w:val="49A837C0"/>
    <w:lvl w:ilvl="0" w:tplc="040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9536D37"/>
    <w:multiLevelType w:val="hybridMultilevel"/>
    <w:tmpl w:val="6C1E45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083DAD"/>
    <w:multiLevelType w:val="hybridMultilevel"/>
    <w:tmpl w:val="B98CAF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722801"/>
    <w:multiLevelType w:val="hybridMultilevel"/>
    <w:tmpl w:val="6E9E44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3D0A4A"/>
    <w:multiLevelType w:val="hybridMultilevel"/>
    <w:tmpl w:val="70E685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701811">
    <w:abstractNumId w:val="1"/>
  </w:num>
  <w:num w:numId="2" w16cid:durableId="1487043868">
    <w:abstractNumId w:val="4"/>
  </w:num>
  <w:num w:numId="3" w16cid:durableId="28841775">
    <w:abstractNumId w:val="0"/>
  </w:num>
  <w:num w:numId="4" w16cid:durableId="581304433">
    <w:abstractNumId w:val="5"/>
  </w:num>
  <w:num w:numId="5" w16cid:durableId="746997502">
    <w:abstractNumId w:val="9"/>
  </w:num>
  <w:num w:numId="6" w16cid:durableId="1335769482">
    <w:abstractNumId w:val="8"/>
  </w:num>
  <w:num w:numId="7" w16cid:durableId="467017868">
    <w:abstractNumId w:val="2"/>
  </w:num>
  <w:num w:numId="8" w16cid:durableId="1180391067">
    <w:abstractNumId w:val="7"/>
  </w:num>
  <w:num w:numId="9" w16cid:durableId="1296907229">
    <w:abstractNumId w:val="10"/>
  </w:num>
  <w:num w:numId="10" w16cid:durableId="1051080027">
    <w:abstractNumId w:val="3"/>
  </w:num>
  <w:num w:numId="11" w16cid:durableId="7174338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3074"/>
    <o:shapelayout v:ext="edit"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8BE"/>
    <w:rsid w:val="00007FA5"/>
    <w:rsid w:val="000610F6"/>
    <w:rsid w:val="000A3BC2"/>
    <w:rsid w:val="000F5460"/>
    <w:rsid w:val="000F5A20"/>
    <w:rsid w:val="00140DE8"/>
    <w:rsid w:val="002006BE"/>
    <w:rsid w:val="00207E6F"/>
    <w:rsid w:val="002376D9"/>
    <w:rsid w:val="00287501"/>
    <w:rsid w:val="002C29CD"/>
    <w:rsid w:val="002E1C85"/>
    <w:rsid w:val="00336683"/>
    <w:rsid w:val="003A7955"/>
    <w:rsid w:val="003D69DD"/>
    <w:rsid w:val="0042675E"/>
    <w:rsid w:val="00564791"/>
    <w:rsid w:val="00612CA1"/>
    <w:rsid w:val="00733207"/>
    <w:rsid w:val="007450FE"/>
    <w:rsid w:val="00792108"/>
    <w:rsid w:val="007B35A9"/>
    <w:rsid w:val="007B5493"/>
    <w:rsid w:val="007D0EC6"/>
    <w:rsid w:val="00851B9B"/>
    <w:rsid w:val="0085615D"/>
    <w:rsid w:val="008C1A5A"/>
    <w:rsid w:val="008F66B9"/>
    <w:rsid w:val="00A10A3E"/>
    <w:rsid w:val="00A13D93"/>
    <w:rsid w:val="00A33D6B"/>
    <w:rsid w:val="00A368BE"/>
    <w:rsid w:val="00A56711"/>
    <w:rsid w:val="00A74E58"/>
    <w:rsid w:val="00AC0659"/>
    <w:rsid w:val="00B13D2E"/>
    <w:rsid w:val="00B1530D"/>
    <w:rsid w:val="00B60863"/>
    <w:rsid w:val="00C265EC"/>
    <w:rsid w:val="00C660D6"/>
    <w:rsid w:val="00C81081"/>
    <w:rsid w:val="00C90FFB"/>
    <w:rsid w:val="00CC18AF"/>
    <w:rsid w:val="00D227EE"/>
    <w:rsid w:val="00E56D57"/>
    <w:rsid w:val="00E86EC0"/>
    <w:rsid w:val="00F21743"/>
    <w:rsid w:val="00F8372E"/>
    <w:rsid w:val="00F9779D"/>
    <w:rsid w:val="00FC02CF"/>
    <w:rsid w:val="00FD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53C3D266"/>
  <w15:chartTrackingRefBased/>
  <w15:docId w15:val="{A0432828-E985-4372-B505-09989B1C9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60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368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68BE"/>
  </w:style>
  <w:style w:type="paragraph" w:styleId="Zpat">
    <w:name w:val="footer"/>
    <w:basedOn w:val="Normln"/>
    <w:link w:val="ZpatChar"/>
    <w:uiPriority w:val="99"/>
    <w:semiHidden/>
    <w:unhideWhenUsed/>
    <w:rsid w:val="00A368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368BE"/>
  </w:style>
  <w:style w:type="paragraph" w:styleId="Textbubliny">
    <w:name w:val="Balloon Text"/>
    <w:basedOn w:val="Normln"/>
    <w:link w:val="TextbublinyChar"/>
    <w:uiPriority w:val="99"/>
    <w:semiHidden/>
    <w:unhideWhenUsed/>
    <w:rsid w:val="00A36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68B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265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CD10C8-140B-401C-BAC9-553E42AD0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458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Zuzana Mošová</cp:lastModifiedBy>
  <cp:revision>2</cp:revision>
  <cp:lastPrinted>2024-12-30T09:10:00Z</cp:lastPrinted>
  <dcterms:created xsi:type="dcterms:W3CDTF">2024-12-30T11:18:00Z</dcterms:created>
  <dcterms:modified xsi:type="dcterms:W3CDTF">2024-12-30T11:18:00Z</dcterms:modified>
</cp:coreProperties>
</file>