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SVS/2026/092127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0D59C20" w14:textId="77777777" w:rsidR="004552BF" w:rsidRDefault="00EC4FCA" w:rsidP="004552B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Arial"/>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552BF">
            <w:rPr>
              <w:rFonts w:ascii="Arial" w:eastAsia="Calibri" w:hAnsi="Arial" w:cs="Arial"/>
            </w:rPr>
            <w:t>Krajská veterinární správa Státní veterinární správy pro Olomoucký kraj</w:t>
          </w:r>
        </w:sdtContent>
      </w:sdt>
      <w:r w:rsidR="00616664" w:rsidRPr="00C15F8F">
        <w:rPr>
          <w:rFonts w:ascii="Arial" w:eastAsia="Calibri" w:hAnsi="Arial" w:cs="Times New Roman"/>
        </w:rPr>
        <w:t xml:space="preserve"> jako místně a věcně příslušný správní orgán podle ustanovení § 49 odst. 1 písm. c) zák. č. 166/1999 Sb., </w:t>
      </w:r>
      <w:r w:rsidR="004552BF" w:rsidRPr="004552BF">
        <w:rPr>
          <w:rFonts w:ascii="Arial" w:eastAsia="Calibri" w:hAnsi="Arial" w:cs="Times New Roman"/>
        </w:rPr>
        <w:t>o veterinární péči a o změně některých souvisejících zákonů (veterinární zákon), v souladu s ustanovením § 54 odst. 2 písm. a) a § 75a odst. 1 a 2 veterinárního zákona a podle § 11</w:t>
      </w:r>
      <w:r w:rsidR="004552BF">
        <w:rPr>
          <w:rFonts w:ascii="Arial" w:eastAsia="Calibri" w:hAnsi="Arial" w:cs="Times New Roman"/>
        </w:rPr>
        <w:t xml:space="preserve"> </w:t>
      </w:r>
      <w:r w:rsidR="004552BF" w:rsidRPr="004552BF">
        <w:rPr>
          <w:rFonts w:ascii="Arial" w:eastAsia="Calibri" w:hAnsi="Arial" w:cs="Times New Roman"/>
        </w:rPr>
        <w:t xml:space="preserve">vyhl. č. 144/2023 Sb., o veterinárních požadavcích na chov včel a včelstev a o opatřeních pro předcházení a tlumení některých nákaz včel, a ve znění pozdějších předpisů, nařizuje tato </w:t>
      </w:r>
    </w:p>
    <w:p w14:paraId="12CA4CE9" w14:textId="77777777" w:rsidR="004552BF" w:rsidRDefault="004552BF" w:rsidP="004552B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2BB588E6" w14:textId="63B8D5E5" w:rsidR="004552BF" w:rsidRPr="004552BF" w:rsidRDefault="004552BF" w:rsidP="004552BF">
      <w:pPr>
        <w:tabs>
          <w:tab w:val="left" w:pos="709"/>
          <w:tab w:val="left" w:pos="5387"/>
        </w:tabs>
        <w:autoSpaceDE w:val="0"/>
        <w:autoSpaceDN w:val="0"/>
        <w:adjustRightInd w:val="0"/>
        <w:spacing w:before="120" w:after="0" w:line="240" w:lineRule="auto"/>
        <w:jc w:val="center"/>
        <w:rPr>
          <w:rFonts w:ascii="Arial" w:eastAsia="Calibri" w:hAnsi="Arial" w:cs="Times New Roman"/>
          <w:b/>
          <w:bCs/>
          <w:sz w:val="26"/>
          <w:szCs w:val="26"/>
        </w:rPr>
      </w:pPr>
      <w:r w:rsidRPr="004552BF">
        <w:rPr>
          <w:rFonts w:ascii="Arial" w:eastAsia="Calibri" w:hAnsi="Arial" w:cs="Times New Roman"/>
          <w:b/>
          <w:bCs/>
          <w:sz w:val="26"/>
          <w:szCs w:val="26"/>
        </w:rPr>
        <w:t>mimořádná veterinární opatření</w:t>
      </w:r>
    </w:p>
    <w:p w14:paraId="5EA367D3" w14:textId="77777777" w:rsidR="004552BF" w:rsidRPr="004552BF" w:rsidRDefault="004552BF" w:rsidP="004552BF">
      <w:pPr>
        <w:tabs>
          <w:tab w:val="left" w:pos="709"/>
          <w:tab w:val="left" w:pos="5387"/>
        </w:tabs>
        <w:autoSpaceDE w:val="0"/>
        <w:autoSpaceDN w:val="0"/>
        <w:adjustRightInd w:val="0"/>
        <w:spacing w:before="120" w:after="0" w:line="240" w:lineRule="auto"/>
        <w:jc w:val="center"/>
        <w:rPr>
          <w:rFonts w:ascii="Arial" w:eastAsia="Calibri" w:hAnsi="Arial" w:cs="Times New Roman"/>
        </w:rPr>
      </w:pPr>
    </w:p>
    <w:p w14:paraId="6174EBCF" w14:textId="29AAACCB" w:rsidR="00616664" w:rsidRPr="00C15F8F" w:rsidRDefault="004552BF" w:rsidP="004552BF">
      <w:pPr>
        <w:tabs>
          <w:tab w:val="left" w:pos="709"/>
          <w:tab w:val="left" w:pos="5387"/>
        </w:tabs>
        <w:autoSpaceDE w:val="0"/>
        <w:autoSpaceDN w:val="0"/>
        <w:adjustRightInd w:val="0"/>
        <w:spacing w:before="120" w:after="0" w:line="240" w:lineRule="auto"/>
        <w:ind w:firstLine="567"/>
        <w:jc w:val="both"/>
        <w:rPr>
          <w:rFonts w:ascii="Arial" w:eastAsia="Times New Roman" w:hAnsi="Arial" w:cs="Arial"/>
          <w:b/>
          <w:iCs/>
          <w:spacing w:val="15"/>
          <w:sz w:val="26"/>
          <w:szCs w:val="26"/>
        </w:rPr>
      </w:pPr>
      <w:r w:rsidRPr="004552BF">
        <w:rPr>
          <w:rFonts w:ascii="Arial" w:eastAsia="Calibri" w:hAnsi="Arial" w:cs="Times New Roman"/>
        </w:rPr>
        <w:t xml:space="preserve">k zamezení šíření nebezpečné nákazy – </w:t>
      </w:r>
      <w:r w:rsidRPr="004552BF">
        <w:rPr>
          <w:rFonts w:ascii="Arial" w:eastAsia="Calibri" w:hAnsi="Arial" w:cs="Times New Roman"/>
          <w:b/>
          <w:bCs/>
        </w:rPr>
        <w:t>hniloby včelího plodu v Olomouckém kraji</w:t>
      </w:r>
      <w:r w:rsidR="00BC69A9">
        <w:rPr>
          <w:rFonts w:ascii="Arial" w:eastAsia="Calibri" w:hAnsi="Arial" w:cs="Times New Roman"/>
          <w:b/>
          <w:bCs/>
        </w:rPr>
        <w:t>.</w:t>
      </w:r>
    </w:p>
    <w:p w14:paraId="5D87430F"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5F383D44" w14:textId="32D313E9" w:rsidR="004552BF" w:rsidRPr="00546E09" w:rsidRDefault="004552BF" w:rsidP="004552BF">
      <w:pPr>
        <w:pStyle w:val="OdstavecsloOdstavecseseznamem"/>
        <w:jc w:val="center"/>
        <w:rPr>
          <w:b/>
          <w:bCs/>
          <w:sz w:val="26"/>
          <w:szCs w:val="26"/>
        </w:rPr>
      </w:pPr>
      <w:r w:rsidRPr="00546E09">
        <w:rPr>
          <w:b/>
          <w:bCs/>
          <w:sz w:val="26"/>
          <w:szCs w:val="26"/>
        </w:rPr>
        <w:t>Vymezení ochranného pásma</w:t>
      </w:r>
    </w:p>
    <w:p w14:paraId="7015687F" w14:textId="6042F637" w:rsidR="004552BF" w:rsidRPr="004552BF" w:rsidRDefault="004552BF" w:rsidP="004552BF">
      <w:pPr>
        <w:pStyle w:val="OdstavecsloOdstavecseseznamem"/>
        <w:ind w:firstLine="708"/>
      </w:pPr>
      <w:r w:rsidRPr="004552BF">
        <w:t>Ochranným pásmem vymezeným v okruhu minimálně 3 km kolem ohniska nákazy (k.ú. Hanušovice</w:t>
      </w:r>
      <w:r w:rsidR="007D5D62">
        <w:t xml:space="preserve"> a Raškov</w:t>
      </w:r>
      <w:r w:rsidRPr="004552BF">
        <w:t>), s přihlédnutím k epizootologickým, zeměpisným, biologickým a ekologickým podmínkám, se stanovují tato katastrální území v územním obvodu Olomouckého kraje, okres Šumperk: Pleče (660388); Hynčice nad Moravou (637211); Potůčník (637220); Pusté Žibřidovice (660396); Žleb (788376); Vysoké Žibřidovice (788368); Habartice u Jindřichova (660353)</w:t>
      </w:r>
      <w:r w:rsidR="005877E5">
        <w:t>;</w:t>
      </w:r>
      <w:r w:rsidRPr="004552BF">
        <w:t xml:space="preserve"> Hanušovice (637203)</w:t>
      </w:r>
      <w:r w:rsidR="005877E5">
        <w:t>; Křivá Voda (723924); Dolní Bohdíkov (606227); Vlaské (690171); Lužná u Hanušovic (669385); Raškov Dvůr (606235); Raškov Ves (606251); Bratrušov (609650) a Kopřivná (669377).</w:t>
      </w:r>
    </w:p>
    <w:p w14:paraId="7503EB45" w14:textId="77777777" w:rsidR="004552BF" w:rsidRPr="004552BF" w:rsidRDefault="004552BF" w:rsidP="004552BF">
      <w:pPr>
        <w:pStyle w:val="OdstavecsloOdstavecseseznamem"/>
      </w:pPr>
    </w:p>
    <w:p w14:paraId="33974280"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4CDEEB7C" w14:textId="3047EDC1" w:rsidR="00616664" w:rsidRDefault="004552BF" w:rsidP="00616664">
      <w:pPr>
        <w:keepNext/>
        <w:spacing w:before="240" w:after="240" w:line="240" w:lineRule="auto"/>
        <w:jc w:val="center"/>
        <w:outlineLvl w:val="0"/>
        <w:rPr>
          <w:rFonts w:ascii="Arial" w:eastAsia="Times New Roman" w:hAnsi="Arial" w:cs="Arial"/>
          <w:b/>
          <w:bCs/>
          <w:kern w:val="32"/>
          <w:sz w:val="26"/>
          <w:szCs w:val="26"/>
          <w:lang w:eastAsia="cs-CZ"/>
        </w:rPr>
      </w:pPr>
      <w:r w:rsidRPr="00546E09">
        <w:rPr>
          <w:rFonts w:ascii="Arial" w:eastAsia="Times New Roman" w:hAnsi="Arial" w:cs="Arial"/>
          <w:b/>
          <w:bCs/>
          <w:kern w:val="32"/>
          <w:sz w:val="26"/>
          <w:szCs w:val="26"/>
          <w:lang w:eastAsia="cs-CZ"/>
        </w:rPr>
        <w:t>Opatření v ochranném pásmu</w:t>
      </w:r>
    </w:p>
    <w:p w14:paraId="13A70465" w14:textId="77777777" w:rsidR="00546E09" w:rsidRPr="00546E09" w:rsidRDefault="00546E09" w:rsidP="00616664">
      <w:pPr>
        <w:keepNext/>
        <w:spacing w:before="240" w:after="240" w:line="240" w:lineRule="auto"/>
        <w:jc w:val="center"/>
        <w:outlineLvl w:val="0"/>
        <w:rPr>
          <w:rFonts w:ascii="Arial" w:eastAsia="Times New Roman" w:hAnsi="Arial" w:cs="Arial"/>
          <w:b/>
          <w:bCs/>
          <w:kern w:val="32"/>
          <w:sz w:val="26"/>
          <w:szCs w:val="26"/>
          <w:lang w:eastAsia="cs-CZ"/>
        </w:rPr>
      </w:pPr>
    </w:p>
    <w:p w14:paraId="403FA6BF" w14:textId="12598273" w:rsidR="004552BF" w:rsidRDefault="004552BF" w:rsidP="00546E09">
      <w:pPr>
        <w:spacing w:before="120" w:after="0" w:line="240" w:lineRule="auto"/>
        <w:ind w:firstLine="708"/>
        <w:jc w:val="both"/>
        <w:rPr>
          <w:rFonts w:ascii="Arial" w:eastAsia="Times New Roman" w:hAnsi="Arial" w:cs="Times New Roman"/>
          <w:lang w:eastAsia="cs-CZ"/>
        </w:rPr>
      </w:pPr>
      <w:r w:rsidRPr="004552BF">
        <w:rPr>
          <w:rFonts w:ascii="Arial" w:eastAsia="Times New Roman" w:hAnsi="Arial" w:cs="Times New Roman"/>
          <w:lang w:eastAsia="cs-CZ"/>
        </w:rPr>
        <w:t xml:space="preserve">(1) Zakazuje se přemisťování včel a včelstev ze stanoveného ochranného pásma. </w:t>
      </w:r>
    </w:p>
    <w:p w14:paraId="4E776061" w14:textId="77777777" w:rsidR="00546E09" w:rsidRPr="004552BF" w:rsidRDefault="00546E09" w:rsidP="00546E09">
      <w:pPr>
        <w:spacing w:before="120" w:after="0" w:line="240" w:lineRule="auto"/>
        <w:ind w:firstLine="708"/>
        <w:jc w:val="both"/>
        <w:rPr>
          <w:rFonts w:ascii="Arial" w:eastAsia="Times New Roman" w:hAnsi="Arial" w:cs="Times New Roman"/>
          <w:lang w:eastAsia="cs-CZ"/>
        </w:rPr>
      </w:pPr>
    </w:p>
    <w:p w14:paraId="6B8E2F69" w14:textId="221C6EF0" w:rsidR="004552BF" w:rsidRDefault="004552BF" w:rsidP="004552BF">
      <w:pPr>
        <w:spacing w:before="120" w:after="0" w:line="240" w:lineRule="auto"/>
        <w:ind w:firstLine="708"/>
        <w:jc w:val="both"/>
        <w:rPr>
          <w:rFonts w:ascii="Arial" w:eastAsia="Times New Roman" w:hAnsi="Arial" w:cs="Times New Roman"/>
          <w:lang w:eastAsia="cs-CZ"/>
        </w:rPr>
      </w:pPr>
      <w:r w:rsidRPr="004552BF">
        <w:rPr>
          <w:rFonts w:ascii="Arial" w:eastAsia="Times New Roman" w:hAnsi="Arial" w:cs="Times New Roman"/>
          <w:lang w:eastAsia="cs-CZ"/>
        </w:rPr>
        <w:t>(2) Přemístění včel a včelstev uvnitř ochranného pásma je možné jen se souhlasem Krajské veterinární správy Státní veterinární správy pro Olomoucký kraj vydaným na základě žádosti chovatele. Krajská veterinární správa Státní veterinární správy pro Olomoucký kraj udělí souhlas k přemístění včel a včelstev uvnitř ochranného pásma na základě žádosti chovatele doložené negativním výsledkem laboratorního vyšetření vzorku</w:t>
      </w:r>
      <w:r>
        <w:rPr>
          <w:rFonts w:ascii="Arial" w:eastAsia="Times New Roman" w:hAnsi="Arial" w:cs="Times New Roman"/>
          <w:lang w:eastAsia="cs-CZ"/>
        </w:rPr>
        <w:t xml:space="preserve"> </w:t>
      </w:r>
      <w:r w:rsidRPr="004552BF">
        <w:rPr>
          <w:rFonts w:ascii="Arial" w:eastAsia="Times New Roman" w:hAnsi="Arial" w:cs="Times New Roman"/>
          <w:lang w:eastAsia="cs-CZ"/>
        </w:rPr>
        <w:t xml:space="preserve">na původce hniloby včelího plodu </w:t>
      </w:r>
      <w:r w:rsidRPr="00546E09">
        <w:rPr>
          <w:rFonts w:ascii="Arial" w:eastAsia="Times New Roman" w:hAnsi="Arial" w:cs="Times New Roman"/>
          <w:b/>
          <w:bCs/>
          <w:lang w:eastAsia="cs-CZ"/>
        </w:rPr>
        <w:t>ne starším 6 měsíců</w:t>
      </w:r>
      <w:r w:rsidRPr="004552BF">
        <w:rPr>
          <w:rFonts w:ascii="Arial" w:eastAsia="Times New Roman" w:hAnsi="Arial" w:cs="Times New Roman"/>
          <w:lang w:eastAsia="cs-CZ"/>
        </w:rPr>
        <w:t xml:space="preserve">. Toto laboratorní vyšetření musí být provedeno ve Státním veterinárním ústavu Praha, Jihlava nebo Olomouc (dále jen „státní veterinární ústav“). </w:t>
      </w:r>
    </w:p>
    <w:p w14:paraId="01265979" w14:textId="77777777" w:rsidR="00546E09" w:rsidRDefault="00546E09" w:rsidP="004552BF">
      <w:pPr>
        <w:spacing w:before="120" w:after="0" w:line="240" w:lineRule="auto"/>
        <w:ind w:firstLine="708"/>
        <w:jc w:val="both"/>
        <w:rPr>
          <w:rFonts w:ascii="Arial" w:eastAsia="Times New Roman" w:hAnsi="Arial" w:cs="Times New Roman"/>
          <w:lang w:eastAsia="cs-CZ"/>
        </w:rPr>
      </w:pPr>
    </w:p>
    <w:p w14:paraId="611DD387" w14:textId="4CF57C40" w:rsidR="00546E09" w:rsidRDefault="004552BF" w:rsidP="004552BF">
      <w:pPr>
        <w:spacing w:before="120" w:after="0" w:line="240" w:lineRule="auto"/>
        <w:ind w:firstLine="708"/>
        <w:jc w:val="both"/>
        <w:rPr>
          <w:rFonts w:ascii="Arial" w:eastAsia="Times New Roman" w:hAnsi="Arial" w:cs="Times New Roman"/>
          <w:lang w:eastAsia="cs-CZ"/>
        </w:rPr>
      </w:pPr>
      <w:r w:rsidRPr="004552BF">
        <w:rPr>
          <w:rFonts w:ascii="Arial" w:eastAsia="Times New Roman" w:hAnsi="Arial" w:cs="Times New Roman"/>
          <w:lang w:eastAsia="cs-CZ"/>
        </w:rPr>
        <w:lastRenderedPageBreak/>
        <w:t xml:space="preserve">(3) Všem chovatelům včel v ochranném pásmu se nařizuje provést </w:t>
      </w:r>
      <w:r w:rsidRPr="00546E09">
        <w:rPr>
          <w:rFonts w:ascii="Arial" w:eastAsia="Times New Roman" w:hAnsi="Arial" w:cs="Times New Roman"/>
          <w:b/>
          <w:bCs/>
          <w:lang w:eastAsia="cs-CZ"/>
        </w:rPr>
        <w:t>odběr vzorků včelí měli</w:t>
      </w:r>
      <w:r w:rsidRPr="004552BF">
        <w:rPr>
          <w:rFonts w:ascii="Arial" w:eastAsia="Times New Roman" w:hAnsi="Arial" w:cs="Times New Roman"/>
          <w:lang w:eastAsia="cs-CZ"/>
        </w:rPr>
        <w:t xml:space="preserve"> ze všech včelstev na všech stanovištích umístěných ve stanoveném ochranném pásmu</w:t>
      </w:r>
      <w:r>
        <w:rPr>
          <w:rFonts w:ascii="Arial" w:eastAsia="Times New Roman" w:hAnsi="Arial" w:cs="Times New Roman"/>
          <w:lang w:eastAsia="cs-CZ"/>
        </w:rPr>
        <w:t xml:space="preserve"> </w:t>
      </w:r>
      <w:r w:rsidRPr="004552BF">
        <w:rPr>
          <w:rFonts w:ascii="Arial" w:eastAsia="Times New Roman" w:hAnsi="Arial" w:cs="Times New Roman"/>
          <w:lang w:eastAsia="cs-CZ"/>
        </w:rPr>
        <w:t xml:space="preserve">a zajistit jejich laboratorní vyšetření ve státním veterinárním ústavu, </w:t>
      </w:r>
      <w:r w:rsidRPr="00546E09">
        <w:rPr>
          <w:rFonts w:ascii="Arial" w:eastAsia="Times New Roman" w:hAnsi="Arial" w:cs="Times New Roman"/>
          <w:b/>
          <w:bCs/>
          <w:lang w:eastAsia="cs-CZ"/>
        </w:rPr>
        <w:t>pokud toto vyšetření nebylo provedeno ve státním veterinárním stavu v posledních 6 měsících</w:t>
      </w:r>
      <w:r w:rsidRPr="004552BF">
        <w:rPr>
          <w:rFonts w:ascii="Arial" w:eastAsia="Times New Roman" w:hAnsi="Arial" w:cs="Times New Roman"/>
          <w:lang w:eastAsia="cs-CZ"/>
        </w:rPr>
        <w:t xml:space="preserve"> před účinností tohoto</w:t>
      </w:r>
      <w:r>
        <w:rPr>
          <w:rFonts w:ascii="Arial" w:eastAsia="Times New Roman" w:hAnsi="Arial" w:cs="Times New Roman"/>
          <w:lang w:eastAsia="cs-CZ"/>
        </w:rPr>
        <w:t xml:space="preserve"> </w:t>
      </w:r>
      <w:r w:rsidRPr="004552BF">
        <w:rPr>
          <w:rFonts w:ascii="Arial" w:eastAsia="Times New Roman" w:hAnsi="Arial" w:cs="Times New Roman"/>
          <w:lang w:eastAsia="cs-CZ"/>
        </w:rPr>
        <w:t xml:space="preserve">nařízení. Každý směsný vzorek je tvořen z nejvýše 10 úlů na stanovišti včelstev. Vzorky musí být předány k laboratornímu vyšetření nejpozději </w:t>
      </w:r>
      <w:r w:rsidRPr="00546E09">
        <w:rPr>
          <w:rFonts w:ascii="Arial" w:eastAsia="Times New Roman" w:hAnsi="Arial" w:cs="Times New Roman"/>
          <w:b/>
          <w:bCs/>
          <w:lang w:eastAsia="cs-CZ"/>
        </w:rPr>
        <w:t xml:space="preserve">v termínu do </w:t>
      </w:r>
      <w:r w:rsidR="00A429E9">
        <w:rPr>
          <w:rFonts w:ascii="Arial" w:eastAsia="Times New Roman" w:hAnsi="Arial" w:cs="Times New Roman"/>
          <w:b/>
          <w:bCs/>
          <w:lang w:eastAsia="cs-CZ"/>
        </w:rPr>
        <w:t>03. 07</w:t>
      </w:r>
      <w:r w:rsidRPr="00546E09">
        <w:rPr>
          <w:rFonts w:ascii="Arial" w:eastAsia="Times New Roman" w:hAnsi="Arial" w:cs="Times New Roman"/>
          <w:b/>
          <w:bCs/>
          <w:lang w:eastAsia="cs-CZ"/>
        </w:rPr>
        <w:t>. 2026</w:t>
      </w:r>
      <w:r w:rsidRPr="004552BF">
        <w:rPr>
          <w:rFonts w:ascii="Arial" w:eastAsia="Times New Roman" w:hAnsi="Arial" w:cs="Times New Roman"/>
          <w:lang w:eastAsia="cs-CZ"/>
        </w:rPr>
        <w:t>.</w:t>
      </w:r>
      <w:r>
        <w:rPr>
          <w:rFonts w:ascii="Arial" w:eastAsia="Times New Roman" w:hAnsi="Arial" w:cs="Times New Roman"/>
          <w:lang w:eastAsia="cs-CZ"/>
        </w:rPr>
        <w:t xml:space="preserve"> </w:t>
      </w:r>
    </w:p>
    <w:p w14:paraId="1EFCDCB9" w14:textId="716F97C2" w:rsidR="00616664" w:rsidRDefault="004552BF" w:rsidP="004552BF">
      <w:pPr>
        <w:spacing w:before="120" w:after="0" w:line="240" w:lineRule="auto"/>
        <w:ind w:firstLine="708"/>
        <w:jc w:val="both"/>
        <w:rPr>
          <w:rFonts w:ascii="Arial" w:eastAsia="Times New Roman" w:hAnsi="Arial" w:cs="Times New Roman"/>
          <w:lang w:eastAsia="cs-CZ"/>
        </w:rPr>
      </w:pPr>
      <w:r w:rsidRPr="004552BF">
        <w:rPr>
          <w:rFonts w:ascii="Arial" w:eastAsia="Times New Roman" w:hAnsi="Arial" w:cs="Times New Roman"/>
          <w:lang w:eastAsia="cs-CZ"/>
        </w:rPr>
        <w:t>Provedení odběru vzorků: chovatelé vloží do všech včelstev chovaných v ochranném pásmu jednorázové podložky určené k odběru vzorků včelí měli ve vegetačním</w:t>
      </w:r>
      <w:r>
        <w:rPr>
          <w:rFonts w:ascii="Arial" w:eastAsia="Times New Roman" w:hAnsi="Arial" w:cs="Times New Roman"/>
          <w:lang w:eastAsia="cs-CZ"/>
        </w:rPr>
        <w:t xml:space="preserve"> </w:t>
      </w:r>
      <w:r w:rsidRPr="004552BF">
        <w:rPr>
          <w:rFonts w:ascii="Arial" w:eastAsia="Times New Roman" w:hAnsi="Arial" w:cs="Times New Roman"/>
          <w:lang w:eastAsia="cs-CZ"/>
        </w:rPr>
        <w:t>období. Nejdříve po 14 dnech od umístění jednorázových podložek do včelstev je chovatelé vyjmou, zabalí, označí adresou, registračním číslem včelaře, registračním číslem stanoviště a</w:t>
      </w:r>
      <w:r>
        <w:rPr>
          <w:rFonts w:ascii="Arial" w:eastAsia="Times New Roman" w:hAnsi="Arial" w:cs="Times New Roman"/>
          <w:lang w:eastAsia="cs-CZ"/>
        </w:rPr>
        <w:t xml:space="preserve"> </w:t>
      </w:r>
      <w:r w:rsidRPr="004552BF">
        <w:rPr>
          <w:rFonts w:ascii="Arial" w:eastAsia="Times New Roman" w:hAnsi="Arial" w:cs="Times New Roman"/>
          <w:lang w:eastAsia="cs-CZ"/>
        </w:rPr>
        <w:t xml:space="preserve">čísly úlů, ze kterých směsný vzorek pochází. </w:t>
      </w:r>
      <w:r w:rsidRPr="00546E09">
        <w:rPr>
          <w:rFonts w:ascii="Arial" w:eastAsia="Times New Roman" w:hAnsi="Arial" w:cs="Times New Roman"/>
          <w:b/>
          <w:bCs/>
          <w:lang w:eastAsia="cs-CZ"/>
        </w:rPr>
        <w:t>Jeden směsný vzorek může obsahovat včelí měl nejvýše od 10 včelstev</w:t>
      </w:r>
      <w:r w:rsidRPr="004552BF">
        <w:rPr>
          <w:rFonts w:ascii="Arial" w:eastAsia="Times New Roman" w:hAnsi="Arial" w:cs="Times New Roman"/>
          <w:lang w:eastAsia="cs-CZ"/>
        </w:rPr>
        <w:t xml:space="preserve">. Směsné vzorky včelí měli předají k laboratornímu vyšetření do státního veterinárního ústavu. Požadavek na vyšetření hniloby včelího plodu musí být vyznačen na objednávce laboratorního vyšetření </w:t>
      </w:r>
      <w:r w:rsidRPr="00546E09">
        <w:rPr>
          <w:rFonts w:ascii="Arial" w:eastAsia="Times New Roman" w:hAnsi="Arial" w:cs="Times New Roman"/>
          <w:b/>
          <w:bCs/>
          <w:lang w:eastAsia="cs-CZ"/>
        </w:rPr>
        <w:t>(kód vyšetření EpM 211)</w:t>
      </w:r>
      <w:r w:rsidRPr="004552BF">
        <w:rPr>
          <w:rFonts w:ascii="Arial" w:eastAsia="Times New Roman" w:hAnsi="Arial" w:cs="Times New Roman"/>
          <w:lang w:eastAsia="cs-CZ"/>
        </w:rPr>
        <w:t xml:space="preserve"> i na obalu vzorků.</w:t>
      </w:r>
    </w:p>
    <w:p w14:paraId="279FEBE9" w14:textId="77777777" w:rsidR="00546E09" w:rsidRPr="00AB1E28" w:rsidRDefault="00546E09" w:rsidP="004552BF">
      <w:pPr>
        <w:spacing w:before="120" w:after="0" w:line="240" w:lineRule="auto"/>
        <w:ind w:firstLine="708"/>
        <w:jc w:val="both"/>
        <w:rPr>
          <w:rFonts w:ascii="Arial" w:eastAsia="Times New Roman" w:hAnsi="Arial" w:cs="Times New Roman"/>
          <w:lang w:eastAsia="cs-CZ"/>
        </w:rPr>
      </w:pPr>
    </w:p>
    <w:p w14:paraId="65AC758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425B17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FB03A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6C731F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42D5DCC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1848429" w14:textId="24C50F4F"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7B6A92" w:rsidRPr="007B6A92">
        <w:rPr>
          <w:rFonts w:ascii="Arial" w:eastAsia="Calibri" w:hAnsi="Arial" w:cs="Times New Roman"/>
        </w:rPr>
        <w:t xml:space="preserve">Podrobnosti pro uplatňování náhrady a náležitosti žádosti o její poskytnutí stanoví vyhláška č. 176/2023 Sb.,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73CECAA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5F410D2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77777777" w:rsidR="00616664" w:rsidRPr="004E324F" w:rsidRDefault="00616664" w:rsidP="00850D2F">
      <w:pPr>
        <w:pStyle w:val="Odstavecseseznamem"/>
        <w:numPr>
          <w:ilvl w:val="3"/>
          <w:numId w:val="3"/>
        </w:numPr>
        <w:tabs>
          <w:tab w:val="left" w:pos="633"/>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117F990C"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bookmarkStart w:id="0" w:name="_Hlk215552253"/>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4552BF">
            <w:rPr>
              <w:rFonts w:ascii="Arial" w:hAnsi="Arial" w:cs="Arial"/>
              <w:color w:val="000000" w:themeColor="text1"/>
            </w:rPr>
            <w:t>z důvodu ohrožení života, zdraví, majetku nebo životního prostředí, platnosti a účinnosti okamžikem jeho vyhlášení formou zveřejnění ve Sbírce právních předpisů</w:t>
          </w:r>
        </w:sdtContent>
      </w:sdt>
      <w:bookmarkEnd w:id="0"/>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lastRenderedPageBreak/>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3A5C3EF1" w14:textId="1CC087E0" w:rsidR="00312826" w:rsidRPr="000F3492" w:rsidRDefault="00616664" w:rsidP="000F3492">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552BF">
            <w:rPr>
              <w:rFonts w:ascii="Arial" w:eastAsia="Calibri" w:hAnsi="Arial" w:cs="Arial"/>
            </w:rPr>
            <w:t>Olomouci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1" w:name="_Hlk215552278"/>
      <w:sdt>
        <w:sdtPr>
          <w:rPr>
            <w:rFonts w:ascii="Arial" w:hAnsi="Arial" w:cs="Arial"/>
          </w:rPr>
          <w:alias w:val="Datum"/>
          <w:tag w:val="Datum"/>
          <w:id w:val="1655103604"/>
          <w:placeholder>
            <w:docPart w:val="3A90340AB5DA49C2B4A31F3843048C7A"/>
          </w:placeholder>
          <w:date w:fullDate="2026-06-09T00:00:00Z">
            <w:dateFormat w:val="dd.MM.yyyy"/>
            <w:lid w:val="cs-CZ"/>
            <w:storeMappedDataAs w:val="dateTime"/>
            <w:calendar w:val="gregorian"/>
          </w:date>
        </w:sdtPr>
        <w:sdtEndPr/>
        <w:sdtContent>
          <w:r w:rsidR="006F3ABD">
            <w:rPr>
              <w:rFonts w:ascii="Arial" w:hAnsi="Arial" w:cs="Arial"/>
            </w:rPr>
            <w:t>09.06.2026</w:t>
          </w:r>
        </w:sdtContent>
      </w:sdt>
      <w:bookmarkEnd w:id="1"/>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C68D27D" w14:textId="77777777" w:rsidR="00850D2F" w:rsidRPr="00850D2F" w:rsidRDefault="00EC4FCA" w:rsidP="00850D2F">
      <w:pPr>
        <w:pStyle w:val="Podpisovdoloka"/>
        <w:widowControl/>
        <w:spacing w:before="840"/>
        <w:ind w:left="5245"/>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Hana Brázdová</w:t>
          </w:r>
        </w:sdtContent>
      </w:sdt>
    </w:p>
    <w:p w14:paraId="5C5FFA72" w14:textId="77777777" w:rsidR="00850D2F" w:rsidRPr="00850D2F" w:rsidRDefault="00EC4FCA" w:rsidP="00850D2F">
      <w:pPr>
        <w:pStyle w:val="Podpisovdoloka"/>
        <w:widowControl/>
        <w:ind w:left="5245"/>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Olomoucký kraj</w:t>
          </w:r>
        </w:sdtContent>
      </w:sdt>
    </w:p>
    <w:p w14:paraId="6917DD20" w14:textId="77777777" w:rsidR="00850D2F" w:rsidRDefault="00850D2F" w:rsidP="004552BF">
      <w:pPr>
        <w:widowControl w:val="0"/>
        <w:autoSpaceDE w:val="0"/>
        <w:autoSpaceDN w:val="0"/>
        <w:adjustRightInd w:val="0"/>
        <w:spacing w:after="0" w:line="240" w:lineRule="auto"/>
        <w:ind w:left="5387"/>
        <w:jc w:val="center"/>
        <w:rPr>
          <w:rFonts w:ascii="Arial" w:hAnsi="Arial" w:cs="Arial"/>
          <w:sz w:val="20"/>
          <w:szCs w:val="20"/>
        </w:rPr>
      </w:pPr>
      <w:r w:rsidRPr="00850D2F">
        <w:rPr>
          <w:rFonts w:ascii="Arial" w:hAnsi="Arial" w:cs="Arial"/>
          <w:sz w:val="20"/>
          <w:szCs w:val="20"/>
        </w:rPr>
        <w:t>podepsáno elektronicky</w:t>
      </w:r>
    </w:p>
    <w:p w14:paraId="760AF8B8" w14:textId="499964E5" w:rsidR="00A429E9" w:rsidRPr="00850D2F" w:rsidRDefault="00A429E9" w:rsidP="004552BF">
      <w:pPr>
        <w:widowControl w:val="0"/>
        <w:autoSpaceDE w:val="0"/>
        <w:autoSpaceDN w:val="0"/>
        <w:adjustRightInd w:val="0"/>
        <w:spacing w:after="0" w:line="240" w:lineRule="auto"/>
        <w:ind w:left="5387"/>
        <w:jc w:val="center"/>
        <w:rPr>
          <w:rFonts w:ascii="Arial" w:eastAsia="Calibri" w:hAnsi="Arial" w:cs="Arial"/>
          <w:bCs/>
          <w:sz w:val="20"/>
          <w:szCs w:val="20"/>
        </w:rPr>
      </w:pP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p w14:paraId="3ABCBDE1" w14:textId="77777777" w:rsidR="00546E09" w:rsidRPr="00546E09" w:rsidRDefault="00546E09" w:rsidP="00546E09">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546E09">
            <w:rPr>
              <w:rFonts w:ascii="Arial" w:eastAsia="Calibri" w:hAnsi="Arial" w:cs="Times New Roman"/>
              <w:color w:val="000000" w:themeColor="text1"/>
              <w:sz w:val="20"/>
              <w:szCs w:val="20"/>
            </w:rPr>
            <w:t>Krajský úřad Olomouckého kraje</w:t>
          </w:r>
        </w:p>
        <w:p w14:paraId="5FB0C16E" w14:textId="75CD3567" w:rsidR="00616664" w:rsidRPr="00C01D55" w:rsidRDefault="00546E09" w:rsidP="00546E09">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546E09">
            <w:rPr>
              <w:rFonts w:ascii="Arial" w:eastAsia="Calibri" w:hAnsi="Arial" w:cs="Times New Roman"/>
              <w:color w:val="000000" w:themeColor="text1"/>
              <w:sz w:val="20"/>
              <w:szCs w:val="20"/>
            </w:rPr>
            <w:t>Dotčené obecní a městské úřady:</w:t>
          </w: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dtPr>
      <w:sdtEndPr/>
      <w:sdtContent>
        <w:p w14:paraId="6BE64FC2" w14:textId="77777777" w:rsidR="005877E5" w:rsidRDefault="005877E5" w:rsidP="005877E5">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 xml:space="preserve">Hanušovice - </w:t>
          </w:r>
          <w:r w:rsidRPr="005877E5">
            <w:rPr>
              <w:rFonts w:ascii="Arial" w:eastAsia="Calibri" w:hAnsi="Arial" w:cs="Times New Roman"/>
              <w:color w:val="000000" w:themeColor="text1"/>
              <w:sz w:val="20"/>
              <w:szCs w:val="20"/>
            </w:rPr>
            <w:t>9wwbeey</w:t>
          </w:r>
        </w:p>
        <w:p w14:paraId="56904988" w14:textId="74BD5DA3" w:rsidR="005877E5" w:rsidRDefault="005877E5" w:rsidP="005877E5">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 xml:space="preserve">Jindřichov – </w:t>
          </w:r>
          <w:r w:rsidRPr="005877E5">
            <w:rPr>
              <w:rFonts w:ascii="Arial" w:eastAsia="Calibri" w:hAnsi="Arial" w:cs="Times New Roman"/>
              <w:color w:val="000000" w:themeColor="text1"/>
              <w:sz w:val="20"/>
              <w:szCs w:val="20"/>
            </w:rPr>
            <w:t>gywbjdi</w:t>
          </w:r>
        </w:p>
        <w:p w14:paraId="12DEBA66" w14:textId="03D8E04D" w:rsidR="005877E5" w:rsidRPr="005877E5" w:rsidRDefault="005877E5" w:rsidP="005877E5">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5877E5">
            <w:rPr>
              <w:rFonts w:ascii="Arial" w:eastAsia="Calibri" w:hAnsi="Arial" w:cs="Times New Roman"/>
              <w:color w:val="000000" w:themeColor="text1"/>
              <w:sz w:val="20"/>
              <w:szCs w:val="20"/>
            </w:rPr>
            <w:t xml:space="preserve">Malá Morava - bwjbn3n </w:t>
          </w:r>
        </w:p>
        <w:p w14:paraId="05A18911" w14:textId="50E99C32" w:rsidR="005877E5" w:rsidRPr="005877E5" w:rsidRDefault="005877E5" w:rsidP="005877E5">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5877E5">
            <w:rPr>
              <w:rFonts w:ascii="Arial" w:eastAsia="Calibri" w:hAnsi="Arial" w:cs="Times New Roman"/>
              <w:color w:val="000000" w:themeColor="text1"/>
              <w:sz w:val="20"/>
              <w:szCs w:val="20"/>
            </w:rPr>
            <w:t xml:space="preserve">Bohdíkov - iswatrw </w:t>
          </w:r>
        </w:p>
        <w:p w14:paraId="2113F285" w14:textId="5B23C002" w:rsidR="005877E5" w:rsidRPr="005877E5" w:rsidRDefault="005877E5" w:rsidP="005877E5">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5877E5">
            <w:rPr>
              <w:rFonts w:ascii="Arial" w:eastAsia="Calibri" w:hAnsi="Arial" w:cs="Times New Roman"/>
              <w:color w:val="000000" w:themeColor="text1"/>
              <w:sz w:val="20"/>
              <w:szCs w:val="20"/>
            </w:rPr>
            <w:t xml:space="preserve">Kopřivná - w8kbj7m </w:t>
          </w:r>
        </w:p>
        <w:p w14:paraId="154BABA4" w14:textId="165C3A7B" w:rsidR="005877E5" w:rsidRPr="005877E5" w:rsidRDefault="005877E5" w:rsidP="005877E5">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5877E5">
            <w:rPr>
              <w:rFonts w:ascii="Arial" w:eastAsia="Calibri" w:hAnsi="Arial" w:cs="Times New Roman"/>
              <w:color w:val="000000" w:themeColor="text1"/>
              <w:sz w:val="20"/>
              <w:szCs w:val="20"/>
            </w:rPr>
            <w:t>Bratrušov - 6h8b6kp</w:t>
          </w:r>
        </w:p>
        <w:p w14:paraId="02EC8F25" w14:textId="7861C064" w:rsidR="005877E5" w:rsidRPr="005877E5" w:rsidRDefault="005877E5" w:rsidP="005877E5">
          <w:pPr>
            <w:tabs>
              <w:tab w:val="left" w:pos="709"/>
              <w:tab w:val="left" w:pos="5387"/>
            </w:tabs>
            <w:spacing w:before="120" w:after="0" w:line="240" w:lineRule="auto"/>
            <w:jc w:val="both"/>
            <w:rPr>
              <w:rFonts w:ascii="Arial" w:eastAsia="Calibri" w:hAnsi="Arial" w:cs="Times New Roman"/>
              <w:color w:val="000000" w:themeColor="text1"/>
              <w:sz w:val="20"/>
              <w:szCs w:val="20"/>
            </w:rPr>
          </w:pPr>
        </w:p>
        <w:p w14:paraId="1AF98E00" w14:textId="7D8EA768" w:rsidR="00616664" w:rsidRPr="00C15F8F" w:rsidRDefault="00EC4FCA"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8641" w14:textId="77777777" w:rsidR="00EC4FCA" w:rsidRDefault="00EC4FCA" w:rsidP="00461078">
      <w:pPr>
        <w:spacing w:after="0" w:line="240" w:lineRule="auto"/>
      </w:pPr>
      <w:r>
        <w:separator/>
      </w:r>
    </w:p>
  </w:endnote>
  <w:endnote w:type="continuationSeparator" w:id="0">
    <w:p w14:paraId="7100C562" w14:textId="77777777" w:rsidR="00EC4FCA" w:rsidRDefault="00EC4FCA"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560D" w14:textId="77777777" w:rsidR="00EC4FCA" w:rsidRDefault="00EC4FCA" w:rsidP="00461078">
      <w:pPr>
        <w:spacing w:after="0" w:line="240" w:lineRule="auto"/>
      </w:pPr>
      <w:r>
        <w:separator/>
      </w:r>
    </w:p>
  </w:footnote>
  <w:footnote w:type="continuationSeparator" w:id="0">
    <w:p w14:paraId="7DE038AA" w14:textId="77777777" w:rsidR="00EC4FCA" w:rsidRDefault="00EC4FCA"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F0AE034E"/>
    <w:lvl w:ilvl="0">
      <w:start w:val="1"/>
      <w:numFmt w:val="decimal"/>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5ABD"/>
    <w:rsid w:val="000E1036"/>
    <w:rsid w:val="000F3492"/>
    <w:rsid w:val="00230911"/>
    <w:rsid w:val="00256328"/>
    <w:rsid w:val="00312826"/>
    <w:rsid w:val="0032571C"/>
    <w:rsid w:val="00362F56"/>
    <w:rsid w:val="00410877"/>
    <w:rsid w:val="004552BF"/>
    <w:rsid w:val="00460C0E"/>
    <w:rsid w:val="00461078"/>
    <w:rsid w:val="00472DB5"/>
    <w:rsid w:val="0050267D"/>
    <w:rsid w:val="00546E09"/>
    <w:rsid w:val="005877E5"/>
    <w:rsid w:val="00616664"/>
    <w:rsid w:val="006225EC"/>
    <w:rsid w:val="00661489"/>
    <w:rsid w:val="006A510D"/>
    <w:rsid w:val="006F3ABD"/>
    <w:rsid w:val="00740498"/>
    <w:rsid w:val="007B6A92"/>
    <w:rsid w:val="007D5D62"/>
    <w:rsid w:val="00850D2F"/>
    <w:rsid w:val="008E79BF"/>
    <w:rsid w:val="009066E7"/>
    <w:rsid w:val="00981BAB"/>
    <w:rsid w:val="009D7D39"/>
    <w:rsid w:val="00A429E9"/>
    <w:rsid w:val="00AB1E28"/>
    <w:rsid w:val="00AD0560"/>
    <w:rsid w:val="00BB5C31"/>
    <w:rsid w:val="00BC69A9"/>
    <w:rsid w:val="00C716FB"/>
    <w:rsid w:val="00D67C54"/>
    <w:rsid w:val="00DC4873"/>
    <w:rsid w:val="00E0754C"/>
    <w:rsid w:val="00EA79B5"/>
    <w:rsid w:val="00EC4FCA"/>
    <w:rsid w:val="00FA10BE"/>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tabs>
        <w:tab w:val="num" w:pos="360"/>
      </w:tabs>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4552BF"/>
    <w:pPr>
      <w:spacing w:before="120" w:after="0" w:line="240" w:lineRule="auto"/>
      <w:jc w:val="both"/>
    </w:pPr>
    <w:rPr>
      <w:rFonts w:ascii="Arial" w:eastAsia="Times New Roman" w:hAnsi="Arial" w:cs="Times New Roman"/>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15ABD"/>
    <w:rsid w:val="000E1036"/>
    <w:rsid w:val="0015600E"/>
    <w:rsid w:val="001C0DE0"/>
    <w:rsid w:val="00230911"/>
    <w:rsid w:val="003A5764"/>
    <w:rsid w:val="00410877"/>
    <w:rsid w:val="00472DB5"/>
    <w:rsid w:val="004B7991"/>
    <w:rsid w:val="004F530E"/>
    <w:rsid w:val="0050267D"/>
    <w:rsid w:val="00526842"/>
    <w:rsid w:val="005E611E"/>
    <w:rsid w:val="006225EC"/>
    <w:rsid w:val="006A510D"/>
    <w:rsid w:val="00702975"/>
    <w:rsid w:val="00981BAB"/>
    <w:rsid w:val="009D7D39"/>
    <w:rsid w:val="00A050A8"/>
    <w:rsid w:val="00AD7276"/>
    <w:rsid w:val="00BC3932"/>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B786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4BB306C980E642A8B1176F0BF7984D15">
    <w:name w:val="4BB306C980E642A8B1176F0BF7984D15"/>
    <w:rsid w:val="00702975"/>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4776</Characters>
  <Application>Microsoft Office Word</Application>
  <DocSecurity>4</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2026-06-09T11:01:00Z</dcterms:created>
  <dcterms:modified xsi:type="dcterms:W3CDTF">2026-06-09T11:01:00Z</dcterms:modified>
</cp:coreProperties>
</file>