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8FA7" w14:textId="77777777" w:rsidR="00A46C10" w:rsidRPr="0078034D" w:rsidRDefault="003179D7" w:rsidP="00346B11">
      <w:pPr>
        <w:pStyle w:val="Nzev"/>
        <w:spacing w:before="0" w:after="0"/>
        <w:rPr>
          <w:rFonts w:ascii="Calibri" w:hAnsi="Calibri" w:cs="Calibri"/>
          <w:sz w:val="28"/>
          <w:szCs w:val="28"/>
        </w:rPr>
      </w:pPr>
      <w:r w:rsidRPr="0078034D">
        <w:rPr>
          <w:rFonts w:ascii="Calibri" w:hAnsi="Calibri" w:cs="Calibri"/>
          <w:sz w:val="28"/>
          <w:szCs w:val="28"/>
        </w:rPr>
        <w:t>Obec Velké Kunětice</w:t>
      </w:r>
      <w:r w:rsidRPr="0078034D">
        <w:rPr>
          <w:rFonts w:ascii="Calibri" w:hAnsi="Calibri" w:cs="Calibri"/>
          <w:sz w:val="28"/>
          <w:szCs w:val="28"/>
        </w:rPr>
        <w:br/>
        <w:t>Zastupitelstvo obce Velké Kunětice</w:t>
      </w:r>
    </w:p>
    <w:p w14:paraId="72ECE15E" w14:textId="3525A712" w:rsidR="00A46C10" w:rsidRDefault="003179D7" w:rsidP="00346B11">
      <w:pPr>
        <w:pStyle w:val="Nadpis1"/>
        <w:spacing w:before="0" w:after="0"/>
        <w:rPr>
          <w:rFonts w:ascii="Calibri" w:hAnsi="Calibri" w:cs="Calibri"/>
          <w:sz w:val="28"/>
          <w:szCs w:val="28"/>
        </w:rPr>
      </w:pPr>
      <w:r w:rsidRPr="0078034D">
        <w:rPr>
          <w:rFonts w:ascii="Calibri" w:hAnsi="Calibri" w:cs="Calibri"/>
          <w:sz w:val="28"/>
          <w:szCs w:val="28"/>
        </w:rPr>
        <w:t>Obecně závazná vyhláška obce Velké Kunětice,</w:t>
      </w:r>
      <w:r w:rsidRPr="0078034D">
        <w:rPr>
          <w:rFonts w:ascii="Calibri" w:hAnsi="Calibri" w:cs="Calibri"/>
          <w:sz w:val="28"/>
          <w:szCs w:val="28"/>
        </w:rPr>
        <w:br/>
        <w:t>kterou se stanovují pravidla pro pohyb psů</w:t>
      </w:r>
    </w:p>
    <w:p w14:paraId="00872420" w14:textId="77777777" w:rsidR="0078034D" w:rsidRPr="0078034D" w:rsidRDefault="0078034D" w:rsidP="00346B11">
      <w:pPr>
        <w:pStyle w:val="Textbody"/>
        <w:spacing w:after="0" w:line="240" w:lineRule="auto"/>
      </w:pPr>
    </w:p>
    <w:p w14:paraId="048EBBFA" w14:textId="00D3F888" w:rsidR="00A46C10" w:rsidRDefault="003179D7" w:rsidP="00346B11">
      <w:pPr>
        <w:pStyle w:val="UvodniVeta"/>
        <w:spacing w:before="0"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Zastupitelstvo obce Velké Kunětice se na svém zasedání dne 19. listopadu 2025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 w14:paraId="5EF22A55" w14:textId="0B4EF02D" w:rsidR="0078034D" w:rsidRDefault="0078034D" w:rsidP="00346B11">
      <w:pPr>
        <w:pStyle w:val="UvodniVeta"/>
        <w:spacing w:before="0" w:after="0" w:line="240" w:lineRule="auto"/>
        <w:rPr>
          <w:rFonts w:ascii="Calibri" w:hAnsi="Calibri" w:cs="Calibri"/>
        </w:rPr>
      </w:pPr>
    </w:p>
    <w:p w14:paraId="6E609F80" w14:textId="77777777" w:rsidR="0078034D" w:rsidRPr="0078034D" w:rsidRDefault="0078034D" w:rsidP="00346B11">
      <w:pPr>
        <w:pStyle w:val="UvodniVeta"/>
        <w:spacing w:before="0" w:after="0" w:line="240" w:lineRule="auto"/>
        <w:rPr>
          <w:rFonts w:ascii="Calibri" w:hAnsi="Calibri" w:cs="Calibri"/>
        </w:rPr>
      </w:pPr>
    </w:p>
    <w:p w14:paraId="72CE1DCA" w14:textId="380AFCA4" w:rsidR="00A46C10" w:rsidRDefault="003179D7" w:rsidP="00346B11">
      <w:pPr>
        <w:pStyle w:val="Nadpis2"/>
        <w:spacing w:before="0"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Čl. 1</w:t>
      </w:r>
      <w:r w:rsidRPr="0078034D">
        <w:rPr>
          <w:rFonts w:ascii="Calibri" w:hAnsi="Calibri" w:cs="Calibri"/>
        </w:rPr>
        <w:br/>
        <w:t>Úvodní ustanovení</w:t>
      </w:r>
    </w:p>
    <w:p w14:paraId="188AE3EA" w14:textId="77777777" w:rsidR="00346B11" w:rsidRPr="00346B11" w:rsidRDefault="00346B11" w:rsidP="00346B11">
      <w:pPr>
        <w:pStyle w:val="Textbody"/>
        <w:spacing w:after="0" w:line="240" w:lineRule="auto"/>
      </w:pPr>
    </w:p>
    <w:p w14:paraId="6859C285" w14:textId="77777777" w:rsidR="00A46C10" w:rsidRPr="0078034D" w:rsidRDefault="003179D7" w:rsidP="00346B11">
      <w:pPr>
        <w:pStyle w:val="Odstavec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Tato vyhláška stanovuje pravidla pro pohyb psů na území obce Velké Kunětice.</w:t>
      </w:r>
    </w:p>
    <w:p w14:paraId="56885722" w14:textId="77777777" w:rsidR="00A46C10" w:rsidRPr="0078034D" w:rsidRDefault="003179D7" w:rsidP="00346B11">
      <w:pPr>
        <w:pStyle w:val="Odstavec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Tato vyhláška se nevztahuje na:</w:t>
      </w:r>
    </w:p>
    <w:p w14:paraId="4783A5FE" w14:textId="77777777" w:rsidR="00A46C10" w:rsidRPr="0078034D" w:rsidRDefault="003179D7" w:rsidP="00346B11">
      <w:pPr>
        <w:pStyle w:val="Odstavec"/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osoby doprovázené vodicími a asistenčními psy a na osoby provádějící odborný výcvik těchto psů,</w:t>
      </w:r>
    </w:p>
    <w:p w14:paraId="2083D7AB" w14:textId="77777777" w:rsidR="00A46C10" w:rsidRPr="0078034D" w:rsidRDefault="003179D7" w:rsidP="00346B11">
      <w:pPr>
        <w:pStyle w:val="Odstavec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psy při jejich použití dle jiného právního předpisu</w:t>
      </w:r>
      <w:r w:rsidRPr="0078034D">
        <w:rPr>
          <w:rStyle w:val="Znakapoznpodarou"/>
          <w:rFonts w:ascii="Calibri" w:hAnsi="Calibri" w:cs="Calibri"/>
        </w:rPr>
        <w:footnoteReference w:id="1"/>
      </w:r>
      <w:r w:rsidRPr="0078034D">
        <w:rPr>
          <w:rFonts w:ascii="Calibri" w:hAnsi="Calibri" w:cs="Calibri"/>
        </w:rPr>
        <w:t>.</w:t>
      </w:r>
    </w:p>
    <w:p w14:paraId="7CF57F27" w14:textId="0BD3D156" w:rsidR="00A46C10" w:rsidRDefault="003179D7" w:rsidP="00346B11">
      <w:pPr>
        <w:pStyle w:val="Odstavec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Za splnění povinností stanovených touto vyhláškou odpovídá osoba, která psa doprovází.</w:t>
      </w:r>
    </w:p>
    <w:p w14:paraId="58129001" w14:textId="5B2B664E" w:rsidR="0078034D" w:rsidRDefault="0078034D" w:rsidP="00346B11">
      <w:pPr>
        <w:pStyle w:val="Odstavec"/>
        <w:spacing w:after="0" w:line="240" w:lineRule="auto"/>
        <w:rPr>
          <w:rFonts w:ascii="Calibri" w:hAnsi="Calibri" w:cs="Calibri"/>
        </w:rPr>
      </w:pPr>
    </w:p>
    <w:p w14:paraId="2B00A66A" w14:textId="77777777" w:rsidR="0078034D" w:rsidRPr="0078034D" w:rsidRDefault="0078034D" w:rsidP="00346B11">
      <w:pPr>
        <w:pStyle w:val="Odstavec"/>
        <w:spacing w:after="0" w:line="240" w:lineRule="auto"/>
        <w:rPr>
          <w:rFonts w:ascii="Calibri" w:hAnsi="Calibri" w:cs="Calibri"/>
        </w:rPr>
      </w:pPr>
    </w:p>
    <w:p w14:paraId="711BF8AC" w14:textId="235654A9" w:rsidR="00A46C10" w:rsidRDefault="003179D7" w:rsidP="00346B11">
      <w:pPr>
        <w:pStyle w:val="Nadpis2"/>
        <w:spacing w:before="0"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Čl. 2</w:t>
      </w:r>
      <w:r w:rsidRPr="0078034D">
        <w:rPr>
          <w:rFonts w:ascii="Calibri" w:hAnsi="Calibri" w:cs="Calibri"/>
        </w:rPr>
        <w:br/>
        <w:t xml:space="preserve"> Pohyb psů na veřejném prostranství</w:t>
      </w:r>
    </w:p>
    <w:p w14:paraId="41FAAA44" w14:textId="77777777" w:rsidR="00346B11" w:rsidRPr="00346B11" w:rsidRDefault="00346B11" w:rsidP="00346B11">
      <w:pPr>
        <w:pStyle w:val="Textbody"/>
        <w:spacing w:after="0" w:line="240" w:lineRule="auto"/>
      </w:pPr>
    </w:p>
    <w:p w14:paraId="591FC1EA" w14:textId="77777777" w:rsidR="00A46C10" w:rsidRPr="0078034D" w:rsidRDefault="003179D7" w:rsidP="00346B11">
      <w:pPr>
        <w:pStyle w:val="Odstavec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Na veřejných prostranstvích v zastavěném území a zastavitelných plochách je pohyb psů možný pouze na vodítku.</w:t>
      </w:r>
    </w:p>
    <w:p w14:paraId="325F0959" w14:textId="77777777" w:rsidR="00A46C10" w:rsidRPr="0078034D" w:rsidRDefault="003179D7" w:rsidP="00346B11">
      <w:pPr>
        <w:pStyle w:val="Odstavec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02F65EEC" w14:textId="52FCEF72" w:rsidR="00A46C10" w:rsidRDefault="003179D7" w:rsidP="00346B11">
      <w:pPr>
        <w:pStyle w:val="Odstavec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Znečištění veřejného prostranství psími exkrementy nebo zanedbání povinnosti úklidu psích exkrementů z veřejného prostranství může být dle zákona postihováno jako přestupek</w:t>
      </w:r>
      <w:r w:rsidRPr="0078034D">
        <w:rPr>
          <w:rStyle w:val="Znakapoznpodarou"/>
          <w:rFonts w:ascii="Calibri" w:hAnsi="Calibri" w:cs="Calibri"/>
        </w:rPr>
        <w:footnoteReference w:id="2"/>
      </w:r>
      <w:r w:rsidRPr="0078034D">
        <w:rPr>
          <w:rFonts w:ascii="Calibri" w:hAnsi="Calibri" w:cs="Calibri"/>
        </w:rPr>
        <w:t>.</w:t>
      </w:r>
    </w:p>
    <w:p w14:paraId="4C7AD86E" w14:textId="1FCDE302" w:rsidR="0078034D" w:rsidRDefault="0078034D" w:rsidP="00346B11">
      <w:pPr>
        <w:pStyle w:val="Odstavec"/>
        <w:spacing w:after="0" w:line="240" w:lineRule="auto"/>
        <w:ind w:left="567"/>
        <w:rPr>
          <w:rFonts w:ascii="Calibri" w:hAnsi="Calibri" w:cs="Calibri"/>
        </w:rPr>
      </w:pPr>
    </w:p>
    <w:p w14:paraId="388A7E8C" w14:textId="77777777" w:rsidR="0078034D" w:rsidRPr="0078034D" w:rsidRDefault="0078034D" w:rsidP="00346B11">
      <w:pPr>
        <w:pStyle w:val="Odstavec"/>
        <w:spacing w:after="0" w:line="240" w:lineRule="auto"/>
        <w:ind w:left="567"/>
        <w:rPr>
          <w:rFonts w:ascii="Calibri" w:hAnsi="Calibri" w:cs="Calibri"/>
        </w:rPr>
      </w:pPr>
    </w:p>
    <w:p w14:paraId="40A43111" w14:textId="4862C87F" w:rsidR="00A46C10" w:rsidRDefault="003179D7" w:rsidP="00346B11">
      <w:pPr>
        <w:pStyle w:val="Nadpis2"/>
        <w:spacing w:before="0"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Čl. 3</w:t>
      </w:r>
      <w:r w:rsidRPr="0078034D">
        <w:rPr>
          <w:rFonts w:ascii="Calibri" w:hAnsi="Calibri" w:cs="Calibri"/>
        </w:rPr>
        <w:br/>
        <w:t>Zrušovací ustanovení</w:t>
      </w:r>
    </w:p>
    <w:p w14:paraId="10B28928" w14:textId="77777777" w:rsidR="00346B11" w:rsidRPr="00346B11" w:rsidRDefault="00346B11" w:rsidP="00346B11">
      <w:pPr>
        <w:pStyle w:val="Textbody"/>
        <w:spacing w:after="0" w:line="240" w:lineRule="auto"/>
      </w:pPr>
    </w:p>
    <w:p w14:paraId="75FB2EE5" w14:textId="34258AE4" w:rsidR="00A46C10" w:rsidRDefault="003179D7" w:rsidP="00346B11">
      <w:pPr>
        <w:pStyle w:val="Odstavec"/>
        <w:spacing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Zrušuje se obecně závazná vyhláška č. 1/2004, kterou se upravují pravidla pro pohyb psů na veřejném prostranství, ze dne 16. prosince 2004.</w:t>
      </w:r>
    </w:p>
    <w:p w14:paraId="1F4E11FD" w14:textId="1114E37D" w:rsidR="0078034D" w:rsidRDefault="0078034D" w:rsidP="00346B11">
      <w:pPr>
        <w:pStyle w:val="Odstavec"/>
        <w:spacing w:after="0" w:line="240" w:lineRule="auto"/>
        <w:rPr>
          <w:rFonts w:ascii="Calibri" w:hAnsi="Calibri" w:cs="Calibri"/>
        </w:rPr>
      </w:pPr>
    </w:p>
    <w:p w14:paraId="6967FE4F" w14:textId="77777777" w:rsidR="0078034D" w:rsidRPr="0078034D" w:rsidRDefault="0078034D" w:rsidP="00346B11">
      <w:pPr>
        <w:pStyle w:val="Odstavec"/>
        <w:spacing w:after="0" w:line="240" w:lineRule="auto"/>
        <w:rPr>
          <w:rFonts w:ascii="Calibri" w:hAnsi="Calibri" w:cs="Calibri"/>
        </w:rPr>
      </w:pPr>
    </w:p>
    <w:p w14:paraId="4042F03E" w14:textId="2C446EEB" w:rsidR="00A46C10" w:rsidRDefault="003179D7" w:rsidP="00346B11">
      <w:pPr>
        <w:pStyle w:val="Nadpis2"/>
        <w:spacing w:before="0"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Čl. 4</w:t>
      </w:r>
      <w:r w:rsidRPr="0078034D">
        <w:rPr>
          <w:rFonts w:ascii="Calibri" w:hAnsi="Calibri" w:cs="Calibri"/>
        </w:rPr>
        <w:br/>
        <w:t>Účinnost</w:t>
      </w:r>
    </w:p>
    <w:p w14:paraId="585FE75D" w14:textId="77777777" w:rsidR="00346B11" w:rsidRPr="00346B11" w:rsidRDefault="00346B11" w:rsidP="00346B11">
      <w:pPr>
        <w:pStyle w:val="Textbody"/>
        <w:spacing w:after="0" w:line="240" w:lineRule="auto"/>
      </w:pPr>
    </w:p>
    <w:p w14:paraId="63074779" w14:textId="55941CFA" w:rsidR="00A46C10" w:rsidRDefault="003179D7" w:rsidP="00346B11">
      <w:pPr>
        <w:pStyle w:val="Odstavec"/>
        <w:spacing w:after="0" w:line="240" w:lineRule="auto"/>
        <w:rPr>
          <w:rFonts w:ascii="Calibri" w:hAnsi="Calibri" w:cs="Calibri"/>
        </w:rPr>
      </w:pPr>
      <w:r w:rsidRPr="0078034D">
        <w:rPr>
          <w:rFonts w:ascii="Calibri" w:hAnsi="Calibri" w:cs="Calibri"/>
        </w:rPr>
        <w:t>Tato vyhláška nabývá účinnosti počátkem patnáctého dne následujícího po dni jejího vyhlášení.</w:t>
      </w:r>
    </w:p>
    <w:p w14:paraId="2E287B76" w14:textId="43321999" w:rsidR="0078034D" w:rsidRDefault="0078034D" w:rsidP="0078034D">
      <w:pPr>
        <w:pStyle w:val="Odstavec"/>
        <w:spacing w:after="0" w:line="240" w:lineRule="auto"/>
        <w:rPr>
          <w:rFonts w:ascii="Calibri" w:hAnsi="Calibri" w:cs="Calibri"/>
        </w:rPr>
      </w:pPr>
    </w:p>
    <w:p w14:paraId="71E11AE1" w14:textId="77777777" w:rsidR="0078034D" w:rsidRDefault="0078034D" w:rsidP="0078034D">
      <w:pPr>
        <w:pStyle w:val="Odstavec"/>
        <w:spacing w:after="0" w:line="240" w:lineRule="auto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46C10" w:rsidRPr="0078034D" w14:paraId="2C9BA68B" w14:textId="77777777" w:rsidTr="00346B1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4DDBB4" w14:textId="77777777" w:rsidR="00A46C10" w:rsidRPr="0078034D" w:rsidRDefault="003179D7">
            <w:pPr>
              <w:pStyle w:val="PodpisovePole"/>
              <w:rPr>
                <w:rFonts w:ascii="Calibri" w:hAnsi="Calibri" w:cs="Calibri"/>
              </w:rPr>
            </w:pPr>
            <w:r w:rsidRPr="0078034D">
              <w:rPr>
                <w:rFonts w:ascii="Calibri" w:hAnsi="Calibri" w:cs="Calibri"/>
              </w:rPr>
              <w:t>Jiří Neumann v. r.</w:t>
            </w:r>
            <w:r w:rsidRPr="0078034D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24DB3" w14:textId="77777777" w:rsidR="00A46C10" w:rsidRPr="0078034D" w:rsidRDefault="003179D7">
            <w:pPr>
              <w:pStyle w:val="PodpisovePole"/>
              <w:rPr>
                <w:rFonts w:ascii="Calibri" w:hAnsi="Calibri" w:cs="Calibri"/>
              </w:rPr>
            </w:pPr>
            <w:r w:rsidRPr="0078034D">
              <w:rPr>
                <w:rFonts w:ascii="Calibri" w:hAnsi="Calibri" w:cs="Calibri"/>
              </w:rPr>
              <w:t>Mgr. Patrik Šarman v. r.</w:t>
            </w:r>
            <w:r w:rsidRPr="0078034D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</w:tbl>
    <w:p w14:paraId="618A9D42" w14:textId="77777777" w:rsidR="00121497" w:rsidRDefault="00121497"/>
    <w:sectPr w:rsidR="00121497" w:rsidSect="00B643D7">
      <w:pgSz w:w="11909" w:h="16834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6341" w14:textId="77777777" w:rsidR="008F307A" w:rsidRDefault="008F307A">
      <w:r>
        <w:separator/>
      </w:r>
    </w:p>
  </w:endnote>
  <w:endnote w:type="continuationSeparator" w:id="0">
    <w:p w14:paraId="3AD3E7E0" w14:textId="77777777" w:rsidR="008F307A" w:rsidRDefault="008F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37F5" w14:textId="77777777" w:rsidR="008F307A" w:rsidRDefault="008F307A">
      <w:r>
        <w:rPr>
          <w:color w:val="000000"/>
        </w:rPr>
        <w:separator/>
      </w:r>
    </w:p>
  </w:footnote>
  <w:footnote w:type="continuationSeparator" w:id="0">
    <w:p w14:paraId="1F26B05E" w14:textId="77777777" w:rsidR="008F307A" w:rsidRDefault="008F307A">
      <w:r>
        <w:continuationSeparator/>
      </w:r>
    </w:p>
  </w:footnote>
  <w:footnote w:id="1">
    <w:p w14:paraId="0A0FB8A5" w14:textId="6D37F7F3" w:rsidR="00252B76" w:rsidRPr="0078034D" w:rsidRDefault="003179D7" w:rsidP="00346B11">
      <w:pPr>
        <w:pStyle w:val="Footnote"/>
        <w:rPr>
          <w:rFonts w:ascii="Calibri" w:hAnsi="Calibri" w:cs="Calibri"/>
        </w:rPr>
      </w:pPr>
      <w:r w:rsidRPr="0078034D">
        <w:rPr>
          <w:rStyle w:val="Znakapoznpodarou"/>
          <w:rFonts w:ascii="Calibri" w:hAnsi="Calibri" w:cs="Calibri"/>
        </w:rPr>
        <w:footnoteRef/>
      </w:r>
      <w:r w:rsidRPr="0078034D">
        <w:rPr>
          <w:rFonts w:ascii="Calibri" w:hAnsi="Calibri" w:cs="Calibri"/>
        </w:rP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182B4BCA" w14:textId="77777777" w:rsidR="00A46C10" w:rsidRPr="0078034D" w:rsidRDefault="003179D7">
      <w:pPr>
        <w:pStyle w:val="Footnote"/>
        <w:rPr>
          <w:rFonts w:ascii="Calibri" w:hAnsi="Calibri" w:cs="Calibri"/>
        </w:rPr>
      </w:pPr>
      <w:r w:rsidRPr="0078034D">
        <w:rPr>
          <w:rStyle w:val="Znakapoznpodarou"/>
          <w:rFonts w:ascii="Calibri" w:hAnsi="Calibri" w:cs="Calibri"/>
        </w:rPr>
        <w:footnoteRef/>
      </w:r>
      <w:r w:rsidRPr="0078034D">
        <w:rPr>
          <w:rFonts w:ascii="Calibri" w:hAnsi="Calibri" w:cs="Calibri"/>
        </w:rPr>
        <w:t>§ 5 odst. 1 písm. f) a odst. 2 písm. b) zákona č. 251/2016 Sb., o některých přestupcích, ve znění pozdějších předpisů.</w:t>
      </w:r>
    </w:p>
    <w:p w14:paraId="5007408D" w14:textId="77777777" w:rsidR="00252B76" w:rsidRDefault="00252B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E7C38"/>
    <w:multiLevelType w:val="multilevel"/>
    <w:tmpl w:val="6F7C7C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10"/>
    <w:rsid w:val="00121497"/>
    <w:rsid w:val="00252B76"/>
    <w:rsid w:val="003179D7"/>
    <w:rsid w:val="00346B11"/>
    <w:rsid w:val="00624BAE"/>
    <w:rsid w:val="006F23B2"/>
    <w:rsid w:val="0078034D"/>
    <w:rsid w:val="008F307A"/>
    <w:rsid w:val="009B7AF6"/>
    <w:rsid w:val="00A46C10"/>
    <w:rsid w:val="00B6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8A6B"/>
  <w15:docId w15:val="{A21728FE-6E38-4568-8BF4-792A7029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1515</Characters>
  <Application>Microsoft Office Word</Application>
  <DocSecurity>0</DocSecurity>
  <Lines>12</Lines>
  <Paragraphs>3</Paragraphs>
  <ScaleCrop>false</ScaleCrop>
  <Company>MVCR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Hana Ďurišová</cp:lastModifiedBy>
  <cp:revision>3</cp:revision>
  <dcterms:created xsi:type="dcterms:W3CDTF">2025-11-24T06:54:00Z</dcterms:created>
  <dcterms:modified xsi:type="dcterms:W3CDTF">2025-11-24T07:36:00Z</dcterms:modified>
</cp:coreProperties>
</file>