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37775" w14:textId="77777777" w:rsidR="002B44E6" w:rsidRPr="00FD3B98" w:rsidRDefault="002B44E6" w:rsidP="002B44E6">
      <w:pPr>
        <w:jc w:val="center"/>
        <w:rPr>
          <w:rFonts w:ascii="Arial" w:hAnsi="Arial" w:cs="Arial"/>
          <w:b/>
          <w:color w:val="000000"/>
        </w:rPr>
      </w:pPr>
      <w:r w:rsidRPr="00FD3B98">
        <w:rPr>
          <w:rFonts w:ascii="Arial" w:hAnsi="Arial" w:cs="Arial"/>
          <w:b/>
          <w:color w:val="000000"/>
        </w:rPr>
        <w:t>OBEC TRNOVÁ</w:t>
      </w:r>
    </w:p>
    <w:p w14:paraId="2F1A904F" w14:textId="77777777" w:rsidR="002B44E6" w:rsidRPr="00FD3B98" w:rsidRDefault="002B44E6" w:rsidP="002B44E6">
      <w:pPr>
        <w:jc w:val="center"/>
        <w:rPr>
          <w:rFonts w:ascii="Arial" w:hAnsi="Arial" w:cs="Arial"/>
          <w:b/>
          <w:color w:val="000000"/>
        </w:rPr>
      </w:pPr>
    </w:p>
    <w:p w14:paraId="291EE125" w14:textId="77777777" w:rsidR="002B44E6" w:rsidRPr="00FD3B98" w:rsidRDefault="002B44E6" w:rsidP="002B44E6">
      <w:pPr>
        <w:suppressAutoHyphens/>
        <w:overflowPunct w:val="0"/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color w:val="000000"/>
        </w:rPr>
      </w:pPr>
      <w:r w:rsidRPr="00FD3B98">
        <w:rPr>
          <w:rFonts w:ascii="Arial" w:hAnsi="Arial" w:cs="Arial"/>
          <w:b/>
          <w:color w:val="000000"/>
        </w:rPr>
        <w:t>Zastupitelstvo obce Trnová</w:t>
      </w:r>
    </w:p>
    <w:p w14:paraId="20B015FF" w14:textId="77777777" w:rsidR="002B44E6" w:rsidRPr="00FD3B98" w:rsidRDefault="002B44E6" w:rsidP="002B44E6">
      <w:pPr>
        <w:suppressAutoHyphens/>
        <w:overflowPunct w:val="0"/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color w:val="000000"/>
        </w:rPr>
      </w:pPr>
    </w:p>
    <w:p w14:paraId="1E488B0A" w14:textId="77777777" w:rsidR="002B44E6" w:rsidRPr="00FD3B98" w:rsidRDefault="002B44E6" w:rsidP="002B44E6">
      <w:pPr>
        <w:suppressAutoHyphens/>
        <w:overflowPunct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</w:rPr>
      </w:pPr>
      <w:r w:rsidRPr="00FD3B98">
        <w:rPr>
          <w:rFonts w:ascii="Arial" w:hAnsi="Arial" w:cs="Arial"/>
          <w:b/>
        </w:rPr>
        <w:t xml:space="preserve">Obecně závazná vyhláška </w:t>
      </w:r>
    </w:p>
    <w:p w14:paraId="600AC956" w14:textId="77777777" w:rsidR="002B44E6" w:rsidRPr="00FD3B98" w:rsidRDefault="002B44E6" w:rsidP="002B44E6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FD3B98">
        <w:rPr>
          <w:rFonts w:ascii="Arial" w:hAnsi="Arial" w:cs="Arial"/>
          <w:b/>
          <w:color w:val="000000"/>
        </w:rPr>
        <w:t>obce Trnová</w:t>
      </w:r>
    </w:p>
    <w:p w14:paraId="18DAC5C1" w14:textId="77777777" w:rsidR="002B44E6" w:rsidRPr="00FD3B98" w:rsidRDefault="002B44E6" w:rsidP="002B44E6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14:paraId="1BE14AF7" w14:textId="77777777" w:rsidR="0024722A" w:rsidRPr="00FD3B98" w:rsidRDefault="0024722A" w:rsidP="009A51B0">
      <w:pPr>
        <w:pStyle w:val="NormlnIMP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FD3B98">
        <w:rPr>
          <w:rFonts w:ascii="Arial" w:hAnsi="Arial" w:cs="Arial"/>
          <w:b/>
          <w:color w:val="000000"/>
          <w:szCs w:val="24"/>
        </w:rPr>
        <w:t>o stanovení systému shromažďování, sběru, přepravy, třídění, využívání</w:t>
      </w:r>
      <w:r w:rsidR="002B44E6" w:rsidRPr="00FD3B98">
        <w:rPr>
          <w:rFonts w:ascii="Arial" w:hAnsi="Arial" w:cs="Arial"/>
          <w:b/>
          <w:color w:val="000000"/>
          <w:szCs w:val="24"/>
        </w:rPr>
        <w:t xml:space="preserve"> </w:t>
      </w:r>
      <w:r w:rsidRPr="00FD3B98">
        <w:rPr>
          <w:rFonts w:ascii="Arial" w:hAnsi="Arial" w:cs="Arial"/>
          <w:b/>
          <w:color w:val="000000"/>
          <w:szCs w:val="24"/>
        </w:rPr>
        <w:t>a odstraňování komunálních odpadů a nakládání se stavebním odpadem</w:t>
      </w:r>
    </w:p>
    <w:p w14:paraId="2D05B502" w14:textId="18D44F15" w:rsidR="0024722A" w:rsidRPr="00FD3B98" w:rsidRDefault="0042723F" w:rsidP="00FD3B98">
      <w:pPr>
        <w:pStyle w:val="Zkladntextodsazen2"/>
        <w:spacing w:after="360"/>
        <w:ind w:left="0" w:firstLine="0"/>
        <w:jc w:val="left"/>
        <w:rPr>
          <w:rFonts w:ascii="Arial" w:hAnsi="Arial" w:cs="Arial"/>
          <w:szCs w:val="24"/>
        </w:rPr>
      </w:pPr>
      <w:r w:rsidRPr="00FD3B98">
        <w:rPr>
          <w:rFonts w:ascii="Arial" w:hAnsi="Arial" w:cs="Arial"/>
          <w:szCs w:val="24"/>
        </w:rPr>
        <w:t xml:space="preserve">Zastupitelstvo </w:t>
      </w:r>
      <w:r w:rsidR="00620AF2" w:rsidRPr="00FD3B98">
        <w:rPr>
          <w:rFonts w:ascii="Arial" w:hAnsi="Arial" w:cs="Arial"/>
          <w:szCs w:val="24"/>
        </w:rPr>
        <w:t xml:space="preserve">obce </w:t>
      </w:r>
      <w:r w:rsidR="0060180B" w:rsidRPr="00FD3B98">
        <w:rPr>
          <w:rFonts w:ascii="Arial" w:hAnsi="Arial" w:cs="Arial"/>
          <w:szCs w:val="24"/>
        </w:rPr>
        <w:t>Trnová</w:t>
      </w:r>
      <w:r w:rsidR="007E2147" w:rsidRPr="00FD3B98">
        <w:rPr>
          <w:rFonts w:ascii="Arial" w:hAnsi="Arial" w:cs="Arial"/>
          <w:szCs w:val="24"/>
        </w:rPr>
        <w:t xml:space="preserve"> </w:t>
      </w:r>
      <w:r w:rsidR="00E2491F" w:rsidRPr="00FD3B98">
        <w:rPr>
          <w:rFonts w:ascii="Arial" w:hAnsi="Arial" w:cs="Arial"/>
          <w:szCs w:val="24"/>
        </w:rPr>
        <w:t xml:space="preserve">se na svém zasedání dne </w:t>
      </w:r>
      <w:r w:rsidR="002406D0" w:rsidRPr="00FD3B98">
        <w:rPr>
          <w:rFonts w:ascii="Arial" w:hAnsi="Arial" w:cs="Arial"/>
          <w:szCs w:val="24"/>
        </w:rPr>
        <w:t>27</w:t>
      </w:r>
      <w:r w:rsidR="00191778" w:rsidRPr="00FD3B98">
        <w:rPr>
          <w:rFonts w:ascii="Arial" w:hAnsi="Arial" w:cs="Arial"/>
          <w:szCs w:val="24"/>
        </w:rPr>
        <w:t>.</w:t>
      </w:r>
      <w:r w:rsidR="004E105F" w:rsidRPr="00FD3B98">
        <w:rPr>
          <w:rFonts w:ascii="Arial" w:hAnsi="Arial" w:cs="Arial"/>
          <w:szCs w:val="24"/>
        </w:rPr>
        <w:t>3</w:t>
      </w:r>
      <w:r w:rsidR="00191778" w:rsidRPr="00FD3B98">
        <w:rPr>
          <w:rFonts w:ascii="Arial" w:hAnsi="Arial" w:cs="Arial"/>
          <w:szCs w:val="24"/>
        </w:rPr>
        <w:t>.20</w:t>
      </w:r>
      <w:r w:rsidR="004E105F" w:rsidRPr="00FD3B98">
        <w:rPr>
          <w:rFonts w:ascii="Arial" w:hAnsi="Arial" w:cs="Arial"/>
          <w:szCs w:val="24"/>
        </w:rPr>
        <w:t>2</w:t>
      </w:r>
      <w:r w:rsidR="002406D0" w:rsidRPr="00FD3B98">
        <w:rPr>
          <w:rFonts w:ascii="Arial" w:hAnsi="Arial" w:cs="Arial"/>
          <w:szCs w:val="24"/>
        </w:rPr>
        <w:t>5</w:t>
      </w:r>
      <w:r w:rsidR="00E2491F" w:rsidRPr="00FD3B98">
        <w:rPr>
          <w:rFonts w:ascii="Arial" w:hAnsi="Arial" w:cs="Arial"/>
          <w:szCs w:val="24"/>
        </w:rPr>
        <w:t xml:space="preserve"> </w:t>
      </w:r>
      <w:r w:rsidR="0024722A" w:rsidRPr="00FD3B98">
        <w:rPr>
          <w:rFonts w:ascii="Arial" w:hAnsi="Arial" w:cs="Arial"/>
          <w:szCs w:val="24"/>
        </w:rPr>
        <w:t>usnesením č.</w:t>
      </w:r>
      <w:r w:rsidR="002406D0" w:rsidRPr="00FD3B98">
        <w:rPr>
          <w:rFonts w:ascii="Arial" w:hAnsi="Arial" w:cs="Arial"/>
          <w:b/>
          <w:szCs w:val="24"/>
        </w:rPr>
        <w:t xml:space="preserve"> </w:t>
      </w:r>
      <w:r w:rsidR="002406D0" w:rsidRPr="00FD3B98">
        <w:rPr>
          <w:rFonts w:ascii="Arial" w:hAnsi="Arial" w:cs="Arial"/>
          <w:szCs w:val="24"/>
        </w:rPr>
        <w:t>9/16/2025</w:t>
      </w:r>
      <w:r w:rsidR="002406D0" w:rsidRPr="00FD3B98">
        <w:rPr>
          <w:rFonts w:ascii="Arial" w:hAnsi="Arial" w:cs="Arial"/>
          <w:b/>
          <w:szCs w:val="24"/>
        </w:rPr>
        <w:t xml:space="preserve"> </w:t>
      </w:r>
      <w:r w:rsidR="00FD3B98" w:rsidRPr="00FD3B98">
        <w:rPr>
          <w:rFonts w:ascii="Arial" w:hAnsi="Arial" w:cs="Arial"/>
          <w:szCs w:val="24"/>
        </w:rPr>
        <w:t>usneslo vydat na základě § 59 odst. 4 zákona č. 541/2020 Sb., o odpadech (dále</w:t>
      </w:r>
      <w:r w:rsidR="00FD3B98">
        <w:rPr>
          <w:rFonts w:ascii="Arial" w:hAnsi="Arial" w:cs="Arial"/>
          <w:szCs w:val="24"/>
        </w:rPr>
        <w:t xml:space="preserve"> </w:t>
      </w:r>
      <w:r w:rsidR="00FD3B98" w:rsidRPr="00FD3B98">
        <w:rPr>
          <w:rFonts w:ascii="Arial" w:hAnsi="Arial" w:cs="Arial"/>
          <w:szCs w:val="24"/>
        </w:rPr>
        <w:t>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4EFDC7F2" w14:textId="77777777" w:rsidR="0024722A" w:rsidRPr="00FD3B98" w:rsidRDefault="0024722A">
      <w:pPr>
        <w:jc w:val="center"/>
        <w:rPr>
          <w:rFonts w:ascii="Arial" w:hAnsi="Arial" w:cs="Arial"/>
          <w:b/>
        </w:rPr>
      </w:pPr>
      <w:r w:rsidRPr="00FD3B98">
        <w:rPr>
          <w:rFonts w:ascii="Arial" w:hAnsi="Arial" w:cs="Arial"/>
          <w:b/>
        </w:rPr>
        <w:t xml:space="preserve">Čl. </w:t>
      </w:r>
      <w:r w:rsidR="00415706" w:rsidRPr="00FD3B98">
        <w:rPr>
          <w:rFonts w:ascii="Arial" w:hAnsi="Arial" w:cs="Arial"/>
          <w:b/>
        </w:rPr>
        <w:t>1</w:t>
      </w:r>
    </w:p>
    <w:p w14:paraId="78EC6DEC" w14:textId="77777777" w:rsidR="0024722A" w:rsidRPr="00FD3B98" w:rsidRDefault="0024722A" w:rsidP="009A51B0">
      <w:pPr>
        <w:pStyle w:val="Nadpis2"/>
        <w:spacing w:after="240"/>
        <w:jc w:val="center"/>
        <w:rPr>
          <w:rFonts w:ascii="Arial" w:hAnsi="Arial" w:cs="Arial"/>
          <w:b/>
          <w:bCs/>
          <w:szCs w:val="24"/>
          <w:u w:val="none"/>
        </w:rPr>
      </w:pPr>
      <w:r w:rsidRPr="00FD3B98">
        <w:rPr>
          <w:rFonts w:ascii="Arial" w:hAnsi="Arial" w:cs="Arial"/>
          <w:b/>
          <w:bCs/>
          <w:szCs w:val="24"/>
          <w:u w:val="none"/>
        </w:rPr>
        <w:t>Úvodní ustanovení</w:t>
      </w:r>
    </w:p>
    <w:p w14:paraId="2141DCDD" w14:textId="77777777" w:rsidR="00AA45B3" w:rsidRPr="00FD3B98" w:rsidRDefault="0024722A" w:rsidP="009A51B0">
      <w:pPr>
        <w:tabs>
          <w:tab w:val="left" w:pos="567"/>
        </w:tabs>
        <w:spacing w:after="360"/>
        <w:jc w:val="both"/>
        <w:rPr>
          <w:rFonts w:ascii="Arial" w:hAnsi="Arial" w:cs="Arial"/>
        </w:rPr>
      </w:pPr>
      <w:r w:rsidRPr="00FD3B98">
        <w:rPr>
          <w:rFonts w:ascii="Arial" w:hAnsi="Arial" w:cs="Arial"/>
        </w:rPr>
        <w:t>Tato obecně závazná vyhláška (dále jen „vyhláška“) stanovuje systém shromažďování, sběru, přepravy, třídění, využívání a odstraňování komunálních odpadů vznikajících na území</w:t>
      </w:r>
      <w:r w:rsidR="00092D3E" w:rsidRPr="00FD3B98">
        <w:rPr>
          <w:rFonts w:ascii="Arial" w:hAnsi="Arial" w:cs="Arial"/>
        </w:rPr>
        <w:t xml:space="preserve"> </w:t>
      </w:r>
      <w:r w:rsidR="00620AF2" w:rsidRPr="00FD3B98">
        <w:rPr>
          <w:rFonts w:ascii="Arial" w:hAnsi="Arial" w:cs="Arial"/>
        </w:rPr>
        <w:t xml:space="preserve">obce </w:t>
      </w:r>
      <w:r w:rsidR="0060180B" w:rsidRPr="00FD3B98">
        <w:rPr>
          <w:rFonts w:ascii="Arial" w:hAnsi="Arial" w:cs="Arial"/>
        </w:rPr>
        <w:t>Trnová</w:t>
      </w:r>
      <w:r w:rsidR="00620AF2" w:rsidRPr="00FD3B98">
        <w:rPr>
          <w:rFonts w:ascii="Arial" w:hAnsi="Arial" w:cs="Arial"/>
        </w:rPr>
        <w:t>,</w:t>
      </w:r>
      <w:r w:rsidRPr="00FD3B98">
        <w:rPr>
          <w:rFonts w:ascii="Arial" w:hAnsi="Arial" w:cs="Arial"/>
        </w:rPr>
        <w:t xml:space="preserve"> včetně nakládání se stavebním odpadem</w:t>
      </w:r>
      <w:r w:rsidR="00D2467D" w:rsidRPr="00FD3B98">
        <w:rPr>
          <w:rStyle w:val="Znakapoznpodarou"/>
          <w:rFonts w:ascii="Arial" w:hAnsi="Arial" w:cs="Arial"/>
        </w:rPr>
        <w:footnoteReference w:id="1"/>
      </w:r>
      <w:r w:rsidRPr="00FD3B98">
        <w:rPr>
          <w:rFonts w:ascii="Arial" w:hAnsi="Arial" w:cs="Arial"/>
        </w:rPr>
        <w:t>.</w:t>
      </w:r>
    </w:p>
    <w:p w14:paraId="76C2D3F0" w14:textId="77777777" w:rsidR="0024722A" w:rsidRPr="00FD3B98" w:rsidRDefault="0024722A">
      <w:pPr>
        <w:jc w:val="center"/>
        <w:rPr>
          <w:rFonts w:ascii="Arial" w:hAnsi="Arial" w:cs="Arial"/>
          <w:b/>
        </w:rPr>
      </w:pPr>
      <w:r w:rsidRPr="00FD3B98">
        <w:rPr>
          <w:rFonts w:ascii="Arial" w:hAnsi="Arial" w:cs="Arial"/>
          <w:b/>
        </w:rPr>
        <w:t xml:space="preserve">Čl. </w:t>
      </w:r>
      <w:r w:rsidR="00415706" w:rsidRPr="00FD3B98">
        <w:rPr>
          <w:rFonts w:ascii="Arial" w:hAnsi="Arial" w:cs="Arial"/>
          <w:b/>
        </w:rPr>
        <w:t>2</w:t>
      </w:r>
    </w:p>
    <w:p w14:paraId="2B498D3C" w14:textId="77777777" w:rsidR="00CB5754" w:rsidRPr="00FD3B98" w:rsidRDefault="0024722A" w:rsidP="009A51B0">
      <w:pPr>
        <w:spacing w:after="240"/>
        <w:jc w:val="center"/>
        <w:rPr>
          <w:rFonts w:ascii="Arial" w:hAnsi="Arial" w:cs="Arial"/>
        </w:rPr>
      </w:pPr>
      <w:r w:rsidRPr="00FD3B98">
        <w:rPr>
          <w:rFonts w:ascii="Arial" w:hAnsi="Arial" w:cs="Arial"/>
          <w:b/>
        </w:rPr>
        <w:t>Třídění komunálního odpadu</w:t>
      </w:r>
    </w:p>
    <w:p w14:paraId="3FBBF1C4" w14:textId="77777777" w:rsidR="0024722A" w:rsidRPr="00FD3B98" w:rsidRDefault="0024722A" w:rsidP="00223F72">
      <w:pPr>
        <w:numPr>
          <w:ilvl w:val="0"/>
          <w:numId w:val="17"/>
        </w:numPr>
        <w:rPr>
          <w:rFonts w:ascii="Arial" w:hAnsi="Arial" w:cs="Arial"/>
        </w:rPr>
      </w:pPr>
      <w:r w:rsidRPr="00FD3B98">
        <w:rPr>
          <w:rFonts w:ascii="Arial" w:hAnsi="Arial" w:cs="Arial"/>
        </w:rPr>
        <w:t>Komunální odpad se třídí</w:t>
      </w:r>
      <w:r w:rsidR="009B77CC" w:rsidRPr="00FD3B98">
        <w:rPr>
          <w:rFonts w:ascii="Arial" w:hAnsi="Arial" w:cs="Arial"/>
        </w:rPr>
        <w:t xml:space="preserve"> </w:t>
      </w:r>
      <w:r w:rsidRPr="00FD3B98">
        <w:rPr>
          <w:rFonts w:ascii="Arial" w:hAnsi="Arial" w:cs="Arial"/>
        </w:rPr>
        <w:t>na</w:t>
      </w:r>
      <w:r w:rsidR="009B77CC" w:rsidRPr="00FD3B98">
        <w:rPr>
          <w:rFonts w:ascii="Arial" w:hAnsi="Arial" w:cs="Arial"/>
        </w:rPr>
        <w:t xml:space="preserve"> složky</w:t>
      </w:r>
      <w:r w:rsidRPr="00FD3B98">
        <w:rPr>
          <w:rFonts w:ascii="Arial" w:hAnsi="Arial" w:cs="Arial"/>
        </w:rPr>
        <w:t>:</w:t>
      </w:r>
    </w:p>
    <w:p w14:paraId="2836C42C" w14:textId="77777777" w:rsidR="0024722A" w:rsidRPr="00FD3B98" w:rsidRDefault="0024722A">
      <w:pPr>
        <w:rPr>
          <w:rFonts w:ascii="Arial" w:hAnsi="Arial" w:cs="Arial"/>
          <w:i/>
          <w:iCs/>
        </w:rPr>
      </w:pPr>
    </w:p>
    <w:p w14:paraId="581088E6" w14:textId="77777777" w:rsidR="009B77CC" w:rsidRPr="00FD3B98" w:rsidRDefault="003D58EA" w:rsidP="00223F72">
      <w:pPr>
        <w:pStyle w:val="Svtlmkazvraznn31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 w:rsidRPr="00FD3B98">
        <w:rPr>
          <w:rFonts w:ascii="Arial" w:hAnsi="Arial" w:cs="Arial"/>
          <w:bCs/>
          <w:iCs/>
          <w:color w:val="000000"/>
          <w:sz w:val="24"/>
          <w:szCs w:val="24"/>
        </w:rPr>
        <w:t>b</w:t>
      </w:r>
      <w:r w:rsidR="009B77CC" w:rsidRPr="00FD3B98">
        <w:rPr>
          <w:rFonts w:ascii="Arial" w:hAnsi="Arial" w:cs="Arial"/>
          <w:bCs/>
          <w:iCs/>
          <w:color w:val="000000"/>
          <w:sz w:val="24"/>
          <w:szCs w:val="24"/>
        </w:rPr>
        <w:t>iologick</w:t>
      </w:r>
      <w:r w:rsidR="001476FD" w:rsidRPr="00FD3B98">
        <w:rPr>
          <w:rFonts w:ascii="Arial" w:hAnsi="Arial" w:cs="Arial"/>
          <w:bCs/>
          <w:iCs/>
          <w:color w:val="000000"/>
          <w:sz w:val="24"/>
          <w:szCs w:val="24"/>
        </w:rPr>
        <w:t>é</w:t>
      </w:r>
      <w:r w:rsidR="009B77CC" w:rsidRPr="00FD3B98">
        <w:rPr>
          <w:rFonts w:ascii="Arial" w:hAnsi="Arial" w:cs="Arial"/>
          <w:bCs/>
          <w:iCs/>
          <w:color w:val="000000"/>
          <w:sz w:val="24"/>
          <w:szCs w:val="24"/>
        </w:rPr>
        <w:t xml:space="preserve"> odpady </w:t>
      </w:r>
      <w:r w:rsidR="00D226C7" w:rsidRPr="00FD3B98">
        <w:rPr>
          <w:rFonts w:ascii="Arial" w:hAnsi="Arial" w:cs="Arial"/>
          <w:bCs/>
          <w:iCs/>
          <w:color w:val="000000"/>
          <w:sz w:val="24"/>
          <w:szCs w:val="24"/>
        </w:rPr>
        <w:t>rostlinného původu</w:t>
      </w:r>
      <w:r w:rsidR="009B77CC" w:rsidRPr="00FD3B98">
        <w:rPr>
          <w:rFonts w:ascii="Arial" w:hAnsi="Arial" w:cs="Arial"/>
          <w:bCs/>
          <w:iCs/>
          <w:sz w:val="24"/>
          <w:szCs w:val="24"/>
        </w:rPr>
        <w:t>,</w:t>
      </w:r>
    </w:p>
    <w:p w14:paraId="0D60D33F" w14:textId="77777777" w:rsidR="009B77CC" w:rsidRPr="00FD3B98" w:rsidRDefault="003D58EA" w:rsidP="00223F72">
      <w:pPr>
        <w:pStyle w:val="Svtlmkazvraznn31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 w:rsidRPr="00FD3B98">
        <w:rPr>
          <w:rFonts w:ascii="Arial" w:hAnsi="Arial" w:cs="Arial"/>
          <w:bCs/>
          <w:iCs/>
          <w:color w:val="000000"/>
          <w:sz w:val="24"/>
          <w:szCs w:val="24"/>
        </w:rPr>
        <w:t>p</w:t>
      </w:r>
      <w:r w:rsidR="009B77CC" w:rsidRPr="00FD3B98">
        <w:rPr>
          <w:rFonts w:ascii="Arial" w:hAnsi="Arial" w:cs="Arial"/>
          <w:bCs/>
          <w:iCs/>
          <w:color w:val="000000"/>
          <w:sz w:val="24"/>
          <w:szCs w:val="24"/>
        </w:rPr>
        <w:t>apír,</w:t>
      </w:r>
    </w:p>
    <w:p w14:paraId="5694DCBF" w14:textId="77777777" w:rsidR="009B77CC" w:rsidRPr="00FD3B98" w:rsidRDefault="003D58EA" w:rsidP="00223F72">
      <w:pPr>
        <w:pStyle w:val="Svtlmkazvraznn31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 w:rsidRPr="00FD3B98">
        <w:rPr>
          <w:rFonts w:ascii="Arial" w:hAnsi="Arial" w:cs="Arial"/>
          <w:bCs/>
          <w:iCs/>
          <w:color w:val="000000"/>
          <w:sz w:val="24"/>
          <w:szCs w:val="24"/>
        </w:rPr>
        <w:t>p</w:t>
      </w:r>
      <w:r w:rsidR="009B77CC" w:rsidRPr="00FD3B98">
        <w:rPr>
          <w:rFonts w:ascii="Arial" w:hAnsi="Arial" w:cs="Arial"/>
          <w:bCs/>
          <w:iCs/>
          <w:color w:val="000000"/>
          <w:sz w:val="24"/>
          <w:szCs w:val="24"/>
        </w:rPr>
        <w:t>lasty</w:t>
      </w:r>
      <w:r w:rsidR="00745703" w:rsidRPr="00FD3B98">
        <w:rPr>
          <w:rFonts w:ascii="Arial" w:hAnsi="Arial" w:cs="Arial"/>
          <w:bCs/>
          <w:iCs/>
          <w:color w:val="000000"/>
          <w:sz w:val="24"/>
          <w:szCs w:val="24"/>
        </w:rPr>
        <w:t xml:space="preserve"> včetně PET lahví</w:t>
      </w:r>
      <w:r w:rsidR="009B77CC" w:rsidRPr="00FD3B98">
        <w:rPr>
          <w:rFonts w:ascii="Arial" w:hAnsi="Arial" w:cs="Arial"/>
          <w:bCs/>
          <w:iCs/>
          <w:color w:val="000000"/>
          <w:sz w:val="24"/>
          <w:szCs w:val="24"/>
        </w:rPr>
        <w:t>,</w:t>
      </w:r>
    </w:p>
    <w:p w14:paraId="27E56275" w14:textId="77777777" w:rsidR="009B77CC" w:rsidRPr="00FD3B98" w:rsidRDefault="003D58EA" w:rsidP="00223F72">
      <w:pPr>
        <w:pStyle w:val="Svtlmkazvraznn31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 w:rsidRPr="00FD3B98">
        <w:rPr>
          <w:rFonts w:ascii="Arial" w:hAnsi="Arial" w:cs="Arial"/>
          <w:bCs/>
          <w:iCs/>
          <w:color w:val="000000"/>
          <w:sz w:val="24"/>
          <w:szCs w:val="24"/>
        </w:rPr>
        <w:t>s</w:t>
      </w:r>
      <w:r w:rsidR="009B77CC" w:rsidRPr="00FD3B98">
        <w:rPr>
          <w:rFonts w:ascii="Arial" w:hAnsi="Arial" w:cs="Arial"/>
          <w:bCs/>
          <w:iCs/>
          <w:color w:val="000000"/>
          <w:sz w:val="24"/>
          <w:szCs w:val="24"/>
        </w:rPr>
        <w:t>klo,</w:t>
      </w:r>
    </w:p>
    <w:p w14:paraId="25FED887" w14:textId="77777777" w:rsidR="009B77CC" w:rsidRPr="00FD3B98" w:rsidRDefault="003D58EA" w:rsidP="00223F72">
      <w:pPr>
        <w:pStyle w:val="Svtlmkazvraznn31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 w:rsidRPr="00FD3B98">
        <w:rPr>
          <w:rFonts w:ascii="Arial" w:hAnsi="Arial" w:cs="Arial"/>
          <w:bCs/>
          <w:iCs/>
          <w:color w:val="000000"/>
          <w:sz w:val="24"/>
          <w:szCs w:val="24"/>
        </w:rPr>
        <w:t>k</w:t>
      </w:r>
      <w:r w:rsidR="009B77CC" w:rsidRPr="00FD3B98">
        <w:rPr>
          <w:rFonts w:ascii="Arial" w:hAnsi="Arial" w:cs="Arial"/>
          <w:bCs/>
          <w:iCs/>
          <w:color w:val="000000"/>
          <w:sz w:val="24"/>
          <w:szCs w:val="24"/>
        </w:rPr>
        <w:t>ovy,</w:t>
      </w:r>
    </w:p>
    <w:p w14:paraId="3CC58B75" w14:textId="77777777" w:rsidR="0024722A" w:rsidRPr="00FD3B98" w:rsidRDefault="003D58EA" w:rsidP="00223F72">
      <w:pPr>
        <w:numPr>
          <w:ilvl w:val="0"/>
          <w:numId w:val="10"/>
        </w:numPr>
        <w:rPr>
          <w:rFonts w:ascii="Arial" w:hAnsi="Arial" w:cs="Arial"/>
          <w:bCs/>
          <w:iCs/>
        </w:rPr>
      </w:pPr>
      <w:r w:rsidRPr="00FD3B98">
        <w:rPr>
          <w:rFonts w:ascii="Arial" w:hAnsi="Arial" w:cs="Arial"/>
          <w:bCs/>
          <w:iCs/>
          <w:color w:val="000000"/>
        </w:rPr>
        <w:t>n</w:t>
      </w:r>
      <w:r w:rsidR="009B77CC" w:rsidRPr="00FD3B98">
        <w:rPr>
          <w:rFonts w:ascii="Arial" w:hAnsi="Arial" w:cs="Arial"/>
          <w:bCs/>
          <w:iCs/>
          <w:color w:val="000000"/>
        </w:rPr>
        <w:t>ebezpečné odpady</w:t>
      </w:r>
      <w:r w:rsidR="00795009" w:rsidRPr="00FD3B98">
        <w:rPr>
          <w:rFonts w:ascii="Arial" w:hAnsi="Arial" w:cs="Arial"/>
          <w:bCs/>
          <w:iCs/>
          <w:color w:val="000000"/>
        </w:rPr>
        <w:t>,</w:t>
      </w:r>
    </w:p>
    <w:p w14:paraId="0183EE3C" w14:textId="77777777" w:rsidR="005770A2" w:rsidRPr="00FD3B98" w:rsidRDefault="003D58EA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</w:rPr>
      </w:pPr>
      <w:r w:rsidRPr="00FD3B98">
        <w:rPr>
          <w:rFonts w:ascii="Arial" w:hAnsi="Arial" w:cs="Arial"/>
          <w:bCs/>
          <w:iCs/>
          <w:color w:val="000000"/>
        </w:rPr>
        <w:t>o</w:t>
      </w:r>
      <w:r w:rsidR="00053446" w:rsidRPr="00FD3B98">
        <w:rPr>
          <w:rFonts w:ascii="Arial" w:hAnsi="Arial" w:cs="Arial"/>
          <w:bCs/>
          <w:iCs/>
          <w:color w:val="000000"/>
        </w:rPr>
        <w:t>bjemný odpad,</w:t>
      </w:r>
      <w:r w:rsidR="005770A2" w:rsidRPr="00FD3B98">
        <w:rPr>
          <w:rFonts w:ascii="Arial" w:hAnsi="Arial" w:cs="Arial"/>
          <w:bCs/>
          <w:iCs/>
          <w:color w:val="00B0F0"/>
        </w:rPr>
        <w:t xml:space="preserve"> </w:t>
      </w:r>
    </w:p>
    <w:p w14:paraId="3D572866" w14:textId="77777777" w:rsidR="00053446" w:rsidRPr="00FD3B98" w:rsidRDefault="003D58EA" w:rsidP="00223F72">
      <w:pPr>
        <w:numPr>
          <w:ilvl w:val="0"/>
          <w:numId w:val="10"/>
        </w:numPr>
        <w:rPr>
          <w:rFonts w:ascii="Arial" w:hAnsi="Arial" w:cs="Arial"/>
          <w:bCs/>
          <w:iCs/>
        </w:rPr>
      </w:pPr>
      <w:r w:rsidRPr="00FD3B98">
        <w:rPr>
          <w:rFonts w:ascii="Arial" w:hAnsi="Arial" w:cs="Arial"/>
          <w:bCs/>
          <w:iCs/>
        </w:rPr>
        <w:t>n</w:t>
      </w:r>
      <w:r w:rsidR="005770A2" w:rsidRPr="00FD3B98">
        <w:rPr>
          <w:rFonts w:ascii="Arial" w:hAnsi="Arial" w:cs="Arial"/>
          <w:bCs/>
          <w:iCs/>
        </w:rPr>
        <w:t>ápojové kartony</w:t>
      </w:r>
    </w:p>
    <w:p w14:paraId="53B59829" w14:textId="77777777" w:rsidR="00E66B2E" w:rsidRPr="00FD3B98" w:rsidRDefault="003D58EA" w:rsidP="00E66B2E">
      <w:pPr>
        <w:numPr>
          <w:ilvl w:val="0"/>
          <w:numId w:val="10"/>
        </w:numPr>
        <w:rPr>
          <w:rFonts w:ascii="Arial" w:hAnsi="Arial" w:cs="Arial"/>
          <w:bCs/>
          <w:iCs/>
        </w:rPr>
      </w:pPr>
      <w:r w:rsidRPr="00FD3B98">
        <w:rPr>
          <w:rFonts w:ascii="Arial" w:hAnsi="Arial" w:cs="Arial"/>
          <w:bCs/>
          <w:iCs/>
        </w:rPr>
        <w:t>j</w:t>
      </w:r>
      <w:r w:rsidR="00E66B2E" w:rsidRPr="00FD3B98">
        <w:rPr>
          <w:rFonts w:ascii="Arial" w:hAnsi="Arial" w:cs="Arial"/>
          <w:bCs/>
          <w:iCs/>
        </w:rPr>
        <w:t>edlé oleje a tuky</w:t>
      </w:r>
      <w:r w:rsidR="00E66B2E" w:rsidRPr="00FD3B98">
        <w:rPr>
          <w:rStyle w:val="Znakapoznpodarou"/>
          <w:rFonts w:ascii="Arial" w:hAnsi="Arial" w:cs="Arial"/>
          <w:bCs/>
          <w:iCs/>
        </w:rPr>
        <w:footnoteReference w:id="2"/>
      </w:r>
    </w:p>
    <w:p w14:paraId="789B50A8" w14:textId="77777777" w:rsidR="00415706" w:rsidRPr="00FD3B98" w:rsidRDefault="00415706" w:rsidP="00415706">
      <w:pPr>
        <w:numPr>
          <w:ilvl w:val="0"/>
          <w:numId w:val="10"/>
        </w:numPr>
        <w:rPr>
          <w:rFonts w:ascii="Arial" w:hAnsi="Arial" w:cs="Arial"/>
          <w:bCs/>
          <w:iCs/>
        </w:rPr>
      </w:pPr>
      <w:r w:rsidRPr="00FD3B98">
        <w:rPr>
          <w:rFonts w:ascii="Arial" w:hAnsi="Arial" w:cs="Arial"/>
          <w:bCs/>
          <w:iCs/>
        </w:rPr>
        <w:t>směsný komunální odpad</w:t>
      </w:r>
    </w:p>
    <w:p w14:paraId="79722F38" w14:textId="77777777" w:rsidR="007061D2" w:rsidRPr="00FD3B98" w:rsidRDefault="007061D2" w:rsidP="00415706">
      <w:pPr>
        <w:numPr>
          <w:ilvl w:val="0"/>
          <w:numId w:val="10"/>
        </w:numPr>
        <w:rPr>
          <w:rFonts w:ascii="Arial" w:hAnsi="Arial" w:cs="Arial"/>
          <w:bCs/>
          <w:iCs/>
        </w:rPr>
      </w:pPr>
      <w:r w:rsidRPr="00FD3B98">
        <w:rPr>
          <w:rFonts w:ascii="Arial" w:hAnsi="Arial" w:cs="Arial"/>
          <w:bCs/>
          <w:iCs/>
        </w:rPr>
        <w:t>textil</w:t>
      </w:r>
    </w:p>
    <w:p w14:paraId="2C8A70A7" w14:textId="77777777" w:rsidR="00415706" w:rsidRPr="00FD3B98" w:rsidRDefault="00415706" w:rsidP="00415706">
      <w:pPr>
        <w:ind w:left="786"/>
        <w:rPr>
          <w:rFonts w:ascii="Arial" w:hAnsi="Arial" w:cs="Arial"/>
          <w:bCs/>
          <w:iCs/>
        </w:rPr>
      </w:pPr>
    </w:p>
    <w:p w14:paraId="56109381" w14:textId="77777777" w:rsidR="00E66B2E" w:rsidRPr="00FD3B98" w:rsidRDefault="00E66B2E" w:rsidP="00E66B2E">
      <w:pPr>
        <w:ind w:left="786"/>
        <w:rPr>
          <w:rFonts w:ascii="Arial" w:hAnsi="Arial" w:cs="Arial"/>
          <w:i/>
          <w:iCs/>
        </w:rPr>
      </w:pPr>
    </w:p>
    <w:p w14:paraId="54F797B9" w14:textId="77777777" w:rsidR="007909DA" w:rsidRPr="00FD3B98" w:rsidRDefault="007909DA" w:rsidP="00115451">
      <w:pPr>
        <w:rPr>
          <w:rFonts w:ascii="Arial" w:hAnsi="Arial" w:cs="Arial"/>
          <w:i/>
        </w:rPr>
      </w:pPr>
    </w:p>
    <w:p w14:paraId="39848892" w14:textId="1C28E755" w:rsidR="003D58EA" w:rsidRDefault="00415706" w:rsidP="00415706">
      <w:pPr>
        <w:pStyle w:val="Zkladntextodsazen"/>
        <w:spacing w:after="360"/>
        <w:ind w:left="360" w:firstLine="0"/>
        <w:rPr>
          <w:rFonts w:ascii="Arial" w:hAnsi="Arial" w:cs="Arial"/>
          <w:szCs w:val="24"/>
        </w:rPr>
      </w:pPr>
      <w:r w:rsidRPr="00FD3B98">
        <w:rPr>
          <w:rFonts w:ascii="Arial" w:hAnsi="Arial" w:cs="Arial"/>
          <w:szCs w:val="24"/>
        </w:rPr>
        <w:t xml:space="preserve">2) </w:t>
      </w:r>
      <w:r w:rsidR="0024722A" w:rsidRPr="00FD3B98">
        <w:rPr>
          <w:rFonts w:ascii="Arial" w:hAnsi="Arial" w:cs="Arial"/>
          <w:szCs w:val="24"/>
        </w:rPr>
        <w:t>Směsný</w:t>
      </w:r>
      <w:r w:rsidR="00FB36A3" w:rsidRPr="00FD3B98">
        <w:rPr>
          <w:rFonts w:ascii="Arial" w:hAnsi="Arial" w:cs="Arial"/>
          <w:szCs w:val="24"/>
        </w:rPr>
        <w:t xml:space="preserve">m </w:t>
      </w:r>
      <w:r w:rsidR="00795009" w:rsidRPr="00FD3B98">
        <w:rPr>
          <w:rFonts w:ascii="Arial" w:hAnsi="Arial" w:cs="Arial"/>
          <w:szCs w:val="24"/>
        </w:rPr>
        <w:t>komunální</w:t>
      </w:r>
      <w:r w:rsidR="00FB36A3" w:rsidRPr="00FD3B98">
        <w:rPr>
          <w:rFonts w:ascii="Arial" w:hAnsi="Arial" w:cs="Arial"/>
          <w:szCs w:val="24"/>
        </w:rPr>
        <w:t>m</w:t>
      </w:r>
      <w:r w:rsidR="00795009" w:rsidRPr="00FD3B98">
        <w:rPr>
          <w:rFonts w:ascii="Arial" w:hAnsi="Arial" w:cs="Arial"/>
          <w:szCs w:val="24"/>
        </w:rPr>
        <w:t xml:space="preserve"> </w:t>
      </w:r>
      <w:r w:rsidR="0024722A" w:rsidRPr="00FD3B98">
        <w:rPr>
          <w:rFonts w:ascii="Arial" w:hAnsi="Arial" w:cs="Arial"/>
          <w:szCs w:val="24"/>
        </w:rPr>
        <w:t>odpad</w:t>
      </w:r>
      <w:r w:rsidR="00FB36A3" w:rsidRPr="00FD3B98">
        <w:rPr>
          <w:rFonts w:ascii="Arial" w:hAnsi="Arial" w:cs="Arial"/>
          <w:szCs w:val="24"/>
        </w:rPr>
        <w:t>em</w:t>
      </w:r>
      <w:r w:rsidR="0024722A" w:rsidRPr="00FD3B98">
        <w:rPr>
          <w:rFonts w:ascii="Arial" w:hAnsi="Arial" w:cs="Arial"/>
          <w:szCs w:val="24"/>
        </w:rPr>
        <w:t xml:space="preserve"> </w:t>
      </w:r>
      <w:r w:rsidR="00FB36A3" w:rsidRPr="00FD3B98">
        <w:rPr>
          <w:rFonts w:ascii="Arial" w:hAnsi="Arial" w:cs="Arial"/>
          <w:szCs w:val="24"/>
        </w:rPr>
        <w:t>se rozumí</w:t>
      </w:r>
      <w:r w:rsidR="0024722A" w:rsidRPr="00FD3B98">
        <w:rPr>
          <w:rFonts w:ascii="Arial" w:hAnsi="Arial" w:cs="Arial"/>
          <w:szCs w:val="24"/>
        </w:rPr>
        <w:t xml:space="preserve"> zbylý komunální odpad po st</w:t>
      </w:r>
      <w:r w:rsidR="00FB6AE5" w:rsidRPr="00FD3B98">
        <w:rPr>
          <w:rFonts w:ascii="Arial" w:hAnsi="Arial" w:cs="Arial"/>
          <w:szCs w:val="24"/>
        </w:rPr>
        <w:t xml:space="preserve">anoveném vytřídění </w:t>
      </w:r>
      <w:r w:rsidR="00FB36A3" w:rsidRPr="00FD3B98">
        <w:rPr>
          <w:rFonts w:ascii="Arial" w:hAnsi="Arial" w:cs="Arial"/>
          <w:szCs w:val="24"/>
        </w:rPr>
        <w:t>po</w:t>
      </w:r>
      <w:r w:rsidR="00FB6AE5" w:rsidRPr="00FD3B98">
        <w:rPr>
          <w:rFonts w:ascii="Arial" w:hAnsi="Arial" w:cs="Arial"/>
          <w:szCs w:val="24"/>
        </w:rPr>
        <w:t xml:space="preserve">dle </w:t>
      </w:r>
      <w:r w:rsidR="0024722A" w:rsidRPr="00FD3B98">
        <w:rPr>
          <w:rFonts w:ascii="Arial" w:hAnsi="Arial" w:cs="Arial"/>
          <w:szCs w:val="24"/>
        </w:rPr>
        <w:t>odst</w:t>
      </w:r>
      <w:r w:rsidR="00FB36A3" w:rsidRPr="00FD3B98">
        <w:rPr>
          <w:rFonts w:ascii="Arial" w:hAnsi="Arial" w:cs="Arial"/>
          <w:szCs w:val="24"/>
        </w:rPr>
        <w:t>avce</w:t>
      </w:r>
      <w:r w:rsidR="0024722A" w:rsidRPr="00FD3B98">
        <w:rPr>
          <w:rFonts w:ascii="Arial" w:hAnsi="Arial" w:cs="Arial"/>
          <w:szCs w:val="24"/>
        </w:rPr>
        <w:t xml:space="preserve"> 1</w:t>
      </w:r>
      <w:r w:rsidR="003D58EA" w:rsidRPr="00FD3B98">
        <w:rPr>
          <w:rFonts w:ascii="Arial" w:hAnsi="Arial" w:cs="Arial"/>
          <w:szCs w:val="24"/>
        </w:rPr>
        <w:t>)</w:t>
      </w:r>
      <w:r w:rsidR="0024722A" w:rsidRPr="00FD3B98">
        <w:rPr>
          <w:rFonts w:ascii="Arial" w:hAnsi="Arial" w:cs="Arial"/>
          <w:szCs w:val="24"/>
        </w:rPr>
        <w:t xml:space="preserve"> písm. a)</w:t>
      </w:r>
      <w:r w:rsidR="003D58EA" w:rsidRPr="00FD3B98">
        <w:rPr>
          <w:rFonts w:ascii="Arial" w:hAnsi="Arial" w:cs="Arial"/>
          <w:szCs w:val="24"/>
        </w:rPr>
        <w:t xml:space="preserve"> až</w:t>
      </w:r>
      <w:r w:rsidRPr="00FD3B98">
        <w:rPr>
          <w:rFonts w:ascii="Arial" w:hAnsi="Arial" w:cs="Arial"/>
          <w:szCs w:val="24"/>
        </w:rPr>
        <w:t xml:space="preserve"> i</w:t>
      </w:r>
      <w:r w:rsidR="00D226C7" w:rsidRPr="00FD3B98">
        <w:rPr>
          <w:rFonts w:ascii="Arial" w:hAnsi="Arial" w:cs="Arial"/>
          <w:szCs w:val="24"/>
        </w:rPr>
        <w:t>)</w:t>
      </w:r>
      <w:r w:rsidR="0024363D" w:rsidRPr="00FD3B98">
        <w:rPr>
          <w:rFonts w:ascii="Arial" w:hAnsi="Arial" w:cs="Arial"/>
          <w:szCs w:val="24"/>
        </w:rPr>
        <w:t xml:space="preserve"> a k)</w:t>
      </w:r>
      <w:r w:rsidR="0024722A" w:rsidRPr="00FD3B98">
        <w:rPr>
          <w:rFonts w:ascii="Arial" w:hAnsi="Arial" w:cs="Arial"/>
          <w:szCs w:val="24"/>
        </w:rPr>
        <w:t>.</w:t>
      </w:r>
    </w:p>
    <w:p w14:paraId="683F76ED" w14:textId="77777777" w:rsidR="00FD3B98" w:rsidRPr="00FD3B98" w:rsidRDefault="00FD3B98" w:rsidP="00415706">
      <w:pPr>
        <w:pStyle w:val="Zkladntextodsazen"/>
        <w:spacing w:after="360"/>
        <w:ind w:left="360" w:firstLine="0"/>
        <w:rPr>
          <w:rFonts w:ascii="Arial" w:hAnsi="Arial" w:cs="Arial"/>
          <w:color w:val="FF0000"/>
          <w:szCs w:val="24"/>
        </w:rPr>
      </w:pPr>
    </w:p>
    <w:p w14:paraId="2C782640" w14:textId="59CACB2D" w:rsidR="0024722A" w:rsidRPr="00FD3B98" w:rsidRDefault="0024722A" w:rsidP="00FD3B98">
      <w:pPr>
        <w:pStyle w:val="Zkladntextodsazen"/>
        <w:ind w:left="0" w:firstLine="0"/>
        <w:jc w:val="center"/>
        <w:rPr>
          <w:rFonts w:ascii="Arial" w:hAnsi="Arial" w:cs="Arial"/>
          <w:b/>
          <w:szCs w:val="24"/>
        </w:rPr>
      </w:pPr>
      <w:r w:rsidRPr="00FD3B98">
        <w:rPr>
          <w:rFonts w:ascii="Arial" w:hAnsi="Arial" w:cs="Arial"/>
          <w:b/>
          <w:szCs w:val="24"/>
        </w:rPr>
        <w:t xml:space="preserve">Čl. </w:t>
      </w:r>
      <w:r w:rsidR="00415706" w:rsidRPr="00FD3B98">
        <w:rPr>
          <w:rFonts w:ascii="Arial" w:hAnsi="Arial" w:cs="Arial"/>
          <w:b/>
          <w:szCs w:val="24"/>
        </w:rPr>
        <w:t>3</w:t>
      </w:r>
    </w:p>
    <w:p w14:paraId="18603D98" w14:textId="77777777" w:rsidR="00223F72" w:rsidRPr="00FD3B98" w:rsidRDefault="0024722A" w:rsidP="009A51B0">
      <w:pPr>
        <w:pStyle w:val="Nadpis2"/>
        <w:spacing w:after="240"/>
        <w:jc w:val="center"/>
        <w:rPr>
          <w:rFonts w:ascii="Arial" w:hAnsi="Arial" w:cs="Arial"/>
          <w:b/>
          <w:bCs/>
          <w:szCs w:val="24"/>
          <w:u w:val="none"/>
        </w:rPr>
      </w:pPr>
      <w:r w:rsidRPr="00FD3B98">
        <w:rPr>
          <w:rFonts w:ascii="Arial" w:hAnsi="Arial" w:cs="Arial"/>
          <w:b/>
          <w:bCs/>
          <w:szCs w:val="24"/>
          <w:u w:val="none"/>
        </w:rPr>
        <w:t>Shromažďování tříděného odpadu</w:t>
      </w:r>
    </w:p>
    <w:p w14:paraId="3F27A99D" w14:textId="77777777" w:rsidR="002A3581" w:rsidRPr="00FD3B98" w:rsidRDefault="0024722A" w:rsidP="00EA36C9">
      <w:pPr>
        <w:numPr>
          <w:ilvl w:val="0"/>
          <w:numId w:val="2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FD3B98">
        <w:rPr>
          <w:rFonts w:ascii="Arial" w:hAnsi="Arial" w:cs="Arial"/>
        </w:rPr>
        <w:t xml:space="preserve">Tříděný odpad je shromažďován do </w:t>
      </w:r>
      <w:r w:rsidR="005F0210" w:rsidRPr="00FD3B98">
        <w:rPr>
          <w:rFonts w:ascii="Arial" w:hAnsi="Arial" w:cs="Arial"/>
          <w:bCs/>
        </w:rPr>
        <w:t>zvláštních sběrných nádob</w:t>
      </w:r>
      <w:r w:rsidR="005F0210" w:rsidRPr="00FD3B98">
        <w:rPr>
          <w:rFonts w:ascii="Arial" w:hAnsi="Arial" w:cs="Arial"/>
        </w:rPr>
        <w:t xml:space="preserve">, </w:t>
      </w:r>
      <w:r w:rsidR="003D58EA" w:rsidRPr="00FD3B98">
        <w:rPr>
          <w:rFonts w:ascii="Arial" w:hAnsi="Arial" w:cs="Arial"/>
        </w:rPr>
        <w:t>jimiž</w:t>
      </w:r>
      <w:r w:rsidR="005F0210" w:rsidRPr="00FD3B98">
        <w:rPr>
          <w:rFonts w:ascii="Arial" w:hAnsi="Arial" w:cs="Arial"/>
        </w:rPr>
        <w:t xml:space="preserve"> jsou </w:t>
      </w:r>
      <w:r w:rsidR="00E2491F" w:rsidRPr="00FD3B98">
        <w:rPr>
          <w:rFonts w:ascii="Arial" w:hAnsi="Arial" w:cs="Arial"/>
        </w:rPr>
        <w:t>s</w:t>
      </w:r>
      <w:r w:rsidR="005F0210" w:rsidRPr="00FD3B98">
        <w:rPr>
          <w:rFonts w:ascii="Arial" w:hAnsi="Arial" w:cs="Arial"/>
        </w:rPr>
        <w:t>běrné</w:t>
      </w:r>
      <w:r w:rsidR="00E2491F" w:rsidRPr="00FD3B98">
        <w:rPr>
          <w:rFonts w:ascii="Arial" w:hAnsi="Arial" w:cs="Arial"/>
        </w:rPr>
        <w:t xml:space="preserve"> nádob</w:t>
      </w:r>
      <w:r w:rsidR="005F0210" w:rsidRPr="00FD3B98">
        <w:rPr>
          <w:rFonts w:ascii="Arial" w:hAnsi="Arial" w:cs="Arial"/>
        </w:rPr>
        <w:t>y</w:t>
      </w:r>
      <w:r w:rsidR="003D58EA" w:rsidRPr="00FD3B98">
        <w:rPr>
          <w:rFonts w:ascii="Arial" w:hAnsi="Arial" w:cs="Arial"/>
        </w:rPr>
        <w:t xml:space="preserve"> či</w:t>
      </w:r>
      <w:r w:rsidR="005F0210" w:rsidRPr="00FD3B98">
        <w:rPr>
          <w:rFonts w:ascii="Arial" w:hAnsi="Arial" w:cs="Arial"/>
        </w:rPr>
        <w:t xml:space="preserve"> </w:t>
      </w:r>
      <w:r w:rsidR="00F87C7D" w:rsidRPr="00FD3B98">
        <w:rPr>
          <w:rFonts w:ascii="Arial" w:hAnsi="Arial" w:cs="Arial"/>
        </w:rPr>
        <w:t>(</w:t>
      </w:r>
      <w:r w:rsidR="005F0210" w:rsidRPr="00FD3B98">
        <w:rPr>
          <w:rFonts w:ascii="Arial" w:hAnsi="Arial" w:cs="Arial"/>
        </w:rPr>
        <w:t>velkoobjemové</w:t>
      </w:r>
      <w:r w:rsidR="00F87C7D" w:rsidRPr="00FD3B98">
        <w:rPr>
          <w:rFonts w:ascii="Arial" w:hAnsi="Arial" w:cs="Arial"/>
        </w:rPr>
        <w:t>)</w:t>
      </w:r>
      <w:r w:rsidR="005F0210" w:rsidRPr="00FD3B98">
        <w:rPr>
          <w:rFonts w:ascii="Arial" w:hAnsi="Arial" w:cs="Arial"/>
        </w:rPr>
        <w:t xml:space="preserve"> kontejnery</w:t>
      </w:r>
      <w:r w:rsidR="00AA7685" w:rsidRPr="00FD3B98">
        <w:rPr>
          <w:rFonts w:ascii="Arial" w:hAnsi="Arial" w:cs="Arial"/>
        </w:rPr>
        <w:t>, nebo jiným způsobem</w:t>
      </w:r>
      <w:r w:rsidR="005770A2" w:rsidRPr="00FD3B98">
        <w:rPr>
          <w:rFonts w:ascii="Arial" w:hAnsi="Arial" w:cs="Arial"/>
        </w:rPr>
        <w:t>.</w:t>
      </w:r>
    </w:p>
    <w:p w14:paraId="6FA2CB1E" w14:textId="77777777" w:rsidR="00B264A9" w:rsidRPr="00FD3B98" w:rsidRDefault="00B264A9" w:rsidP="00B264A9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</w:p>
    <w:p w14:paraId="53572AFE" w14:textId="77777777" w:rsidR="00B264A9" w:rsidRPr="00FD3B98" w:rsidRDefault="00B264A9" w:rsidP="00B264A9">
      <w:pPr>
        <w:pStyle w:val="Svtlmkazvraznn31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 w:rsidRPr="00FD3B98">
        <w:rPr>
          <w:rFonts w:ascii="Arial" w:hAnsi="Arial" w:cs="Arial"/>
          <w:bCs/>
          <w:iCs/>
          <w:color w:val="000000"/>
          <w:sz w:val="24"/>
          <w:szCs w:val="24"/>
        </w:rPr>
        <w:t xml:space="preserve">Biologické odpady rostlinného </w:t>
      </w:r>
      <w:r w:rsidR="003D58EA" w:rsidRPr="00FD3B98">
        <w:rPr>
          <w:rFonts w:ascii="Arial" w:hAnsi="Arial" w:cs="Arial"/>
          <w:bCs/>
          <w:iCs/>
          <w:color w:val="000000"/>
          <w:sz w:val="24"/>
          <w:szCs w:val="24"/>
        </w:rPr>
        <w:t>původu –</w:t>
      </w:r>
      <w:r w:rsidR="00746F9E" w:rsidRPr="00FD3B98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FD3B98">
        <w:rPr>
          <w:rFonts w:ascii="Arial" w:hAnsi="Arial" w:cs="Arial"/>
          <w:bCs/>
          <w:iCs/>
          <w:color w:val="000000"/>
          <w:sz w:val="24"/>
          <w:szCs w:val="24"/>
        </w:rPr>
        <w:t xml:space="preserve">kontejner </w:t>
      </w:r>
      <w:r w:rsidR="003D58EA" w:rsidRPr="00FD3B98">
        <w:rPr>
          <w:rFonts w:ascii="Arial" w:hAnsi="Arial" w:cs="Arial"/>
          <w:bCs/>
          <w:iCs/>
          <w:color w:val="000000"/>
          <w:sz w:val="24"/>
          <w:szCs w:val="24"/>
        </w:rPr>
        <w:t>(</w:t>
      </w:r>
      <w:r w:rsidRPr="00FD3B98">
        <w:rPr>
          <w:rFonts w:ascii="Arial" w:hAnsi="Arial" w:cs="Arial"/>
          <w:bCs/>
          <w:iCs/>
          <w:color w:val="000000"/>
          <w:sz w:val="24"/>
          <w:szCs w:val="24"/>
        </w:rPr>
        <w:t>barva HNĚDÁ</w:t>
      </w:r>
      <w:r w:rsidR="002A07A9" w:rsidRPr="00FD3B98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2718E9" w:rsidRPr="00FD3B98">
        <w:rPr>
          <w:rFonts w:ascii="Arial" w:hAnsi="Arial" w:cs="Arial"/>
          <w:bCs/>
          <w:iCs/>
          <w:color w:val="84472C"/>
          <w:sz w:val="24"/>
          <w:szCs w:val="24"/>
        </w:rPr>
        <w:t>●</w:t>
      </w:r>
      <w:r w:rsidR="003D58EA" w:rsidRPr="00FD3B98">
        <w:rPr>
          <w:rFonts w:ascii="Arial" w:hAnsi="Arial" w:cs="Arial"/>
          <w:bCs/>
          <w:iCs/>
          <w:color w:val="000000"/>
          <w:sz w:val="24"/>
          <w:szCs w:val="24"/>
        </w:rPr>
        <w:t>)</w:t>
      </w:r>
      <w:r w:rsidRPr="00FD3B98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FD3B98">
        <w:rPr>
          <w:rFonts w:ascii="Arial" w:hAnsi="Arial" w:cs="Arial"/>
          <w:bCs/>
          <w:iCs/>
          <w:sz w:val="24"/>
          <w:szCs w:val="24"/>
        </w:rPr>
        <w:t xml:space="preserve">s nápisem </w:t>
      </w:r>
      <w:r w:rsidR="003D58EA" w:rsidRPr="00FD3B98">
        <w:rPr>
          <w:rFonts w:ascii="Arial" w:hAnsi="Arial" w:cs="Arial"/>
          <w:bCs/>
          <w:iCs/>
          <w:sz w:val="24"/>
          <w:szCs w:val="24"/>
        </w:rPr>
        <w:t>„</w:t>
      </w:r>
      <w:r w:rsidRPr="00FD3B98">
        <w:rPr>
          <w:rFonts w:ascii="Arial" w:hAnsi="Arial" w:cs="Arial"/>
          <w:bCs/>
          <w:iCs/>
          <w:sz w:val="24"/>
          <w:szCs w:val="24"/>
        </w:rPr>
        <w:t>BIO</w:t>
      </w:r>
      <w:r w:rsidR="003D58EA" w:rsidRPr="00FD3B98">
        <w:rPr>
          <w:rFonts w:ascii="Arial" w:hAnsi="Arial" w:cs="Arial"/>
          <w:bCs/>
          <w:iCs/>
          <w:sz w:val="24"/>
          <w:szCs w:val="24"/>
        </w:rPr>
        <w:t>“</w:t>
      </w:r>
      <w:r w:rsidRPr="00FD3B98">
        <w:rPr>
          <w:rFonts w:ascii="Arial" w:hAnsi="Arial" w:cs="Arial"/>
          <w:bCs/>
          <w:iCs/>
          <w:sz w:val="24"/>
          <w:szCs w:val="24"/>
        </w:rPr>
        <w:t xml:space="preserve"> </w:t>
      </w:r>
      <w:r w:rsidR="002718E9" w:rsidRPr="00FD3B98">
        <w:rPr>
          <w:rFonts w:ascii="Arial" w:hAnsi="Arial" w:cs="Arial"/>
          <w:bCs/>
          <w:iCs/>
          <w:sz w:val="24"/>
          <w:szCs w:val="24"/>
        </w:rPr>
        <w:t xml:space="preserve">- </w:t>
      </w:r>
      <w:proofErr w:type="gramStart"/>
      <w:r w:rsidR="00746F9E" w:rsidRPr="00FD3B98">
        <w:rPr>
          <w:rFonts w:ascii="Arial" w:hAnsi="Arial" w:cs="Arial"/>
          <w:bCs/>
          <w:iCs/>
          <w:sz w:val="24"/>
          <w:szCs w:val="24"/>
        </w:rPr>
        <w:t xml:space="preserve">celoročně </w:t>
      </w:r>
      <w:r w:rsidR="003D58EA" w:rsidRPr="00FD3B98">
        <w:rPr>
          <w:rFonts w:ascii="Arial" w:hAnsi="Arial" w:cs="Arial"/>
          <w:bCs/>
          <w:iCs/>
          <w:sz w:val="24"/>
          <w:szCs w:val="24"/>
        </w:rPr>
        <w:t>,</w:t>
      </w:r>
      <w:proofErr w:type="gramEnd"/>
    </w:p>
    <w:p w14:paraId="52193E18" w14:textId="77777777" w:rsidR="00B264A9" w:rsidRPr="00FD3B98" w:rsidRDefault="003D58EA" w:rsidP="00B264A9">
      <w:pPr>
        <w:pStyle w:val="Svtlmkazvraznn31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FD3B98">
        <w:rPr>
          <w:rFonts w:ascii="Arial" w:hAnsi="Arial" w:cs="Arial"/>
          <w:bCs/>
          <w:iCs/>
          <w:sz w:val="24"/>
          <w:szCs w:val="24"/>
        </w:rPr>
        <w:t xml:space="preserve">Papír – </w:t>
      </w:r>
      <w:r w:rsidR="00746F9E" w:rsidRPr="00FD3B98">
        <w:rPr>
          <w:rFonts w:ascii="Arial" w:hAnsi="Arial" w:cs="Arial"/>
          <w:bCs/>
          <w:iCs/>
          <w:color w:val="000000"/>
          <w:sz w:val="24"/>
          <w:szCs w:val="24"/>
        </w:rPr>
        <w:t xml:space="preserve">kontejner </w:t>
      </w:r>
      <w:proofErr w:type="gramStart"/>
      <w:r w:rsidR="00746F9E" w:rsidRPr="00FD3B98">
        <w:rPr>
          <w:rFonts w:ascii="Arial" w:hAnsi="Arial" w:cs="Arial"/>
          <w:bCs/>
          <w:iCs/>
          <w:color w:val="000000"/>
          <w:sz w:val="24"/>
          <w:szCs w:val="24"/>
        </w:rPr>
        <w:t>(</w:t>
      </w:r>
      <w:r w:rsidR="00746F9E" w:rsidRPr="00FD3B9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FD3B98">
        <w:rPr>
          <w:rFonts w:ascii="Arial" w:hAnsi="Arial" w:cs="Arial"/>
          <w:bCs/>
          <w:iCs/>
          <w:sz w:val="24"/>
          <w:szCs w:val="24"/>
        </w:rPr>
        <w:t>(</w:t>
      </w:r>
      <w:proofErr w:type="gramEnd"/>
      <w:r w:rsidRPr="00FD3B98">
        <w:rPr>
          <w:rFonts w:ascii="Arial" w:hAnsi="Arial" w:cs="Arial"/>
          <w:bCs/>
          <w:iCs/>
          <w:sz w:val="24"/>
          <w:szCs w:val="24"/>
        </w:rPr>
        <w:t>barva</w:t>
      </w:r>
      <w:r w:rsidR="00B264A9" w:rsidRPr="00FD3B98">
        <w:rPr>
          <w:rFonts w:ascii="Arial" w:hAnsi="Arial" w:cs="Arial"/>
          <w:bCs/>
          <w:iCs/>
          <w:sz w:val="24"/>
          <w:szCs w:val="24"/>
        </w:rPr>
        <w:t xml:space="preserve"> MODRÁ</w:t>
      </w:r>
      <w:r w:rsidR="002718E9" w:rsidRPr="00FD3B98">
        <w:rPr>
          <w:rFonts w:ascii="Arial" w:hAnsi="Arial" w:cs="Arial"/>
          <w:bCs/>
          <w:iCs/>
          <w:color w:val="0070C0"/>
          <w:sz w:val="24"/>
          <w:szCs w:val="24"/>
        </w:rPr>
        <w:t>●</w:t>
      </w:r>
      <w:r w:rsidRPr="00FD3B98">
        <w:rPr>
          <w:rFonts w:ascii="Arial" w:hAnsi="Arial" w:cs="Arial"/>
          <w:bCs/>
          <w:iCs/>
          <w:sz w:val="24"/>
          <w:szCs w:val="24"/>
        </w:rPr>
        <w:t>)</w:t>
      </w:r>
      <w:r w:rsidR="00B264A9" w:rsidRPr="00FD3B98">
        <w:rPr>
          <w:rFonts w:ascii="Arial" w:hAnsi="Arial" w:cs="Arial"/>
          <w:bCs/>
          <w:iCs/>
          <w:sz w:val="24"/>
          <w:szCs w:val="24"/>
        </w:rPr>
        <w:t xml:space="preserve"> s nápisem </w:t>
      </w:r>
      <w:r w:rsidRPr="00FD3B98">
        <w:rPr>
          <w:rFonts w:ascii="Arial" w:hAnsi="Arial" w:cs="Arial"/>
          <w:bCs/>
          <w:iCs/>
          <w:sz w:val="24"/>
          <w:szCs w:val="24"/>
        </w:rPr>
        <w:t>„</w:t>
      </w:r>
      <w:r w:rsidR="00B264A9" w:rsidRPr="00FD3B98">
        <w:rPr>
          <w:rFonts w:ascii="Arial" w:hAnsi="Arial" w:cs="Arial"/>
          <w:bCs/>
          <w:iCs/>
          <w:sz w:val="24"/>
          <w:szCs w:val="24"/>
        </w:rPr>
        <w:t>PAPÍR</w:t>
      </w:r>
      <w:r w:rsidRPr="00FD3B98">
        <w:rPr>
          <w:rFonts w:ascii="Arial" w:hAnsi="Arial" w:cs="Arial"/>
          <w:bCs/>
          <w:iCs/>
          <w:sz w:val="24"/>
          <w:szCs w:val="24"/>
        </w:rPr>
        <w:t>“</w:t>
      </w:r>
      <w:r w:rsidR="002718E9" w:rsidRPr="00FD3B98">
        <w:rPr>
          <w:rFonts w:ascii="Arial" w:hAnsi="Arial" w:cs="Arial"/>
          <w:bCs/>
          <w:iCs/>
          <w:sz w:val="24"/>
          <w:szCs w:val="24"/>
        </w:rPr>
        <w:t xml:space="preserve"> -</w:t>
      </w:r>
      <w:r w:rsidR="0072799A" w:rsidRPr="00FD3B98">
        <w:rPr>
          <w:rFonts w:ascii="Arial" w:hAnsi="Arial" w:cs="Arial"/>
          <w:bCs/>
          <w:iCs/>
          <w:sz w:val="24"/>
          <w:szCs w:val="24"/>
        </w:rPr>
        <w:t xml:space="preserve"> celoročně</w:t>
      </w:r>
      <w:r w:rsidRPr="00FD3B98">
        <w:rPr>
          <w:rFonts w:ascii="Arial" w:hAnsi="Arial" w:cs="Arial"/>
          <w:bCs/>
          <w:iCs/>
          <w:sz w:val="24"/>
          <w:szCs w:val="24"/>
        </w:rPr>
        <w:t>,</w:t>
      </w:r>
    </w:p>
    <w:p w14:paraId="2D70072C" w14:textId="77777777" w:rsidR="00B264A9" w:rsidRPr="00FD3B98" w:rsidRDefault="00B264A9" w:rsidP="00B264A9">
      <w:pPr>
        <w:pStyle w:val="Svtlmkazvraznn31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FD3B98">
        <w:rPr>
          <w:rFonts w:ascii="Arial" w:hAnsi="Arial" w:cs="Arial"/>
          <w:bCs/>
          <w:iCs/>
          <w:sz w:val="24"/>
          <w:szCs w:val="24"/>
        </w:rPr>
        <w:t xml:space="preserve">Plasty, PET </w:t>
      </w:r>
      <w:r w:rsidR="003D58EA" w:rsidRPr="00FD3B98">
        <w:rPr>
          <w:rFonts w:ascii="Arial" w:hAnsi="Arial" w:cs="Arial"/>
          <w:bCs/>
          <w:iCs/>
          <w:sz w:val="24"/>
          <w:szCs w:val="24"/>
        </w:rPr>
        <w:t>láhve</w:t>
      </w:r>
      <w:r w:rsidR="00746F9E" w:rsidRPr="00FD3B98">
        <w:rPr>
          <w:rFonts w:ascii="Arial" w:hAnsi="Arial" w:cs="Arial"/>
          <w:bCs/>
          <w:iCs/>
          <w:sz w:val="24"/>
          <w:szCs w:val="24"/>
        </w:rPr>
        <w:t>, nápojové kartony a kovy</w:t>
      </w:r>
      <w:r w:rsidR="003D58EA" w:rsidRPr="00FD3B98">
        <w:rPr>
          <w:rFonts w:ascii="Arial" w:hAnsi="Arial" w:cs="Arial"/>
          <w:bCs/>
          <w:iCs/>
          <w:sz w:val="24"/>
          <w:szCs w:val="24"/>
        </w:rPr>
        <w:t xml:space="preserve"> – </w:t>
      </w:r>
      <w:r w:rsidR="00746F9E" w:rsidRPr="00FD3B98">
        <w:rPr>
          <w:rFonts w:ascii="Arial" w:hAnsi="Arial" w:cs="Arial"/>
          <w:bCs/>
          <w:iCs/>
          <w:color w:val="000000"/>
          <w:sz w:val="24"/>
          <w:szCs w:val="24"/>
        </w:rPr>
        <w:t xml:space="preserve">kontejner </w:t>
      </w:r>
      <w:proofErr w:type="gramStart"/>
      <w:r w:rsidR="00746F9E" w:rsidRPr="00FD3B98">
        <w:rPr>
          <w:rFonts w:ascii="Arial" w:hAnsi="Arial" w:cs="Arial"/>
          <w:bCs/>
          <w:iCs/>
          <w:color w:val="000000"/>
          <w:sz w:val="24"/>
          <w:szCs w:val="24"/>
        </w:rPr>
        <w:t>(</w:t>
      </w:r>
      <w:r w:rsidR="00746F9E" w:rsidRPr="00FD3B98">
        <w:rPr>
          <w:rFonts w:ascii="Arial" w:hAnsi="Arial" w:cs="Arial"/>
          <w:bCs/>
          <w:iCs/>
          <w:sz w:val="24"/>
          <w:szCs w:val="24"/>
        </w:rPr>
        <w:t xml:space="preserve"> </w:t>
      </w:r>
      <w:r w:rsidR="003D58EA" w:rsidRPr="00FD3B98">
        <w:rPr>
          <w:rFonts w:ascii="Arial" w:hAnsi="Arial" w:cs="Arial"/>
          <w:bCs/>
          <w:iCs/>
          <w:sz w:val="24"/>
          <w:szCs w:val="24"/>
        </w:rPr>
        <w:t>(</w:t>
      </w:r>
      <w:proofErr w:type="gramEnd"/>
      <w:r w:rsidR="003D58EA" w:rsidRPr="00FD3B98">
        <w:rPr>
          <w:rFonts w:ascii="Arial" w:hAnsi="Arial" w:cs="Arial"/>
          <w:bCs/>
          <w:iCs/>
          <w:sz w:val="24"/>
          <w:szCs w:val="24"/>
        </w:rPr>
        <w:t>barva</w:t>
      </w:r>
      <w:r w:rsidRPr="00FD3B98">
        <w:rPr>
          <w:rFonts w:ascii="Arial" w:hAnsi="Arial" w:cs="Arial"/>
          <w:bCs/>
          <w:iCs/>
          <w:sz w:val="24"/>
          <w:szCs w:val="24"/>
        </w:rPr>
        <w:t xml:space="preserve"> ŽLUTÁ</w:t>
      </w:r>
      <w:r w:rsidR="002A07A9" w:rsidRPr="00FD3B98">
        <w:rPr>
          <w:rFonts w:ascii="Arial" w:hAnsi="Arial" w:cs="Arial"/>
          <w:bCs/>
          <w:iCs/>
          <w:sz w:val="24"/>
          <w:szCs w:val="24"/>
        </w:rPr>
        <w:t xml:space="preserve"> </w:t>
      </w:r>
      <w:r w:rsidR="002718E9" w:rsidRPr="00FD3B98">
        <w:rPr>
          <w:rFonts w:ascii="Arial" w:hAnsi="Arial" w:cs="Arial"/>
          <w:bCs/>
          <w:iCs/>
          <w:color w:val="FFD966"/>
          <w:sz w:val="24"/>
          <w:szCs w:val="24"/>
        </w:rPr>
        <w:t>●</w:t>
      </w:r>
      <w:r w:rsidR="003D58EA" w:rsidRPr="00FD3B98">
        <w:rPr>
          <w:rFonts w:ascii="Arial" w:hAnsi="Arial" w:cs="Arial"/>
          <w:bCs/>
          <w:iCs/>
          <w:sz w:val="24"/>
          <w:szCs w:val="24"/>
        </w:rPr>
        <w:t>)</w:t>
      </w:r>
      <w:r w:rsidRPr="00FD3B98">
        <w:rPr>
          <w:rFonts w:ascii="Arial" w:hAnsi="Arial" w:cs="Arial"/>
          <w:bCs/>
          <w:iCs/>
          <w:sz w:val="24"/>
          <w:szCs w:val="24"/>
        </w:rPr>
        <w:t xml:space="preserve"> s nápisem </w:t>
      </w:r>
      <w:r w:rsidR="003D58EA" w:rsidRPr="00FD3B98">
        <w:rPr>
          <w:rFonts w:ascii="Arial" w:hAnsi="Arial" w:cs="Arial"/>
          <w:bCs/>
          <w:iCs/>
          <w:sz w:val="24"/>
          <w:szCs w:val="24"/>
        </w:rPr>
        <w:t>„</w:t>
      </w:r>
      <w:r w:rsidRPr="00FD3B98">
        <w:rPr>
          <w:rFonts w:ascii="Arial" w:hAnsi="Arial" w:cs="Arial"/>
          <w:bCs/>
          <w:iCs/>
          <w:sz w:val="24"/>
          <w:szCs w:val="24"/>
        </w:rPr>
        <w:t>PLASTY</w:t>
      </w:r>
      <w:r w:rsidR="003D58EA" w:rsidRPr="00FD3B98">
        <w:rPr>
          <w:rFonts w:ascii="Arial" w:hAnsi="Arial" w:cs="Arial"/>
          <w:bCs/>
          <w:iCs/>
          <w:sz w:val="24"/>
          <w:szCs w:val="24"/>
        </w:rPr>
        <w:t>“</w:t>
      </w:r>
      <w:r w:rsidR="002718E9" w:rsidRPr="00FD3B98">
        <w:rPr>
          <w:rFonts w:ascii="Arial" w:hAnsi="Arial" w:cs="Arial"/>
          <w:bCs/>
          <w:iCs/>
          <w:sz w:val="24"/>
          <w:szCs w:val="24"/>
        </w:rPr>
        <w:t xml:space="preserve"> -</w:t>
      </w:r>
      <w:r w:rsidR="0072799A" w:rsidRPr="00FD3B98">
        <w:rPr>
          <w:rFonts w:ascii="Arial" w:hAnsi="Arial" w:cs="Arial"/>
          <w:bCs/>
          <w:iCs/>
          <w:sz w:val="24"/>
          <w:szCs w:val="24"/>
        </w:rPr>
        <w:t xml:space="preserve"> celoročně</w:t>
      </w:r>
      <w:r w:rsidR="003D58EA" w:rsidRPr="00FD3B98">
        <w:rPr>
          <w:rFonts w:ascii="Arial" w:hAnsi="Arial" w:cs="Arial"/>
          <w:bCs/>
          <w:iCs/>
          <w:sz w:val="24"/>
          <w:szCs w:val="24"/>
        </w:rPr>
        <w:t>,</w:t>
      </w:r>
      <w:r w:rsidR="00746F9E" w:rsidRPr="00FD3B98">
        <w:rPr>
          <w:rFonts w:ascii="Arial" w:hAnsi="Arial" w:cs="Arial"/>
          <w:bCs/>
          <w:iCs/>
          <w:sz w:val="24"/>
          <w:szCs w:val="24"/>
        </w:rPr>
        <w:t xml:space="preserve"> kovy pak doplněny o svoz dvakrát ročně - velkoobjemový kontejner</w:t>
      </w:r>
    </w:p>
    <w:p w14:paraId="3DCFDE67" w14:textId="77777777" w:rsidR="00B264A9" w:rsidRPr="00FD3B98" w:rsidRDefault="003D58EA" w:rsidP="00B264A9">
      <w:pPr>
        <w:pStyle w:val="Svtlmkazvraznn31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FD3B98">
        <w:rPr>
          <w:rFonts w:ascii="Arial" w:hAnsi="Arial" w:cs="Arial"/>
          <w:bCs/>
          <w:iCs/>
          <w:color w:val="000000"/>
          <w:sz w:val="24"/>
          <w:szCs w:val="24"/>
        </w:rPr>
        <w:t xml:space="preserve">Sklo – </w:t>
      </w:r>
      <w:r w:rsidR="00746F9E" w:rsidRPr="00FD3B98">
        <w:rPr>
          <w:rFonts w:ascii="Arial" w:hAnsi="Arial" w:cs="Arial"/>
          <w:bCs/>
          <w:iCs/>
          <w:color w:val="000000"/>
          <w:sz w:val="24"/>
          <w:szCs w:val="24"/>
        </w:rPr>
        <w:t xml:space="preserve">kontejner </w:t>
      </w:r>
      <w:proofErr w:type="gramStart"/>
      <w:r w:rsidR="00746F9E" w:rsidRPr="00FD3B98">
        <w:rPr>
          <w:rFonts w:ascii="Arial" w:hAnsi="Arial" w:cs="Arial"/>
          <w:bCs/>
          <w:iCs/>
          <w:color w:val="000000"/>
          <w:sz w:val="24"/>
          <w:szCs w:val="24"/>
        </w:rPr>
        <w:t xml:space="preserve">( </w:t>
      </w:r>
      <w:r w:rsidRPr="00FD3B98">
        <w:rPr>
          <w:rFonts w:ascii="Arial" w:hAnsi="Arial" w:cs="Arial"/>
          <w:bCs/>
          <w:iCs/>
          <w:color w:val="000000"/>
          <w:sz w:val="24"/>
          <w:szCs w:val="24"/>
        </w:rPr>
        <w:t>(</w:t>
      </w:r>
      <w:proofErr w:type="gramEnd"/>
      <w:r w:rsidRPr="00FD3B98">
        <w:rPr>
          <w:rFonts w:ascii="Arial" w:hAnsi="Arial" w:cs="Arial"/>
          <w:bCs/>
          <w:iCs/>
          <w:color w:val="000000"/>
          <w:sz w:val="24"/>
          <w:szCs w:val="24"/>
        </w:rPr>
        <w:t>barva ZELENÁ</w:t>
      </w:r>
      <w:r w:rsidR="002A07A9" w:rsidRPr="00FD3B98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2718E9" w:rsidRPr="00FD3B98">
        <w:rPr>
          <w:rFonts w:ascii="Arial" w:hAnsi="Arial" w:cs="Arial"/>
          <w:bCs/>
          <w:iCs/>
          <w:color w:val="00B050"/>
          <w:sz w:val="24"/>
          <w:szCs w:val="24"/>
        </w:rPr>
        <w:t>●</w:t>
      </w:r>
      <w:r w:rsidRPr="00FD3B98">
        <w:rPr>
          <w:rFonts w:ascii="Arial" w:hAnsi="Arial" w:cs="Arial"/>
          <w:bCs/>
          <w:iCs/>
          <w:color w:val="000000"/>
          <w:sz w:val="24"/>
          <w:szCs w:val="24"/>
        </w:rPr>
        <w:t>)</w:t>
      </w:r>
      <w:r w:rsidR="00B264A9" w:rsidRPr="00FD3B98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B264A9" w:rsidRPr="00FD3B98">
        <w:rPr>
          <w:rFonts w:ascii="Arial" w:hAnsi="Arial" w:cs="Arial"/>
          <w:bCs/>
          <w:iCs/>
          <w:sz w:val="24"/>
          <w:szCs w:val="24"/>
        </w:rPr>
        <w:t xml:space="preserve">s nápisem </w:t>
      </w:r>
      <w:r w:rsidRPr="00FD3B98">
        <w:rPr>
          <w:rFonts w:ascii="Arial" w:hAnsi="Arial" w:cs="Arial"/>
          <w:bCs/>
          <w:iCs/>
          <w:sz w:val="24"/>
          <w:szCs w:val="24"/>
        </w:rPr>
        <w:t>„</w:t>
      </w:r>
      <w:r w:rsidR="00B264A9" w:rsidRPr="00FD3B98">
        <w:rPr>
          <w:rFonts w:ascii="Arial" w:hAnsi="Arial" w:cs="Arial"/>
          <w:bCs/>
          <w:iCs/>
          <w:sz w:val="24"/>
          <w:szCs w:val="24"/>
        </w:rPr>
        <w:t>SKLO</w:t>
      </w:r>
      <w:r w:rsidRPr="00FD3B98">
        <w:rPr>
          <w:rFonts w:ascii="Arial" w:hAnsi="Arial" w:cs="Arial"/>
          <w:bCs/>
          <w:iCs/>
          <w:sz w:val="24"/>
          <w:szCs w:val="24"/>
        </w:rPr>
        <w:t>“</w:t>
      </w:r>
      <w:r w:rsidR="0072799A" w:rsidRPr="00FD3B98">
        <w:rPr>
          <w:rFonts w:ascii="Arial" w:hAnsi="Arial" w:cs="Arial"/>
          <w:bCs/>
          <w:iCs/>
          <w:sz w:val="24"/>
          <w:szCs w:val="24"/>
        </w:rPr>
        <w:t xml:space="preserve"> celoročně</w:t>
      </w:r>
      <w:r w:rsidRPr="00FD3B98">
        <w:rPr>
          <w:rFonts w:ascii="Arial" w:hAnsi="Arial" w:cs="Arial"/>
          <w:bCs/>
          <w:iCs/>
          <w:sz w:val="24"/>
          <w:szCs w:val="24"/>
        </w:rPr>
        <w:t>,</w:t>
      </w:r>
    </w:p>
    <w:p w14:paraId="6A93F0D4" w14:textId="77777777" w:rsidR="007061D2" w:rsidRPr="00FD3B98" w:rsidRDefault="00B264A9" w:rsidP="008401C0">
      <w:pPr>
        <w:numPr>
          <w:ilvl w:val="0"/>
          <w:numId w:val="21"/>
        </w:numPr>
        <w:rPr>
          <w:rFonts w:ascii="Arial" w:hAnsi="Arial" w:cs="Arial"/>
          <w:iCs/>
        </w:rPr>
      </w:pPr>
      <w:r w:rsidRPr="00FD3B98">
        <w:rPr>
          <w:rFonts w:ascii="Arial" w:hAnsi="Arial" w:cs="Arial"/>
          <w:iCs/>
        </w:rPr>
        <w:t xml:space="preserve">Jedlé oleje a </w:t>
      </w:r>
      <w:r w:rsidR="003D58EA" w:rsidRPr="00FD3B98">
        <w:rPr>
          <w:rFonts w:ascii="Arial" w:hAnsi="Arial" w:cs="Arial"/>
          <w:iCs/>
        </w:rPr>
        <w:t>tuky –</w:t>
      </w:r>
      <w:r w:rsidRPr="00FD3B98">
        <w:rPr>
          <w:rFonts w:ascii="Arial" w:hAnsi="Arial" w:cs="Arial"/>
          <w:bCs/>
          <w:iCs/>
        </w:rPr>
        <w:t xml:space="preserve">kontejner s nápisem </w:t>
      </w:r>
      <w:r w:rsidR="003D58EA" w:rsidRPr="00FD3B98">
        <w:rPr>
          <w:rFonts w:ascii="Arial" w:hAnsi="Arial" w:cs="Arial"/>
          <w:bCs/>
          <w:iCs/>
        </w:rPr>
        <w:t>„</w:t>
      </w:r>
      <w:r w:rsidRPr="00FD3B98">
        <w:rPr>
          <w:rFonts w:ascii="Arial" w:hAnsi="Arial" w:cs="Arial"/>
          <w:bCs/>
          <w:iCs/>
        </w:rPr>
        <w:t>JEDLÉ TUKY A OLEJE</w:t>
      </w:r>
      <w:r w:rsidR="003D58EA" w:rsidRPr="00FD3B98">
        <w:rPr>
          <w:rFonts w:ascii="Arial" w:hAnsi="Arial" w:cs="Arial"/>
          <w:bCs/>
          <w:iCs/>
        </w:rPr>
        <w:t>“</w:t>
      </w:r>
      <w:r w:rsidR="0072799A" w:rsidRPr="00FD3B98">
        <w:rPr>
          <w:rFonts w:ascii="Arial" w:hAnsi="Arial" w:cs="Arial"/>
          <w:bCs/>
          <w:iCs/>
        </w:rPr>
        <w:t xml:space="preserve"> </w:t>
      </w:r>
      <w:r w:rsidR="007061D2" w:rsidRPr="00FD3B98">
        <w:rPr>
          <w:rFonts w:ascii="Arial" w:hAnsi="Arial" w:cs="Arial"/>
          <w:bCs/>
          <w:iCs/>
        </w:rPr>
        <w:t>–</w:t>
      </w:r>
      <w:r w:rsidR="002718E9" w:rsidRPr="00FD3B98">
        <w:rPr>
          <w:rFonts w:ascii="Arial" w:hAnsi="Arial" w:cs="Arial"/>
          <w:bCs/>
          <w:iCs/>
        </w:rPr>
        <w:t xml:space="preserve"> </w:t>
      </w:r>
      <w:r w:rsidR="0072799A" w:rsidRPr="00FD3B98">
        <w:rPr>
          <w:rFonts w:ascii="Arial" w:hAnsi="Arial" w:cs="Arial"/>
          <w:bCs/>
          <w:iCs/>
        </w:rPr>
        <w:t>celoročně</w:t>
      </w:r>
    </w:p>
    <w:p w14:paraId="488AE5EF" w14:textId="77777777" w:rsidR="008401C0" w:rsidRPr="00FD3B98" w:rsidRDefault="007061D2" w:rsidP="008401C0">
      <w:pPr>
        <w:numPr>
          <w:ilvl w:val="0"/>
          <w:numId w:val="21"/>
        </w:numPr>
        <w:rPr>
          <w:rFonts w:ascii="Arial" w:hAnsi="Arial" w:cs="Arial"/>
          <w:iCs/>
        </w:rPr>
      </w:pPr>
      <w:r w:rsidRPr="00FD3B98">
        <w:rPr>
          <w:rFonts w:ascii="Arial" w:hAnsi="Arial" w:cs="Arial"/>
          <w:bCs/>
          <w:iCs/>
        </w:rPr>
        <w:t>Textil – kontejner (barva BÍLÁ) s nápisem „TEXTIL“</w:t>
      </w:r>
      <w:r w:rsidR="003D58EA" w:rsidRPr="00FD3B98">
        <w:rPr>
          <w:rFonts w:ascii="Arial" w:hAnsi="Arial" w:cs="Arial"/>
          <w:bCs/>
          <w:iCs/>
        </w:rPr>
        <w:t>.</w:t>
      </w:r>
    </w:p>
    <w:p w14:paraId="13A3D167" w14:textId="77777777" w:rsidR="008401C0" w:rsidRPr="00FD3B98" w:rsidRDefault="008401C0" w:rsidP="008401C0">
      <w:pPr>
        <w:ind w:left="360"/>
        <w:rPr>
          <w:rFonts w:ascii="Arial" w:hAnsi="Arial" w:cs="Arial"/>
          <w:iCs/>
        </w:rPr>
      </w:pPr>
    </w:p>
    <w:p w14:paraId="0EA50C27" w14:textId="77777777" w:rsidR="00746F9E" w:rsidRPr="00FD3B98" w:rsidRDefault="002A3581" w:rsidP="00EA36C9">
      <w:pPr>
        <w:numPr>
          <w:ilvl w:val="0"/>
          <w:numId w:val="24"/>
        </w:numPr>
        <w:rPr>
          <w:rFonts w:ascii="Arial" w:hAnsi="Arial" w:cs="Arial"/>
          <w:iCs/>
        </w:rPr>
      </w:pPr>
      <w:r w:rsidRPr="00FD3B98">
        <w:rPr>
          <w:rFonts w:ascii="Arial" w:hAnsi="Arial" w:cs="Arial"/>
          <w:color w:val="000000"/>
        </w:rPr>
        <w:t xml:space="preserve">Zvláštní sběrné nádoby </w:t>
      </w:r>
      <w:r w:rsidR="00746F9E" w:rsidRPr="00FD3B98">
        <w:rPr>
          <w:rFonts w:ascii="Arial" w:hAnsi="Arial" w:cs="Arial"/>
          <w:color w:val="000000"/>
        </w:rPr>
        <w:t xml:space="preserve">na Biologické odpady, Papír, Plast, PET lahve, Nápojové kartony a Kovy, </w:t>
      </w:r>
      <w:r w:rsidRPr="00FD3B98">
        <w:rPr>
          <w:rFonts w:ascii="Arial" w:hAnsi="Arial" w:cs="Arial"/>
          <w:color w:val="000000"/>
        </w:rPr>
        <w:t>jsou u</w:t>
      </w:r>
      <w:r w:rsidR="00092D3E" w:rsidRPr="00FD3B98">
        <w:rPr>
          <w:rFonts w:ascii="Arial" w:hAnsi="Arial" w:cs="Arial"/>
          <w:color w:val="000000"/>
        </w:rPr>
        <w:t xml:space="preserve">místěny </w:t>
      </w:r>
      <w:r w:rsidR="00746F9E" w:rsidRPr="00FD3B98">
        <w:rPr>
          <w:rFonts w:ascii="Arial" w:hAnsi="Arial" w:cs="Arial"/>
          <w:color w:val="000000"/>
        </w:rPr>
        <w:t xml:space="preserve">u jednotlivých rodinných domů jako sběr odpadů systémem </w:t>
      </w:r>
      <w:proofErr w:type="spellStart"/>
      <w:r w:rsidR="00746F9E" w:rsidRPr="00FD3B98">
        <w:rPr>
          <w:rFonts w:ascii="Arial" w:hAnsi="Arial" w:cs="Arial"/>
          <w:color w:val="000000"/>
        </w:rPr>
        <w:t>Door</w:t>
      </w:r>
      <w:proofErr w:type="spellEnd"/>
      <w:r w:rsidR="00746F9E" w:rsidRPr="00FD3B98">
        <w:rPr>
          <w:rFonts w:ascii="Arial" w:hAnsi="Arial" w:cs="Arial"/>
          <w:color w:val="000000"/>
        </w:rPr>
        <w:t xml:space="preserve"> to </w:t>
      </w:r>
      <w:proofErr w:type="spellStart"/>
      <w:r w:rsidR="00746F9E" w:rsidRPr="00FD3B98">
        <w:rPr>
          <w:rFonts w:ascii="Arial" w:hAnsi="Arial" w:cs="Arial"/>
          <w:color w:val="000000"/>
        </w:rPr>
        <w:t>Door</w:t>
      </w:r>
      <w:proofErr w:type="spellEnd"/>
      <w:r w:rsidR="00746F9E" w:rsidRPr="00FD3B98">
        <w:rPr>
          <w:rFonts w:ascii="Arial" w:hAnsi="Arial" w:cs="Arial"/>
          <w:color w:val="000000"/>
        </w:rPr>
        <w:t xml:space="preserve">. </w:t>
      </w:r>
    </w:p>
    <w:p w14:paraId="6CCFDC54" w14:textId="77777777" w:rsidR="00746F9E" w:rsidRPr="00FD3B98" w:rsidRDefault="00746F9E" w:rsidP="00746F9E">
      <w:pPr>
        <w:ind w:left="360"/>
        <w:rPr>
          <w:rFonts w:ascii="Arial" w:hAnsi="Arial" w:cs="Arial"/>
          <w:iCs/>
        </w:rPr>
      </w:pPr>
    </w:p>
    <w:p w14:paraId="7D446A23" w14:textId="77777777" w:rsidR="002A3581" w:rsidRPr="00FD3B98" w:rsidRDefault="00746F9E" w:rsidP="00EA36C9">
      <w:pPr>
        <w:numPr>
          <w:ilvl w:val="0"/>
          <w:numId w:val="24"/>
        </w:numPr>
        <w:rPr>
          <w:rFonts w:ascii="Arial" w:hAnsi="Arial" w:cs="Arial"/>
          <w:iCs/>
        </w:rPr>
      </w:pPr>
      <w:r w:rsidRPr="00FD3B98">
        <w:rPr>
          <w:rFonts w:ascii="Arial" w:hAnsi="Arial" w:cs="Arial"/>
          <w:color w:val="000000"/>
        </w:rPr>
        <w:t xml:space="preserve">Sběrné nádoby, uvedené Čl.3, odst. 1), body </w:t>
      </w:r>
      <w:r w:rsidR="007061D2" w:rsidRPr="00FD3B98">
        <w:rPr>
          <w:rFonts w:ascii="Arial" w:hAnsi="Arial" w:cs="Arial"/>
          <w:color w:val="000000"/>
        </w:rPr>
        <w:t>a</w:t>
      </w:r>
      <w:r w:rsidRPr="00FD3B98">
        <w:rPr>
          <w:rFonts w:ascii="Arial" w:hAnsi="Arial" w:cs="Arial"/>
          <w:color w:val="000000"/>
        </w:rPr>
        <w:t xml:space="preserve">) – </w:t>
      </w:r>
      <w:r w:rsidR="007061D2" w:rsidRPr="00FD3B98">
        <w:rPr>
          <w:rFonts w:ascii="Arial" w:hAnsi="Arial" w:cs="Arial"/>
          <w:color w:val="000000"/>
        </w:rPr>
        <w:t>f</w:t>
      </w:r>
      <w:r w:rsidRPr="00FD3B98">
        <w:rPr>
          <w:rFonts w:ascii="Arial" w:hAnsi="Arial" w:cs="Arial"/>
          <w:color w:val="000000"/>
        </w:rPr>
        <w:t xml:space="preserve">) jsou pak umístěny </w:t>
      </w:r>
      <w:r w:rsidR="00092D3E" w:rsidRPr="00FD3B98">
        <w:rPr>
          <w:rFonts w:ascii="Arial" w:hAnsi="Arial" w:cs="Arial"/>
          <w:color w:val="000000"/>
        </w:rPr>
        <w:t>na stanovištích</w:t>
      </w:r>
      <w:r w:rsidR="00092D3E" w:rsidRPr="00FD3B98">
        <w:rPr>
          <w:rFonts w:ascii="Arial" w:hAnsi="Arial" w:cs="Arial"/>
          <w:color w:val="00B0F0"/>
        </w:rPr>
        <w:t xml:space="preserve">, </w:t>
      </w:r>
      <w:r w:rsidR="00092D3E" w:rsidRPr="00FD3B98">
        <w:rPr>
          <w:rFonts w:ascii="Arial" w:hAnsi="Arial" w:cs="Arial"/>
        </w:rPr>
        <w:t>které jsou uvedeny na webových stránkách</w:t>
      </w:r>
      <w:r w:rsidR="005770A2" w:rsidRPr="00FD3B98">
        <w:rPr>
          <w:rFonts w:ascii="Arial" w:hAnsi="Arial" w:cs="Arial"/>
        </w:rPr>
        <w:t xml:space="preserve"> obce</w:t>
      </w:r>
      <w:r w:rsidR="003D58EA" w:rsidRPr="00FD3B98">
        <w:rPr>
          <w:rFonts w:ascii="Arial" w:hAnsi="Arial" w:cs="Arial"/>
        </w:rPr>
        <w:t xml:space="preserve"> Trnová: </w:t>
      </w:r>
      <w:bookmarkStart w:id="0" w:name="_Hlk27129209"/>
      <w:r w:rsidR="008401C0" w:rsidRPr="00FD3B98">
        <w:rPr>
          <w:rFonts w:ascii="Arial" w:hAnsi="Arial" w:cs="Arial"/>
        </w:rPr>
        <w:fldChar w:fldCharType="begin"/>
      </w:r>
      <w:r w:rsidR="008401C0" w:rsidRPr="00FD3B98">
        <w:rPr>
          <w:rFonts w:ascii="Arial" w:hAnsi="Arial" w:cs="Arial"/>
        </w:rPr>
        <w:instrText xml:space="preserve"> HYPERLINK "http://www.obectrnova.cz/" </w:instrText>
      </w:r>
      <w:r w:rsidR="008401C0" w:rsidRPr="00FD3B98">
        <w:rPr>
          <w:rFonts w:ascii="Arial" w:hAnsi="Arial" w:cs="Arial"/>
        </w:rPr>
        <w:fldChar w:fldCharType="separate"/>
      </w:r>
      <w:r w:rsidR="008401C0" w:rsidRPr="00FD3B98">
        <w:rPr>
          <w:rStyle w:val="Hypertextovodkaz"/>
          <w:rFonts w:ascii="Arial" w:hAnsi="Arial" w:cs="Arial"/>
        </w:rPr>
        <w:t>http://www.obectrnova.cz/</w:t>
      </w:r>
      <w:r w:rsidR="008401C0" w:rsidRPr="00FD3B98">
        <w:rPr>
          <w:rFonts w:ascii="Arial" w:hAnsi="Arial" w:cs="Arial"/>
        </w:rPr>
        <w:fldChar w:fldCharType="end"/>
      </w:r>
      <w:bookmarkEnd w:id="0"/>
      <w:r w:rsidR="003C3E7A" w:rsidRPr="00FD3B98">
        <w:rPr>
          <w:rFonts w:ascii="Arial" w:hAnsi="Arial" w:cs="Arial"/>
        </w:rPr>
        <w:t>.</w:t>
      </w:r>
    </w:p>
    <w:p w14:paraId="44A8C902" w14:textId="77777777" w:rsidR="0024722A" w:rsidRPr="00FD3B98" w:rsidRDefault="0024722A">
      <w:pPr>
        <w:jc w:val="both"/>
        <w:rPr>
          <w:rFonts w:ascii="Arial" w:hAnsi="Arial" w:cs="Arial"/>
        </w:rPr>
      </w:pPr>
    </w:p>
    <w:p w14:paraId="1A343B27" w14:textId="77777777" w:rsidR="0024722A" w:rsidRPr="00FD3B98" w:rsidRDefault="0024722A" w:rsidP="00EA36C9">
      <w:pPr>
        <w:pStyle w:val="NormlnIMP"/>
        <w:numPr>
          <w:ilvl w:val="0"/>
          <w:numId w:val="2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Cs w:val="24"/>
        </w:rPr>
      </w:pPr>
      <w:r w:rsidRPr="00FD3B98">
        <w:rPr>
          <w:rFonts w:ascii="Arial" w:hAnsi="Arial" w:cs="Arial"/>
          <w:szCs w:val="24"/>
        </w:rPr>
        <w:t>Zvláštní sběrné nádoby jsou barevně odlišen</w:t>
      </w:r>
      <w:r w:rsidR="00B264A9" w:rsidRPr="00FD3B98">
        <w:rPr>
          <w:rFonts w:ascii="Arial" w:hAnsi="Arial" w:cs="Arial"/>
          <w:szCs w:val="24"/>
        </w:rPr>
        <w:t xml:space="preserve">y a označeny příslušnými nápisy, </w:t>
      </w:r>
      <w:r w:rsidR="00D543BE" w:rsidRPr="00FD3B98">
        <w:rPr>
          <w:rFonts w:ascii="Arial" w:hAnsi="Arial" w:cs="Arial"/>
          <w:szCs w:val="24"/>
        </w:rPr>
        <w:t>viz</w:t>
      </w:r>
      <w:r w:rsidR="00B264A9" w:rsidRPr="00FD3B98">
        <w:rPr>
          <w:rFonts w:ascii="Arial" w:hAnsi="Arial" w:cs="Arial"/>
          <w:szCs w:val="24"/>
        </w:rPr>
        <w:t xml:space="preserve"> čl. </w:t>
      </w:r>
      <w:r w:rsidR="00415706" w:rsidRPr="00FD3B98">
        <w:rPr>
          <w:rFonts w:ascii="Arial" w:hAnsi="Arial" w:cs="Arial"/>
          <w:szCs w:val="24"/>
        </w:rPr>
        <w:t>3</w:t>
      </w:r>
      <w:r w:rsidR="00B264A9" w:rsidRPr="00FD3B98">
        <w:rPr>
          <w:rFonts w:ascii="Arial" w:hAnsi="Arial" w:cs="Arial"/>
          <w:szCs w:val="24"/>
        </w:rPr>
        <w:t xml:space="preserve"> odst. 1</w:t>
      </w:r>
      <w:r w:rsidR="002B44E6" w:rsidRPr="00FD3B98">
        <w:rPr>
          <w:rFonts w:ascii="Arial" w:hAnsi="Arial" w:cs="Arial"/>
          <w:szCs w:val="24"/>
        </w:rPr>
        <w:t>).</w:t>
      </w:r>
    </w:p>
    <w:p w14:paraId="60CE1072" w14:textId="77777777" w:rsidR="0024722A" w:rsidRPr="00FD3B98" w:rsidRDefault="0024722A">
      <w:pPr>
        <w:ind w:left="360"/>
        <w:rPr>
          <w:rFonts w:ascii="Arial" w:hAnsi="Arial" w:cs="Arial"/>
          <w:i/>
          <w:iCs/>
        </w:rPr>
      </w:pPr>
    </w:p>
    <w:p w14:paraId="5C59D7FA" w14:textId="77777777" w:rsidR="00553B78" w:rsidRPr="00FD3B98" w:rsidRDefault="00F77173" w:rsidP="009A51B0">
      <w:pPr>
        <w:numPr>
          <w:ilvl w:val="0"/>
          <w:numId w:val="24"/>
        </w:numPr>
        <w:spacing w:after="360"/>
        <w:jc w:val="both"/>
        <w:rPr>
          <w:rFonts w:ascii="Arial" w:hAnsi="Arial" w:cs="Arial"/>
        </w:rPr>
      </w:pPr>
      <w:r w:rsidRPr="00FD3B98">
        <w:rPr>
          <w:rFonts w:ascii="Arial" w:hAnsi="Arial" w:cs="Arial"/>
        </w:rPr>
        <w:t>Do zvláštních sběrných nádob je zakázáno ukládat jin</w:t>
      </w:r>
      <w:r w:rsidR="00A94551" w:rsidRPr="00FD3B98">
        <w:rPr>
          <w:rFonts w:ascii="Arial" w:hAnsi="Arial" w:cs="Arial"/>
        </w:rPr>
        <w:t>é složky komunálních odpadů</w:t>
      </w:r>
      <w:r w:rsidR="00FF60D6" w:rsidRPr="00FD3B98">
        <w:rPr>
          <w:rFonts w:ascii="Arial" w:hAnsi="Arial" w:cs="Arial"/>
        </w:rPr>
        <w:t>,</w:t>
      </w:r>
      <w:r w:rsidR="00223F72" w:rsidRPr="00FD3B98">
        <w:rPr>
          <w:rFonts w:ascii="Arial" w:hAnsi="Arial" w:cs="Arial"/>
        </w:rPr>
        <w:t xml:space="preserve"> </w:t>
      </w:r>
      <w:r w:rsidR="00A94551" w:rsidRPr="00FD3B98">
        <w:rPr>
          <w:rFonts w:ascii="Arial" w:hAnsi="Arial" w:cs="Arial"/>
        </w:rPr>
        <w:t>než</w:t>
      </w:r>
      <w:r w:rsidRPr="00FD3B98">
        <w:rPr>
          <w:rFonts w:ascii="Arial" w:hAnsi="Arial" w:cs="Arial"/>
        </w:rPr>
        <w:t xml:space="preserve"> pro které jsou určeny</w:t>
      </w:r>
      <w:r w:rsidR="00A94551" w:rsidRPr="00FD3B98">
        <w:rPr>
          <w:rFonts w:ascii="Arial" w:hAnsi="Arial" w:cs="Arial"/>
        </w:rPr>
        <w:t>.</w:t>
      </w:r>
    </w:p>
    <w:p w14:paraId="7DBF879B" w14:textId="77777777" w:rsidR="0024722A" w:rsidRPr="00FD3B98" w:rsidRDefault="0024722A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FD3B98">
        <w:rPr>
          <w:rFonts w:ascii="Arial" w:hAnsi="Arial" w:cs="Arial"/>
          <w:b/>
          <w:bCs/>
          <w:szCs w:val="24"/>
          <w:u w:val="none"/>
        </w:rPr>
        <w:t xml:space="preserve">Čl. </w:t>
      </w:r>
      <w:r w:rsidR="00415706" w:rsidRPr="00FD3B98">
        <w:rPr>
          <w:rFonts w:ascii="Arial" w:hAnsi="Arial" w:cs="Arial"/>
          <w:b/>
          <w:bCs/>
          <w:szCs w:val="24"/>
          <w:u w:val="none"/>
        </w:rPr>
        <w:t>4</w:t>
      </w:r>
    </w:p>
    <w:p w14:paraId="37C233D4" w14:textId="77777777" w:rsidR="0024722A" w:rsidRPr="00FD3B98" w:rsidRDefault="00A94551" w:rsidP="009A51B0">
      <w:pPr>
        <w:pStyle w:val="Nadpis2"/>
        <w:spacing w:after="240"/>
        <w:jc w:val="center"/>
        <w:rPr>
          <w:rFonts w:ascii="Arial" w:hAnsi="Arial" w:cs="Arial"/>
          <w:b/>
          <w:bCs/>
          <w:szCs w:val="24"/>
          <w:u w:val="none"/>
        </w:rPr>
      </w:pPr>
      <w:r w:rsidRPr="00FD3B98">
        <w:rPr>
          <w:rFonts w:ascii="Arial" w:hAnsi="Arial" w:cs="Arial"/>
          <w:b/>
          <w:bCs/>
          <w:szCs w:val="24"/>
          <w:u w:val="none"/>
        </w:rPr>
        <w:t xml:space="preserve">Sběr a svoz </w:t>
      </w:r>
      <w:r w:rsidR="0024722A" w:rsidRPr="00FD3B98">
        <w:rPr>
          <w:rFonts w:ascii="Arial" w:hAnsi="Arial" w:cs="Arial"/>
          <w:b/>
          <w:bCs/>
          <w:szCs w:val="24"/>
          <w:u w:val="none"/>
        </w:rPr>
        <w:t>nebezpečných složek komunálního odpadu</w:t>
      </w:r>
    </w:p>
    <w:p w14:paraId="304B22DC" w14:textId="77777777" w:rsidR="00834A69" w:rsidRPr="00FD3B98" w:rsidRDefault="0024722A" w:rsidP="00834A69">
      <w:pPr>
        <w:numPr>
          <w:ilvl w:val="0"/>
          <w:numId w:val="7"/>
        </w:numPr>
        <w:jc w:val="both"/>
        <w:rPr>
          <w:rFonts w:ascii="Arial" w:hAnsi="Arial" w:cs="Arial"/>
          <w:i/>
          <w:iCs/>
        </w:rPr>
      </w:pPr>
      <w:r w:rsidRPr="00FD3B98">
        <w:rPr>
          <w:rFonts w:ascii="Arial" w:hAnsi="Arial" w:cs="Arial"/>
        </w:rPr>
        <w:t>Sběr a svoz</w:t>
      </w:r>
      <w:r w:rsidR="00A94551" w:rsidRPr="00FD3B98">
        <w:rPr>
          <w:rFonts w:ascii="Arial" w:hAnsi="Arial" w:cs="Arial"/>
        </w:rPr>
        <w:t xml:space="preserve"> nebezpečných složek komunálního</w:t>
      </w:r>
      <w:r w:rsidRPr="00FD3B98">
        <w:rPr>
          <w:rFonts w:ascii="Arial" w:hAnsi="Arial" w:cs="Arial"/>
        </w:rPr>
        <w:t xml:space="preserve"> odpad</w:t>
      </w:r>
      <w:r w:rsidR="00A94551" w:rsidRPr="00FD3B98">
        <w:rPr>
          <w:rFonts w:ascii="Arial" w:hAnsi="Arial" w:cs="Arial"/>
        </w:rPr>
        <w:t>u</w:t>
      </w:r>
      <w:r w:rsidR="001078B1" w:rsidRPr="00FD3B98">
        <w:rPr>
          <w:rFonts w:ascii="Arial" w:hAnsi="Arial" w:cs="Arial"/>
        </w:rPr>
        <w:t xml:space="preserve"> </w:t>
      </w:r>
      <w:r w:rsidRPr="00FD3B98">
        <w:rPr>
          <w:rFonts w:ascii="Arial" w:hAnsi="Arial" w:cs="Arial"/>
        </w:rPr>
        <w:t>je zajišťován</w:t>
      </w:r>
      <w:r w:rsidR="00A94551" w:rsidRPr="00FD3B98">
        <w:rPr>
          <w:rFonts w:ascii="Arial" w:hAnsi="Arial" w:cs="Arial"/>
        </w:rPr>
        <w:t xml:space="preserve"> </w:t>
      </w:r>
      <w:r w:rsidR="00A94551" w:rsidRPr="00FD3B98">
        <w:rPr>
          <w:rFonts w:ascii="Arial" w:hAnsi="Arial" w:cs="Arial"/>
          <w:iCs/>
        </w:rPr>
        <w:t xml:space="preserve">minimálně dvakrát </w:t>
      </w:r>
      <w:r w:rsidR="003C3E7A" w:rsidRPr="00FD3B98">
        <w:rPr>
          <w:rFonts w:ascii="Arial" w:hAnsi="Arial" w:cs="Arial"/>
          <w:iCs/>
        </w:rPr>
        <w:t>ročně</w:t>
      </w:r>
      <w:r w:rsidR="003C3E7A" w:rsidRPr="00FD3B98">
        <w:rPr>
          <w:rFonts w:ascii="Arial" w:hAnsi="Arial" w:cs="Arial"/>
        </w:rPr>
        <w:t xml:space="preserve"> jejich</w:t>
      </w:r>
      <w:r w:rsidRPr="00FD3B98">
        <w:rPr>
          <w:rFonts w:ascii="Arial" w:hAnsi="Arial" w:cs="Arial"/>
        </w:rPr>
        <w:t xml:space="preserve"> odebíráním na předem vyhlášených přechodných stanovištích přímo do zvláštních sběrných nádob k tomuto sběru určených. </w:t>
      </w:r>
      <w:bookmarkStart w:id="1" w:name="_Hlk27129419"/>
      <w:r w:rsidRPr="00FD3B98">
        <w:rPr>
          <w:rFonts w:ascii="Arial" w:hAnsi="Arial" w:cs="Arial"/>
        </w:rPr>
        <w:t>Informace o sběru</w:t>
      </w:r>
      <w:r w:rsidR="008401C0" w:rsidRPr="00FD3B98">
        <w:rPr>
          <w:rFonts w:ascii="Arial" w:hAnsi="Arial" w:cs="Arial"/>
        </w:rPr>
        <w:t xml:space="preserve"> a jeho termínech</w:t>
      </w:r>
      <w:r w:rsidRPr="00FD3B98">
        <w:rPr>
          <w:rFonts w:ascii="Arial" w:hAnsi="Arial" w:cs="Arial"/>
        </w:rPr>
        <w:t xml:space="preserve"> jsou</w:t>
      </w:r>
      <w:r w:rsidR="008401C0" w:rsidRPr="00FD3B98">
        <w:rPr>
          <w:rFonts w:ascii="Arial" w:hAnsi="Arial" w:cs="Arial"/>
        </w:rPr>
        <w:t xml:space="preserve"> pravidelně</w:t>
      </w:r>
      <w:r w:rsidRPr="00FD3B98">
        <w:rPr>
          <w:rFonts w:ascii="Arial" w:hAnsi="Arial" w:cs="Arial"/>
        </w:rPr>
        <w:t xml:space="preserve"> zveřejňovány </w:t>
      </w:r>
      <w:r w:rsidR="00834A69" w:rsidRPr="00FD3B98">
        <w:rPr>
          <w:rFonts w:ascii="Arial" w:hAnsi="Arial" w:cs="Arial"/>
          <w:iCs/>
        </w:rPr>
        <w:t xml:space="preserve">na </w:t>
      </w:r>
      <w:r w:rsidR="00AA7685" w:rsidRPr="00FD3B98">
        <w:rPr>
          <w:rFonts w:ascii="Arial" w:hAnsi="Arial" w:cs="Arial"/>
          <w:iCs/>
        </w:rPr>
        <w:t xml:space="preserve">elektronické úřední desce obce Trnová: </w:t>
      </w:r>
      <w:hyperlink r:id="rId8" w:history="1">
        <w:r w:rsidR="008401C0" w:rsidRPr="00FD3B98">
          <w:rPr>
            <w:rStyle w:val="Hypertextovodkaz"/>
            <w:rFonts w:ascii="Arial" w:hAnsi="Arial" w:cs="Arial"/>
          </w:rPr>
          <w:t>http://www.obectrnova.cz/</w:t>
        </w:r>
      </w:hyperlink>
      <w:r w:rsidR="008401C0" w:rsidRPr="00FD3B98">
        <w:rPr>
          <w:rFonts w:ascii="Arial" w:hAnsi="Arial" w:cs="Arial"/>
        </w:rPr>
        <w:t xml:space="preserve"> </w:t>
      </w:r>
      <w:r w:rsidR="001524DB" w:rsidRPr="00FD3B98">
        <w:rPr>
          <w:rFonts w:ascii="Arial" w:hAnsi="Arial" w:cs="Arial"/>
          <w:iCs/>
        </w:rPr>
        <w:t xml:space="preserve">a </w:t>
      </w:r>
      <w:r w:rsidR="00834A69" w:rsidRPr="00FD3B98">
        <w:rPr>
          <w:rFonts w:ascii="Arial" w:hAnsi="Arial" w:cs="Arial"/>
          <w:iCs/>
        </w:rPr>
        <w:t>výlepových</w:t>
      </w:r>
      <w:r w:rsidR="008401C0" w:rsidRPr="00FD3B98">
        <w:rPr>
          <w:rFonts w:ascii="Arial" w:hAnsi="Arial" w:cs="Arial"/>
          <w:iCs/>
        </w:rPr>
        <w:t xml:space="preserve"> informačních</w:t>
      </w:r>
      <w:r w:rsidR="00834A69" w:rsidRPr="00FD3B98">
        <w:rPr>
          <w:rFonts w:ascii="Arial" w:hAnsi="Arial" w:cs="Arial"/>
          <w:iCs/>
        </w:rPr>
        <w:t xml:space="preserve"> plochách.</w:t>
      </w:r>
      <w:bookmarkEnd w:id="1"/>
    </w:p>
    <w:p w14:paraId="4D851967" w14:textId="77777777" w:rsidR="00834A69" w:rsidRPr="00FD3B98" w:rsidRDefault="00834A69" w:rsidP="00834A69">
      <w:pPr>
        <w:ind w:left="360"/>
        <w:jc w:val="both"/>
        <w:rPr>
          <w:rFonts w:ascii="Arial" w:hAnsi="Arial" w:cs="Arial"/>
          <w:i/>
          <w:iCs/>
        </w:rPr>
      </w:pPr>
    </w:p>
    <w:p w14:paraId="062C6933" w14:textId="77777777" w:rsidR="00D226C7" w:rsidRPr="00FD3B98" w:rsidRDefault="00A94551" w:rsidP="009A51B0">
      <w:pPr>
        <w:numPr>
          <w:ilvl w:val="0"/>
          <w:numId w:val="7"/>
        </w:numPr>
        <w:spacing w:after="360"/>
        <w:jc w:val="both"/>
        <w:rPr>
          <w:rFonts w:ascii="Arial" w:hAnsi="Arial" w:cs="Arial"/>
          <w:i/>
          <w:iCs/>
        </w:rPr>
      </w:pPr>
      <w:r w:rsidRPr="00FD3B98">
        <w:rPr>
          <w:rFonts w:ascii="Arial" w:hAnsi="Arial" w:cs="Arial"/>
        </w:rPr>
        <w:t>Shromažďování nebezpečných složek komunálního odpadu</w:t>
      </w:r>
      <w:r w:rsidR="00EA1B4D" w:rsidRPr="00FD3B98">
        <w:rPr>
          <w:rFonts w:ascii="Arial" w:hAnsi="Arial" w:cs="Arial"/>
        </w:rPr>
        <w:t xml:space="preserve"> podléhá požadavkům stanovený</w:t>
      </w:r>
      <w:r w:rsidR="00C25DCE" w:rsidRPr="00FD3B98">
        <w:rPr>
          <w:rFonts w:ascii="Arial" w:hAnsi="Arial" w:cs="Arial"/>
        </w:rPr>
        <w:t>m</w:t>
      </w:r>
      <w:r w:rsidR="00EA1B4D" w:rsidRPr="00FD3B98">
        <w:rPr>
          <w:rFonts w:ascii="Arial" w:hAnsi="Arial" w:cs="Arial"/>
        </w:rPr>
        <w:t xml:space="preserve"> v čl.</w:t>
      </w:r>
      <w:r w:rsidR="00F301DF" w:rsidRPr="00FD3B98">
        <w:rPr>
          <w:rFonts w:ascii="Arial" w:hAnsi="Arial" w:cs="Arial"/>
        </w:rPr>
        <w:t xml:space="preserve"> </w:t>
      </w:r>
      <w:r w:rsidR="00415706" w:rsidRPr="00FD3B98">
        <w:rPr>
          <w:rFonts w:ascii="Arial" w:hAnsi="Arial" w:cs="Arial"/>
        </w:rPr>
        <w:t>3</w:t>
      </w:r>
      <w:r w:rsidR="00EA1B4D" w:rsidRPr="00FD3B98">
        <w:rPr>
          <w:rFonts w:ascii="Arial" w:hAnsi="Arial" w:cs="Arial"/>
        </w:rPr>
        <w:t xml:space="preserve"> odst. 4</w:t>
      </w:r>
      <w:r w:rsidR="00431942" w:rsidRPr="00FD3B98">
        <w:rPr>
          <w:rFonts w:ascii="Arial" w:hAnsi="Arial" w:cs="Arial"/>
        </w:rPr>
        <w:t>.</w:t>
      </w:r>
    </w:p>
    <w:p w14:paraId="70CC88C4" w14:textId="77777777" w:rsidR="000F645D" w:rsidRPr="00FD3B98" w:rsidRDefault="000F645D" w:rsidP="000F645D">
      <w:pPr>
        <w:jc w:val="center"/>
        <w:rPr>
          <w:rFonts w:ascii="Arial" w:hAnsi="Arial" w:cs="Arial"/>
          <w:b/>
        </w:rPr>
      </w:pPr>
      <w:r w:rsidRPr="00FD3B98">
        <w:rPr>
          <w:rFonts w:ascii="Arial" w:hAnsi="Arial" w:cs="Arial"/>
          <w:b/>
        </w:rPr>
        <w:t xml:space="preserve">Čl. </w:t>
      </w:r>
      <w:r w:rsidR="00415706" w:rsidRPr="00FD3B98">
        <w:rPr>
          <w:rFonts w:ascii="Arial" w:hAnsi="Arial" w:cs="Arial"/>
          <w:b/>
        </w:rPr>
        <w:t>5</w:t>
      </w:r>
    </w:p>
    <w:p w14:paraId="71A7ACBA" w14:textId="77777777" w:rsidR="000F645D" w:rsidRPr="00FD3B98" w:rsidRDefault="000F645D" w:rsidP="009A51B0">
      <w:pPr>
        <w:spacing w:after="240"/>
        <w:jc w:val="center"/>
        <w:rPr>
          <w:rFonts w:ascii="Arial" w:hAnsi="Arial" w:cs="Arial"/>
        </w:rPr>
      </w:pPr>
      <w:r w:rsidRPr="00FD3B98">
        <w:rPr>
          <w:rFonts w:ascii="Arial" w:hAnsi="Arial" w:cs="Arial"/>
          <w:b/>
        </w:rPr>
        <w:t>Sběr a svoz objemného odpadu</w:t>
      </w:r>
    </w:p>
    <w:p w14:paraId="489A6091" w14:textId="77777777" w:rsidR="00AA45B3" w:rsidRPr="00FD3B98" w:rsidRDefault="000F645D" w:rsidP="008401C0">
      <w:pPr>
        <w:numPr>
          <w:ilvl w:val="0"/>
          <w:numId w:val="22"/>
        </w:numPr>
        <w:tabs>
          <w:tab w:val="num" w:pos="540"/>
        </w:tabs>
        <w:jc w:val="both"/>
        <w:rPr>
          <w:rFonts w:ascii="Arial" w:hAnsi="Arial" w:cs="Arial"/>
          <w:color w:val="000000"/>
        </w:rPr>
      </w:pPr>
      <w:r w:rsidRPr="00FD3B98">
        <w:rPr>
          <w:rFonts w:ascii="Arial" w:hAnsi="Arial" w:cs="Arial"/>
        </w:rPr>
        <w:t>Objemný odpad je takový odpad, který vzhledem ke svým</w:t>
      </w:r>
      <w:r w:rsidR="00555FEB" w:rsidRPr="00FD3B98">
        <w:rPr>
          <w:rFonts w:ascii="Arial" w:hAnsi="Arial" w:cs="Arial"/>
        </w:rPr>
        <w:t xml:space="preserve"> rozměrům nemůže být umístěn do</w:t>
      </w:r>
      <w:r w:rsidR="00431942" w:rsidRPr="00FD3B98">
        <w:rPr>
          <w:rFonts w:ascii="Arial" w:hAnsi="Arial" w:cs="Arial"/>
        </w:rPr>
        <w:t xml:space="preserve"> </w:t>
      </w:r>
      <w:r w:rsidRPr="00FD3B98">
        <w:rPr>
          <w:rFonts w:ascii="Arial" w:hAnsi="Arial" w:cs="Arial"/>
        </w:rPr>
        <w:t xml:space="preserve">sběrných </w:t>
      </w:r>
      <w:r w:rsidRPr="00FD3B98">
        <w:rPr>
          <w:rFonts w:ascii="Arial" w:hAnsi="Arial" w:cs="Arial"/>
          <w:color w:val="000000"/>
        </w:rPr>
        <w:t>nádob (např. koberce, matrace, nábytek</w:t>
      </w:r>
      <w:r w:rsidR="008401C0" w:rsidRPr="00FD3B98">
        <w:rPr>
          <w:rFonts w:ascii="Arial" w:hAnsi="Arial" w:cs="Arial"/>
          <w:color w:val="000000"/>
        </w:rPr>
        <w:t xml:space="preserve"> atp.</w:t>
      </w:r>
      <w:r w:rsidRPr="00FD3B98">
        <w:rPr>
          <w:rFonts w:ascii="Arial" w:hAnsi="Arial" w:cs="Arial"/>
          <w:color w:val="000000"/>
        </w:rPr>
        <w:t>).</w:t>
      </w:r>
    </w:p>
    <w:p w14:paraId="65778466" w14:textId="77777777" w:rsidR="000F645D" w:rsidRPr="00FD3B98" w:rsidRDefault="00AA45B3" w:rsidP="00AA45B3">
      <w:pPr>
        <w:tabs>
          <w:tab w:val="num" w:pos="540"/>
        </w:tabs>
        <w:jc w:val="both"/>
        <w:rPr>
          <w:rFonts w:ascii="Arial" w:hAnsi="Arial" w:cs="Arial"/>
        </w:rPr>
      </w:pPr>
      <w:r w:rsidRPr="00FD3B98">
        <w:rPr>
          <w:rFonts w:ascii="Arial" w:hAnsi="Arial" w:cs="Arial"/>
          <w:color w:val="000000"/>
        </w:rPr>
        <w:br w:type="page"/>
      </w:r>
    </w:p>
    <w:p w14:paraId="351F2235" w14:textId="77777777" w:rsidR="000F645D" w:rsidRPr="00FD3B98" w:rsidRDefault="000F645D" w:rsidP="008401C0">
      <w:pPr>
        <w:numPr>
          <w:ilvl w:val="0"/>
          <w:numId w:val="22"/>
        </w:numPr>
        <w:jc w:val="both"/>
        <w:rPr>
          <w:rFonts w:ascii="Arial" w:hAnsi="Arial" w:cs="Arial"/>
          <w:i/>
          <w:iCs/>
        </w:rPr>
      </w:pPr>
      <w:r w:rsidRPr="00FD3B98">
        <w:rPr>
          <w:rFonts w:ascii="Arial" w:hAnsi="Arial" w:cs="Arial"/>
        </w:rPr>
        <w:lastRenderedPageBreak/>
        <w:t xml:space="preserve">Sběr a svoz objemného odpadu je zajišťován </w:t>
      </w:r>
      <w:r w:rsidR="00610746" w:rsidRPr="00FD3B98">
        <w:rPr>
          <w:rFonts w:ascii="Arial" w:hAnsi="Arial" w:cs="Arial"/>
        </w:rPr>
        <w:t xml:space="preserve">nejméně </w:t>
      </w:r>
      <w:r w:rsidR="00834A69" w:rsidRPr="00FD3B98">
        <w:rPr>
          <w:rFonts w:ascii="Arial" w:hAnsi="Arial" w:cs="Arial"/>
        </w:rPr>
        <w:t>dvakrát</w:t>
      </w:r>
      <w:r w:rsidR="001524DB" w:rsidRPr="00FD3B98">
        <w:rPr>
          <w:rFonts w:ascii="Arial" w:hAnsi="Arial" w:cs="Arial"/>
        </w:rPr>
        <w:t xml:space="preserve"> </w:t>
      </w:r>
      <w:r w:rsidR="00834A69" w:rsidRPr="00FD3B98">
        <w:rPr>
          <w:rFonts w:ascii="Arial" w:hAnsi="Arial" w:cs="Arial"/>
        </w:rPr>
        <w:t>ročně</w:t>
      </w:r>
      <w:r w:rsidRPr="00FD3B98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</w:t>
      </w:r>
      <w:r w:rsidR="008401C0" w:rsidRPr="00FD3B98">
        <w:rPr>
          <w:rFonts w:ascii="Arial" w:hAnsi="Arial" w:cs="Arial"/>
        </w:rPr>
        <w:t xml:space="preserve">Informace o sběru a jeho termínech jsou pravidelně zveřejňovány </w:t>
      </w:r>
      <w:r w:rsidR="008401C0" w:rsidRPr="00FD3B98">
        <w:rPr>
          <w:rFonts w:ascii="Arial" w:hAnsi="Arial" w:cs="Arial"/>
          <w:iCs/>
        </w:rPr>
        <w:t xml:space="preserve">na elektronické úřední desce obce Trnová: </w:t>
      </w:r>
      <w:hyperlink r:id="rId9" w:history="1">
        <w:r w:rsidR="008401C0" w:rsidRPr="00FD3B98">
          <w:rPr>
            <w:rStyle w:val="Hypertextovodkaz"/>
            <w:rFonts w:ascii="Arial" w:hAnsi="Arial" w:cs="Arial"/>
          </w:rPr>
          <w:t>http://www.obectrnova.cz/</w:t>
        </w:r>
      </w:hyperlink>
      <w:r w:rsidR="008401C0" w:rsidRPr="00FD3B98">
        <w:rPr>
          <w:rFonts w:ascii="Arial" w:hAnsi="Arial" w:cs="Arial"/>
        </w:rPr>
        <w:t xml:space="preserve"> </w:t>
      </w:r>
      <w:r w:rsidR="008401C0" w:rsidRPr="00FD3B98">
        <w:rPr>
          <w:rFonts w:ascii="Arial" w:hAnsi="Arial" w:cs="Arial"/>
          <w:iCs/>
        </w:rPr>
        <w:t>a výlepových informačních plochách.</w:t>
      </w:r>
    </w:p>
    <w:p w14:paraId="06702D57" w14:textId="77777777" w:rsidR="00560DED" w:rsidRPr="00FD3B98" w:rsidRDefault="00560DED" w:rsidP="00560DED">
      <w:pPr>
        <w:jc w:val="both"/>
        <w:rPr>
          <w:rFonts w:ascii="Arial" w:hAnsi="Arial" w:cs="Arial"/>
          <w:i/>
          <w:iCs/>
        </w:rPr>
      </w:pPr>
    </w:p>
    <w:p w14:paraId="18880D2B" w14:textId="77777777" w:rsidR="00AA45B3" w:rsidRPr="00FD3B98" w:rsidRDefault="00D25BA7" w:rsidP="009A51B0">
      <w:pPr>
        <w:numPr>
          <w:ilvl w:val="0"/>
          <w:numId w:val="22"/>
        </w:numPr>
        <w:tabs>
          <w:tab w:val="left" w:pos="567"/>
        </w:tabs>
        <w:spacing w:after="360"/>
        <w:ind w:left="0" w:firstLine="0"/>
        <w:jc w:val="both"/>
        <w:rPr>
          <w:rFonts w:ascii="Arial" w:hAnsi="Arial" w:cs="Arial"/>
        </w:rPr>
      </w:pPr>
      <w:r w:rsidRPr="00FD3B98">
        <w:rPr>
          <w:rFonts w:ascii="Arial" w:hAnsi="Arial" w:cs="Arial"/>
        </w:rPr>
        <w:t>Shromažďování objemného odpadu podléhá požadavkům stanovený</w:t>
      </w:r>
      <w:r w:rsidR="00C25DCE" w:rsidRPr="00FD3B98">
        <w:rPr>
          <w:rFonts w:ascii="Arial" w:hAnsi="Arial" w:cs="Arial"/>
        </w:rPr>
        <w:t>m</w:t>
      </w:r>
      <w:r w:rsidRPr="00FD3B98">
        <w:rPr>
          <w:rFonts w:ascii="Arial" w:hAnsi="Arial" w:cs="Arial"/>
        </w:rPr>
        <w:t xml:space="preserve"> v čl. </w:t>
      </w:r>
      <w:r w:rsidR="00415706" w:rsidRPr="00FD3B98">
        <w:rPr>
          <w:rFonts w:ascii="Arial" w:hAnsi="Arial" w:cs="Arial"/>
        </w:rPr>
        <w:t>3</w:t>
      </w:r>
      <w:r w:rsidRPr="00FD3B98">
        <w:rPr>
          <w:rFonts w:ascii="Arial" w:hAnsi="Arial" w:cs="Arial"/>
        </w:rPr>
        <w:t xml:space="preserve"> odst. 4. </w:t>
      </w:r>
    </w:p>
    <w:p w14:paraId="366DE4B1" w14:textId="77777777" w:rsidR="0024722A" w:rsidRPr="00FD3B98" w:rsidRDefault="0024722A">
      <w:pPr>
        <w:jc w:val="center"/>
        <w:rPr>
          <w:rFonts w:ascii="Arial" w:hAnsi="Arial" w:cs="Arial"/>
          <w:b/>
        </w:rPr>
      </w:pPr>
      <w:r w:rsidRPr="00FD3B98">
        <w:rPr>
          <w:rFonts w:ascii="Arial" w:hAnsi="Arial" w:cs="Arial"/>
          <w:b/>
        </w:rPr>
        <w:t xml:space="preserve">Čl. </w:t>
      </w:r>
      <w:r w:rsidR="00415706" w:rsidRPr="00FD3B98">
        <w:rPr>
          <w:rFonts w:ascii="Arial" w:hAnsi="Arial" w:cs="Arial"/>
          <w:b/>
        </w:rPr>
        <w:t>6</w:t>
      </w:r>
    </w:p>
    <w:p w14:paraId="30EB2B60" w14:textId="77777777" w:rsidR="0024722A" w:rsidRPr="00FD3B98" w:rsidRDefault="0024722A" w:rsidP="009A51B0">
      <w:pPr>
        <w:spacing w:after="240"/>
        <w:jc w:val="center"/>
        <w:rPr>
          <w:rFonts w:ascii="Arial" w:hAnsi="Arial" w:cs="Arial"/>
          <w:b/>
        </w:rPr>
      </w:pPr>
      <w:r w:rsidRPr="00FD3B98">
        <w:rPr>
          <w:rFonts w:ascii="Arial" w:hAnsi="Arial" w:cs="Arial"/>
          <w:b/>
        </w:rPr>
        <w:t xml:space="preserve">Shromažďování směsného </w:t>
      </w:r>
      <w:r w:rsidR="00A94551" w:rsidRPr="00FD3B98">
        <w:rPr>
          <w:rFonts w:ascii="Arial" w:hAnsi="Arial" w:cs="Arial"/>
          <w:b/>
        </w:rPr>
        <w:t xml:space="preserve">komunálního </w:t>
      </w:r>
      <w:r w:rsidRPr="00FD3B98">
        <w:rPr>
          <w:rFonts w:ascii="Arial" w:hAnsi="Arial" w:cs="Arial"/>
          <w:b/>
        </w:rPr>
        <w:t xml:space="preserve">odpadu </w:t>
      </w:r>
    </w:p>
    <w:p w14:paraId="48EBC9E2" w14:textId="77777777" w:rsidR="0025354B" w:rsidRPr="00FD3B98" w:rsidRDefault="0025354B" w:rsidP="00D736CB">
      <w:pPr>
        <w:widowControl w:val="0"/>
        <w:numPr>
          <w:ilvl w:val="0"/>
          <w:numId w:val="16"/>
        </w:numPr>
        <w:jc w:val="both"/>
        <w:rPr>
          <w:rFonts w:ascii="Arial" w:hAnsi="Arial" w:cs="Arial"/>
          <w:strike/>
        </w:rPr>
      </w:pPr>
      <w:r w:rsidRPr="00FD3B98">
        <w:rPr>
          <w:rFonts w:ascii="Arial" w:hAnsi="Arial" w:cs="Arial"/>
        </w:rPr>
        <w:t>Směsný komunální odpad se shromažďuje do sběrných nádob. Pro účely této vyhlášky se sběrnými nádobami rozumějí:</w:t>
      </w:r>
    </w:p>
    <w:p w14:paraId="18ACABEF" w14:textId="77777777" w:rsidR="00EA36C9" w:rsidRPr="00FD3B98" w:rsidRDefault="00EA36C9" w:rsidP="00EA36C9">
      <w:pPr>
        <w:widowControl w:val="0"/>
        <w:ind w:left="360"/>
        <w:jc w:val="both"/>
        <w:rPr>
          <w:rFonts w:ascii="Arial" w:hAnsi="Arial" w:cs="Arial"/>
          <w:strike/>
        </w:rPr>
      </w:pPr>
    </w:p>
    <w:p w14:paraId="334CB895" w14:textId="77777777" w:rsidR="0025354B" w:rsidRPr="00FD3B98" w:rsidRDefault="00B264A9" w:rsidP="0025354B">
      <w:pPr>
        <w:numPr>
          <w:ilvl w:val="0"/>
          <w:numId w:val="2"/>
        </w:numPr>
        <w:jc w:val="both"/>
        <w:rPr>
          <w:rFonts w:ascii="Arial" w:hAnsi="Arial" w:cs="Arial"/>
          <w:iCs/>
        </w:rPr>
      </w:pPr>
      <w:r w:rsidRPr="00FD3B98">
        <w:rPr>
          <w:rFonts w:ascii="Arial" w:hAnsi="Arial" w:cs="Arial"/>
          <w:bCs/>
          <w:iCs/>
        </w:rPr>
        <w:t>P</w:t>
      </w:r>
      <w:r w:rsidR="005F0210" w:rsidRPr="00FD3B98">
        <w:rPr>
          <w:rFonts w:ascii="Arial" w:hAnsi="Arial" w:cs="Arial"/>
          <w:bCs/>
          <w:iCs/>
        </w:rPr>
        <w:t>opelnice</w:t>
      </w:r>
      <w:r w:rsidRPr="00FD3B98">
        <w:rPr>
          <w:rFonts w:ascii="Arial" w:hAnsi="Arial" w:cs="Arial"/>
          <w:bCs/>
          <w:iCs/>
        </w:rPr>
        <w:t xml:space="preserve"> o objemech 120 </w:t>
      </w:r>
      <w:r w:rsidR="00EA36C9" w:rsidRPr="00FD3B98">
        <w:rPr>
          <w:rFonts w:ascii="Arial" w:hAnsi="Arial" w:cs="Arial"/>
          <w:bCs/>
          <w:iCs/>
        </w:rPr>
        <w:t>nebo</w:t>
      </w:r>
      <w:r w:rsidRPr="00FD3B98">
        <w:rPr>
          <w:rFonts w:ascii="Arial" w:hAnsi="Arial" w:cs="Arial"/>
          <w:bCs/>
          <w:iCs/>
        </w:rPr>
        <w:t xml:space="preserve"> 240 litrů</w:t>
      </w:r>
    </w:p>
    <w:p w14:paraId="2151EDEB" w14:textId="77777777" w:rsidR="005770A2" w:rsidRPr="00FD3B98" w:rsidRDefault="005F0210" w:rsidP="0025354B">
      <w:pPr>
        <w:numPr>
          <w:ilvl w:val="0"/>
          <w:numId w:val="2"/>
        </w:numPr>
        <w:jc w:val="both"/>
        <w:rPr>
          <w:rFonts w:ascii="Arial" w:hAnsi="Arial" w:cs="Arial"/>
          <w:iCs/>
        </w:rPr>
      </w:pPr>
      <w:r w:rsidRPr="00FD3B98">
        <w:rPr>
          <w:rFonts w:ascii="Arial" w:hAnsi="Arial" w:cs="Arial"/>
          <w:iCs/>
        </w:rPr>
        <w:t>velkoobjemové kontejnery</w:t>
      </w:r>
      <w:r w:rsidR="0025354B" w:rsidRPr="00FD3B98">
        <w:rPr>
          <w:rFonts w:ascii="Arial" w:hAnsi="Arial" w:cs="Arial"/>
          <w:iCs/>
        </w:rPr>
        <w:t xml:space="preserve"> </w:t>
      </w:r>
      <w:r w:rsidR="00B264A9" w:rsidRPr="00FD3B98">
        <w:rPr>
          <w:rFonts w:ascii="Arial" w:hAnsi="Arial" w:cs="Arial"/>
          <w:iCs/>
        </w:rPr>
        <w:t>o objemu 1100 litrů</w:t>
      </w:r>
    </w:p>
    <w:p w14:paraId="5F211647" w14:textId="77777777" w:rsidR="00503F10" w:rsidRPr="00FD3B98" w:rsidRDefault="00503F10" w:rsidP="00503F10">
      <w:pPr>
        <w:jc w:val="both"/>
        <w:rPr>
          <w:rFonts w:ascii="Arial" w:hAnsi="Arial" w:cs="Arial"/>
          <w:iCs/>
        </w:rPr>
      </w:pPr>
    </w:p>
    <w:p w14:paraId="13608DB1" w14:textId="77777777" w:rsidR="00AA45B3" w:rsidRPr="00FD3B98" w:rsidRDefault="0024722A" w:rsidP="009A51B0">
      <w:pPr>
        <w:widowControl w:val="0"/>
        <w:numPr>
          <w:ilvl w:val="0"/>
          <w:numId w:val="16"/>
        </w:numPr>
        <w:spacing w:after="360"/>
        <w:jc w:val="both"/>
        <w:rPr>
          <w:rFonts w:ascii="Arial" w:hAnsi="Arial" w:cs="Arial"/>
        </w:rPr>
      </w:pPr>
      <w:r w:rsidRPr="00FD3B98">
        <w:rPr>
          <w:rFonts w:ascii="Arial" w:hAnsi="Arial" w:cs="Arial"/>
        </w:rPr>
        <w:t>Stanoviště sběrných nádob je místo, kde jsou sběrné nádoby trvale nebo přechod</w:t>
      </w:r>
      <w:r w:rsidR="00A94551" w:rsidRPr="00FD3B98">
        <w:rPr>
          <w:rFonts w:ascii="Arial" w:hAnsi="Arial" w:cs="Arial"/>
        </w:rPr>
        <w:t>ně umístěny za účelem dalšího nakládání se směsným komunálním odpadem</w:t>
      </w:r>
      <w:r w:rsidRPr="00FD3B98">
        <w:rPr>
          <w:rFonts w:ascii="Arial" w:hAnsi="Arial" w:cs="Arial"/>
        </w:rPr>
        <w:t xml:space="preserve"> oprávněnou osobou. Stanoviště sběrných nádob jsou individuální</w:t>
      </w:r>
      <w:r w:rsidR="00EA36C9" w:rsidRPr="00FD3B98">
        <w:rPr>
          <w:rFonts w:ascii="Arial" w:hAnsi="Arial" w:cs="Arial"/>
        </w:rPr>
        <w:t xml:space="preserve"> nebo</w:t>
      </w:r>
      <w:r w:rsidRPr="00FD3B98">
        <w:rPr>
          <w:rFonts w:ascii="Arial" w:hAnsi="Arial" w:cs="Arial"/>
        </w:rPr>
        <w:t xml:space="preserve"> společná pro více uživatelů.</w:t>
      </w:r>
    </w:p>
    <w:p w14:paraId="7A28885A" w14:textId="77777777" w:rsidR="001078B1" w:rsidRPr="00FD3B98" w:rsidRDefault="00765052">
      <w:pPr>
        <w:jc w:val="center"/>
        <w:rPr>
          <w:rFonts w:ascii="Arial" w:hAnsi="Arial" w:cs="Arial"/>
          <w:b/>
        </w:rPr>
      </w:pPr>
      <w:r w:rsidRPr="00FD3B98">
        <w:rPr>
          <w:rFonts w:ascii="Arial" w:hAnsi="Arial" w:cs="Arial"/>
          <w:b/>
        </w:rPr>
        <w:t xml:space="preserve">Čl. </w:t>
      </w:r>
      <w:r w:rsidR="00415706" w:rsidRPr="00FD3B98">
        <w:rPr>
          <w:rFonts w:ascii="Arial" w:hAnsi="Arial" w:cs="Arial"/>
          <w:b/>
        </w:rPr>
        <w:t>7</w:t>
      </w:r>
    </w:p>
    <w:p w14:paraId="0003E8B9" w14:textId="77777777" w:rsidR="0024722A" w:rsidRPr="00FD3B98" w:rsidRDefault="0024722A" w:rsidP="009A51B0">
      <w:pPr>
        <w:spacing w:after="240"/>
        <w:jc w:val="center"/>
        <w:rPr>
          <w:rFonts w:ascii="Arial" w:hAnsi="Arial" w:cs="Arial"/>
          <w:b/>
        </w:rPr>
      </w:pPr>
      <w:r w:rsidRPr="00FD3B98">
        <w:rPr>
          <w:rFonts w:ascii="Arial" w:hAnsi="Arial" w:cs="Arial"/>
          <w:b/>
        </w:rPr>
        <w:t>Nakládání se stavebním odpadem</w:t>
      </w:r>
    </w:p>
    <w:p w14:paraId="3103B6C8" w14:textId="77777777" w:rsidR="0024722A" w:rsidRPr="00FD3B98" w:rsidRDefault="0024722A" w:rsidP="00223F72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FD3B98">
        <w:rPr>
          <w:rFonts w:ascii="Arial" w:hAnsi="Arial" w:cs="Arial"/>
        </w:rPr>
        <w:t>Stavební</w:t>
      </w:r>
      <w:r w:rsidR="00FB36A3" w:rsidRPr="00FD3B98">
        <w:rPr>
          <w:rFonts w:ascii="Arial" w:hAnsi="Arial" w:cs="Arial"/>
        </w:rPr>
        <w:t>m</w:t>
      </w:r>
      <w:r w:rsidRPr="00FD3B98">
        <w:rPr>
          <w:rFonts w:ascii="Arial" w:hAnsi="Arial" w:cs="Arial"/>
        </w:rPr>
        <w:t xml:space="preserve"> odpad</w:t>
      </w:r>
      <w:r w:rsidR="00FB36A3" w:rsidRPr="00FD3B98">
        <w:rPr>
          <w:rFonts w:ascii="Arial" w:hAnsi="Arial" w:cs="Arial"/>
        </w:rPr>
        <w:t>em</w:t>
      </w:r>
      <w:r w:rsidRPr="00FD3B98">
        <w:rPr>
          <w:rFonts w:ascii="Arial" w:hAnsi="Arial" w:cs="Arial"/>
        </w:rPr>
        <w:t xml:space="preserve"> </w:t>
      </w:r>
      <w:r w:rsidR="00FB36A3" w:rsidRPr="00FD3B98">
        <w:rPr>
          <w:rFonts w:ascii="Arial" w:hAnsi="Arial" w:cs="Arial"/>
        </w:rPr>
        <w:t>se rozumí</w:t>
      </w:r>
      <w:r w:rsidRPr="00FD3B98">
        <w:rPr>
          <w:rFonts w:ascii="Arial" w:hAnsi="Arial" w:cs="Arial"/>
        </w:rPr>
        <w:t xml:space="preserve"> </w:t>
      </w:r>
      <w:r w:rsidR="00EA36C9" w:rsidRPr="00FD3B98">
        <w:rPr>
          <w:rFonts w:ascii="Arial" w:hAnsi="Arial" w:cs="Arial"/>
        </w:rPr>
        <w:t xml:space="preserve">odpad pocházející ze </w:t>
      </w:r>
      <w:r w:rsidRPr="00FD3B98">
        <w:rPr>
          <w:rFonts w:ascii="Arial" w:hAnsi="Arial" w:cs="Arial"/>
        </w:rPr>
        <w:t xml:space="preserve">stavební </w:t>
      </w:r>
      <w:r w:rsidR="00EA36C9" w:rsidRPr="00FD3B98">
        <w:rPr>
          <w:rFonts w:ascii="Arial" w:hAnsi="Arial" w:cs="Arial"/>
        </w:rPr>
        <w:t>či</w:t>
      </w:r>
      <w:r w:rsidRPr="00FD3B98">
        <w:rPr>
          <w:rFonts w:ascii="Arial" w:hAnsi="Arial" w:cs="Arial"/>
        </w:rPr>
        <w:t xml:space="preserve"> demoliční</w:t>
      </w:r>
      <w:r w:rsidR="00EA36C9" w:rsidRPr="00FD3B98">
        <w:rPr>
          <w:rFonts w:ascii="Arial" w:hAnsi="Arial" w:cs="Arial"/>
        </w:rPr>
        <w:t xml:space="preserve"> činnosti a nesmí být zaměňován</w:t>
      </w:r>
      <w:r w:rsidR="002718E9" w:rsidRPr="00FD3B98">
        <w:rPr>
          <w:rFonts w:ascii="Arial" w:hAnsi="Arial" w:cs="Arial"/>
        </w:rPr>
        <w:t xml:space="preserve"> s komunálním odpadem</w:t>
      </w:r>
      <w:r w:rsidRPr="00FD3B98">
        <w:rPr>
          <w:rFonts w:ascii="Arial" w:hAnsi="Arial" w:cs="Arial"/>
        </w:rPr>
        <w:t>.</w:t>
      </w:r>
    </w:p>
    <w:p w14:paraId="7687EBA0" w14:textId="77777777" w:rsidR="0024722A" w:rsidRPr="00FD3B98" w:rsidRDefault="0024722A">
      <w:pPr>
        <w:jc w:val="both"/>
        <w:rPr>
          <w:rFonts w:ascii="Arial" w:hAnsi="Arial" w:cs="Arial"/>
        </w:rPr>
      </w:pPr>
    </w:p>
    <w:p w14:paraId="2F1098E0" w14:textId="1B5C5493" w:rsidR="009041D7" w:rsidRPr="00FD3B98" w:rsidRDefault="0024722A" w:rsidP="00FD3B98">
      <w:pPr>
        <w:numPr>
          <w:ilvl w:val="0"/>
          <w:numId w:val="9"/>
        </w:numPr>
        <w:tabs>
          <w:tab w:val="num" w:pos="709"/>
        </w:tabs>
        <w:spacing w:after="360"/>
        <w:jc w:val="both"/>
        <w:rPr>
          <w:rFonts w:ascii="Arial" w:hAnsi="Arial" w:cs="Arial"/>
        </w:rPr>
      </w:pPr>
      <w:r w:rsidRPr="00FD3B98">
        <w:rPr>
          <w:rFonts w:ascii="Arial" w:hAnsi="Arial" w:cs="Arial"/>
        </w:rPr>
        <w:t xml:space="preserve">Stavební odpad lze použít, předat či </w:t>
      </w:r>
      <w:r w:rsidR="00EA1B4D" w:rsidRPr="00FD3B98">
        <w:rPr>
          <w:rFonts w:ascii="Arial" w:hAnsi="Arial" w:cs="Arial"/>
        </w:rPr>
        <w:t>odstranit</w:t>
      </w:r>
      <w:r w:rsidRPr="00FD3B98">
        <w:rPr>
          <w:rFonts w:ascii="Arial" w:hAnsi="Arial" w:cs="Arial"/>
        </w:rPr>
        <w:t xml:space="preserve"> </w:t>
      </w:r>
      <w:r w:rsidR="00FB36A3" w:rsidRPr="00FD3B98">
        <w:rPr>
          <w:rFonts w:ascii="Arial" w:hAnsi="Arial" w:cs="Arial"/>
        </w:rPr>
        <w:t xml:space="preserve">pouze </w:t>
      </w:r>
      <w:r w:rsidRPr="00FD3B98">
        <w:rPr>
          <w:rFonts w:ascii="Arial" w:hAnsi="Arial" w:cs="Arial"/>
        </w:rPr>
        <w:t>zákonem stanoveným způsobem.</w:t>
      </w:r>
      <w:bookmarkStart w:id="2" w:name="_GoBack"/>
      <w:bookmarkEnd w:id="2"/>
    </w:p>
    <w:p w14:paraId="2AC589AA" w14:textId="77777777" w:rsidR="00AA45B3" w:rsidRPr="00FD3B98" w:rsidRDefault="00AA45B3" w:rsidP="00AA45B3">
      <w:pPr>
        <w:jc w:val="center"/>
        <w:rPr>
          <w:rFonts w:ascii="Arial" w:hAnsi="Arial" w:cs="Arial"/>
          <w:b/>
          <w:bCs/>
        </w:rPr>
      </w:pPr>
      <w:r w:rsidRPr="00FD3B98">
        <w:rPr>
          <w:rFonts w:ascii="Arial" w:hAnsi="Arial" w:cs="Arial"/>
          <w:b/>
          <w:bCs/>
        </w:rPr>
        <w:t xml:space="preserve">Čl. </w:t>
      </w:r>
      <w:r w:rsidR="00415706" w:rsidRPr="00FD3B98">
        <w:rPr>
          <w:rFonts w:ascii="Arial" w:hAnsi="Arial" w:cs="Arial"/>
          <w:b/>
          <w:bCs/>
        </w:rPr>
        <w:t>8</w:t>
      </w:r>
    </w:p>
    <w:p w14:paraId="773F12C0" w14:textId="77777777" w:rsidR="00AA45B3" w:rsidRPr="00FD3B98" w:rsidRDefault="00AA45B3" w:rsidP="009A51B0">
      <w:pPr>
        <w:spacing w:after="240"/>
        <w:jc w:val="center"/>
        <w:rPr>
          <w:rFonts w:ascii="Arial" w:hAnsi="Arial" w:cs="Arial"/>
        </w:rPr>
      </w:pPr>
      <w:r w:rsidRPr="00FD3B98">
        <w:rPr>
          <w:rFonts w:ascii="Arial" w:hAnsi="Arial" w:cs="Arial"/>
          <w:b/>
          <w:color w:val="000000"/>
        </w:rPr>
        <w:t>Postih za porušení povinností</w:t>
      </w:r>
    </w:p>
    <w:p w14:paraId="49BF4157" w14:textId="77777777" w:rsidR="00AA45B3" w:rsidRPr="00FD3B98" w:rsidRDefault="00AA45B3" w:rsidP="009A51B0">
      <w:pPr>
        <w:spacing w:after="360"/>
        <w:ind w:firstLine="708"/>
        <w:jc w:val="both"/>
        <w:rPr>
          <w:rFonts w:ascii="Arial" w:hAnsi="Arial" w:cs="Arial"/>
          <w:strike/>
        </w:rPr>
      </w:pPr>
      <w:r w:rsidRPr="00FD3B98">
        <w:rPr>
          <w:rFonts w:ascii="Arial" w:hAnsi="Arial" w:cs="Arial"/>
        </w:rPr>
        <w:t xml:space="preserve">Porušení obecně závazné vyhlášky osobou fyzickou, právnickou či fyzickou osobou podnikající </w:t>
      </w:r>
      <w:r w:rsidR="00415706" w:rsidRPr="00FD3B98">
        <w:rPr>
          <w:rFonts w:ascii="Arial" w:hAnsi="Arial" w:cs="Arial"/>
        </w:rPr>
        <w:t>bude posuzováno podle zvláštních právních předpisů</w:t>
      </w:r>
      <w:r w:rsidR="004E3BD5" w:rsidRPr="00FD3B98">
        <w:rPr>
          <w:rFonts w:ascii="Arial" w:hAnsi="Arial" w:cs="Arial"/>
          <w:color w:val="FF0000"/>
        </w:rPr>
        <w:t>.</w:t>
      </w:r>
    </w:p>
    <w:p w14:paraId="493A8E88" w14:textId="65C25423" w:rsidR="0024722A" w:rsidRPr="00FD3B98" w:rsidRDefault="0024722A" w:rsidP="00FD3B98">
      <w:pPr>
        <w:jc w:val="center"/>
        <w:rPr>
          <w:rFonts w:ascii="Arial" w:hAnsi="Arial" w:cs="Arial"/>
          <w:b/>
        </w:rPr>
      </w:pPr>
      <w:r w:rsidRPr="00FD3B98">
        <w:rPr>
          <w:rFonts w:ascii="Arial" w:hAnsi="Arial" w:cs="Arial"/>
          <w:b/>
        </w:rPr>
        <w:t xml:space="preserve">Čl. </w:t>
      </w:r>
      <w:r w:rsidR="00415706" w:rsidRPr="00FD3B98">
        <w:rPr>
          <w:rFonts w:ascii="Arial" w:hAnsi="Arial" w:cs="Arial"/>
          <w:b/>
        </w:rPr>
        <w:t>9</w:t>
      </w:r>
    </w:p>
    <w:p w14:paraId="667ACEC5" w14:textId="77777777" w:rsidR="0024722A" w:rsidRPr="00FD3B98" w:rsidRDefault="00AA45B3" w:rsidP="009A51B0">
      <w:pPr>
        <w:spacing w:after="240"/>
        <w:jc w:val="center"/>
        <w:rPr>
          <w:rFonts w:ascii="Arial" w:hAnsi="Arial" w:cs="Arial"/>
          <w:b/>
        </w:rPr>
      </w:pPr>
      <w:r w:rsidRPr="00FD3B98">
        <w:rPr>
          <w:rFonts w:ascii="Arial" w:hAnsi="Arial" w:cs="Arial"/>
          <w:b/>
        </w:rPr>
        <w:t>Účinnost a závěrečná ustanovení</w:t>
      </w:r>
    </w:p>
    <w:p w14:paraId="105B53D4" w14:textId="77777777" w:rsidR="002406D0" w:rsidRPr="00FD3B98" w:rsidRDefault="0024722A" w:rsidP="002406D0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FD3B98">
        <w:rPr>
          <w:rFonts w:ascii="Arial" w:hAnsi="Arial" w:cs="Arial"/>
        </w:rPr>
        <w:t xml:space="preserve">Nabytím účinnosti této vyhlášky se zrušuje </w:t>
      </w:r>
      <w:r w:rsidR="002406D0" w:rsidRPr="00FD3B98">
        <w:rPr>
          <w:rFonts w:ascii="Arial" w:hAnsi="Arial" w:cs="Arial"/>
          <w:bCs/>
        </w:rPr>
        <w:t xml:space="preserve">OZV </w:t>
      </w:r>
      <w:r w:rsidR="002406D0" w:rsidRPr="00FD3B98">
        <w:rPr>
          <w:rFonts w:ascii="Arial" w:hAnsi="Arial" w:cs="Arial"/>
          <w:color w:val="000000"/>
        </w:rPr>
        <w:t xml:space="preserve">č. </w:t>
      </w:r>
      <w:r w:rsidR="007061D2" w:rsidRPr="00FD3B98">
        <w:rPr>
          <w:rFonts w:ascii="Arial" w:hAnsi="Arial" w:cs="Arial"/>
          <w:color w:val="000000"/>
        </w:rPr>
        <w:t>3</w:t>
      </w:r>
      <w:r w:rsidR="002406D0" w:rsidRPr="00FD3B98">
        <w:rPr>
          <w:rFonts w:ascii="Arial" w:hAnsi="Arial" w:cs="Arial"/>
          <w:color w:val="000000"/>
        </w:rPr>
        <w:t>/202</w:t>
      </w:r>
      <w:r w:rsidR="007061D2" w:rsidRPr="00FD3B98">
        <w:rPr>
          <w:rFonts w:ascii="Arial" w:hAnsi="Arial" w:cs="Arial"/>
          <w:color w:val="000000"/>
        </w:rPr>
        <w:t>1</w:t>
      </w:r>
      <w:r w:rsidR="002406D0" w:rsidRPr="00FD3B98">
        <w:rPr>
          <w:rFonts w:ascii="Arial" w:hAnsi="Arial" w:cs="Arial"/>
          <w:color w:val="000000"/>
        </w:rPr>
        <w:t xml:space="preserve"> a OZV č. </w:t>
      </w:r>
      <w:r w:rsidR="007061D2" w:rsidRPr="00FD3B98">
        <w:rPr>
          <w:rFonts w:ascii="Arial" w:hAnsi="Arial" w:cs="Arial"/>
          <w:color w:val="000000"/>
        </w:rPr>
        <w:t>1</w:t>
      </w:r>
      <w:r w:rsidR="002406D0" w:rsidRPr="00FD3B98">
        <w:rPr>
          <w:rFonts w:ascii="Arial" w:hAnsi="Arial" w:cs="Arial"/>
          <w:color w:val="000000"/>
        </w:rPr>
        <w:t>/202</w:t>
      </w:r>
      <w:r w:rsidR="007061D2" w:rsidRPr="00FD3B98">
        <w:rPr>
          <w:rFonts w:ascii="Arial" w:hAnsi="Arial" w:cs="Arial"/>
          <w:color w:val="000000"/>
        </w:rPr>
        <w:t>4</w:t>
      </w:r>
      <w:r w:rsidR="002406D0" w:rsidRPr="00FD3B98">
        <w:rPr>
          <w:rFonts w:ascii="Arial" w:hAnsi="Arial" w:cs="Arial"/>
          <w:color w:val="000000"/>
        </w:rPr>
        <w:t>.</w:t>
      </w:r>
    </w:p>
    <w:p w14:paraId="1AABB3F3" w14:textId="77777777" w:rsidR="002406D0" w:rsidRPr="00FD3B98" w:rsidRDefault="002406D0" w:rsidP="002406D0">
      <w:pPr>
        <w:jc w:val="both"/>
        <w:rPr>
          <w:rFonts w:ascii="Arial" w:hAnsi="Arial" w:cs="Arial"/>
        </w:rPr>
      </w:pPr>
    </w:p>
    <w:p w14:paraId="73286EC5" w14:textId="4ABEE381" w:rsidR="00FD3B98" w:rsidRPr="00FD3B98" w:rsidRDefault="00FD3B98" w:rsidP="00FD3B98">
      <w:pPr>
        <w:pStyle w:val="Odstavecseseznamem"/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</w:rPr>
      </w:pPr>
      <w:r w:rsidRPr="00FD3B98">
        <w:rPr>
          <w:rFonts w:ascii="Arial" w:hAnsi="Arial" w:cs="Arial"/>
        </w:rPr>
        <w:t>Tato vyhláška nabývá účinnosti počátkem patnáctého dne následujícího po dni jejího vyhlášení.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FD3B98" w:rsidRPr="00FD3B98" w14:paraId="41D61285" w14:textId="77777777" w:rsidTr="00134974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12E6EBB" w14:textId="77777777" w:rsidR="00FD3B98" w:rsidRPr="00FD3B98" w:rsidRDefault="00FD3B98" w:rsidP="00134974">
            <w:pPr>
              <w:rPr>
                <w:rFonts w:ascii="Arial" w:hAnsi="Arial" w:cs="Arial"/>
              </w:rPr>
            </w:pPr>
            <w:r w:rsidRPr="00FD3B98">
              <w:rPr>
                <w:rFonts w:ascii="Arial" w:hAnsi="Arial" w:cs="Arial"/>
              </w:rPr>
              <w:lastRenderedPageBreak/>
              <w:t>Zdeněk Pekárek v. r.</w:t>
            </w:r>
            <w:r w:rsidRPr="00FD3B98">
              <w:rPr>
                <w:rFonts w:ascii="Arial" w:hAnsi="Arial" w:cs="Arial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D5ADCD1" w14:textId="77777777" w:rsidR="00FD3B98" w:rsidRPr="00FD3B98" w:rsidRDefault="00FD3B98" w:rsidP="00134974">
            <w:pPr>
              <w:rPr>
                <w:rFonts w:ascii="Arial" w:hAnsi="Arial" w:cs="Arial"/>
              </w:rPr>
            </w:pPr>
            <w:r w:rsidRPr="00FD3B98">
              <w:rPr>
                <w:rFonts w:ascii="Arial" w:hAnsi="Arial" w:cs="Arial"/>
              </w:rPr>
              <w:t xml:space="preserve">Magdalena </w:t>
            </w:r>
            <w:proofErr w:type="spellStart"/>
            <w:r w:rsidRPr="00FD3B98">
              <w:rPr>
                <w:rFonts w:ascii="Arial" w:hAnsi="Arial" w:cs="Arial"/>
              </w:rPr>
              <w:t>Dyršmídová</w:t>
            </w:r>
            <w:proofErr w:type="spellEnd"/>
            <w:r w:rsidRPr="00FD3B98">
              <w:rPr>
                <w:rFonts w:ascii="Arial" w:hAnsi="Arial" w:cs="Arial"/>
              </w:rPr>
              <w:t xml:space="preserve"> v. r.</w:t>
            </w:r>
            <w:r w:rsidRPr="00FD3B98">
              <w:rPr>
                <w:rFonts w:ascii="Arial" w:hAnsi="Arial" w:cs="Arial"/>
              </w:rPr>
              <w:br/>
              <w:t xml:space="preserve"> místostarostka</w:t>
            </w:r>
          </w:p>
        </w:tc>
      </w:tr>
    </w:tbl>
    <w:p w14:paraId="6137315B" w14:textId="77777777" w:rsidR="009859B0" w:rsidRPr="00FD3B98" w:rsidRDefault="009859B0" w:rsidP="00C63D4F">
      <w:pPr>
        <w:ind w:firstLine="708"/>
        <w:rPr>
          <w:rFonts w:ascii="Arial" w:hAnsi="Arial" w:cs="Arial"/>
        </w:rPr>
      </w:pPr>
    </w:p>
    <w:sectPr w:rsidR="009859B0" w:rsidRPr="00FD3B98" w:rsidSect="00FD3B98">
      <w:footerReference w:type="default" r:id="rId10"/>
      <w:pgSz w:w="11906" w:h="16838"/>
      <w:pgMar w:top="1418" w:right="1418" w:bottom="81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6A654" w14:textId="77777777" w:rsidR="00B122DA" w:rsidRDefault="00B122DA">
      <w:r>
        <w:separator/>
      </w:r>
    </w:p>
  </w:endnote>
  <w:endnote w:type="continuationSeparator" w:id="0">
    <w:p w14:paraId="6F68FB4D" w14:textId="77777777" w:rsidR="00B122DA" w:rsidRDefault="00B12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2FE8D" w14:textId="77777777" w:rsidR="00B264A9" w:rsidRDefault="00B264A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E3BD5">
      <w:rPr>
        <w:noProof/>
      </w:rPr>
      <w:t>1</w:t>
    </w:r>
    <w:r>
      <w:fldChar w:fldCharType="end"/>
    </w:r>
  </w:p>
  <w:p w14:paraId="703C28EF" w14:textId="77777777" w:rsidR="00B264A9" w:rsidRDefault="00B264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87CB0" w14:textId="77777777" w:rsidR="00B122DA" w:rsidRDefault="00B122DA">
      <w:r>
        <w:separator/>
      </w:r>
    </w:p>
  </w:footnote>
  <w:footnote w:type="continuationSeparator" w:id="0">
    <w:p w14:paraId="35A2E5A6" w14:textId="77777777" w:rsidR="00B122DA" w:rsidRDefault="00B122DA">
      <w:r>
        <w:continuationSeparator/>
      </w:r>
    </w:p>
  </w:footnote>
  <w:footnote w:id="1">
    <w:p w14:paraId="54621F9F" w14:textId="52B0AABA" w:rsidR="00B264A9" w:rsidRPr="002B44E6" w:rsidRDefault="00B264A9">
      <w:pPr>
        <w:pStyle w:val="Textpoznpodarou"/>
      </w:pPr>
    </w:p>
  </w:footnote>
  <w:footnote w:id="2">
    <w:p w14:paraId="5363F7F1" w14:textId="5E927ABC" w:rsidR="00B264A9" w:rsidRPr="002B44E6" w:rsidRDefault="00B264A9" w:rsidP="00E66B2E">
      <w:pPr>
        <w:pStyle w:val="Textpoznpodarou"/>
        <w:jc w:val="both"/>
      </w:pPr>
    </w:p>
    <w:p w14:paraId="3D2BC8F2" w14:textId="77777777" w:rsidR="00B264A9" w:rsidRPr="002B44E6" w:rsidRDefault="00B264A9" w:rsidP="00E66B2E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5064E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202B81"/>
    <w:multiLevelType w:val="hybridMultilevel"/>
    <w:tmpl w:val="3AE8388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397CC40E"/>
    <w:lvl w:ilvl="0" w:tplc="D74AC7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D46DF6"/>
    <w:multiLevelType w:val="hybridMultilevel"/>
    <w:tmpl w:val="9F4247A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B3264"/>
    <w:multiLevelType w:val="hybridMultilevel"/>
    <w:tmpl w:val="397CC40E"/>
    <w:lvl w:ilvl="0" w:tplc="D74AC7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5C9F043D"/>
    <w:multiLevelType w:val="hybridMultilevel"/>
    <w:tmpl w:val="EBB65EC6"/>
    <w:lvl w:ilvl="0" w:tplc="A91AD2F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C17E2E"/>
    <w:multiLevelType w:val="hybridMultilevel"/>
    <w:tmpl w:val="00BED71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92914D6"/>
    <w:multiLevelType w:val="hybridMultilevel"/>
    <w:tmpl w:val="3DD695FC"/>
    <w:lvl w:ilvl="0" w:tplc="7EFE5714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5A7F6E"/>
    <w:multiLevelType w:val="hybridMultilevel"/>
    <w:tmpl w:val="48B0198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5B4AC9"/>
    <w:multiLevelType w:val="hybridMultilevel"/>
    <w:tmpl w:val="A2702DD0"/>
    <w:lvl w:ilvl="0" w:tplc="E45C2D1C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02C5"/>
    <w:multiLevelType w:val="hybridMultilevel"/>
    <w:tmpl w:val="5FA48CE4"/>
    <w:lvl w:ilvl="0" w:tplc="AEBE39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4"/>
  </w:num>
  <w:num w:numId="3">
    <w:abstractNumId w:val="3"/>
  </w:num>
  <w:num w:numId="4">
    <w:abstractNumId w:val="15"/>
  </w:num>
  <w:num w:numId="5">
    <w:abstractNumId w:val="12"/>
  </w:num>
  <w:num w:numId="6">
    <w:abstractNumId w:val="18"/>
  </w:num>
  <w:num w:numId="7">
    <w:abstractNumId w:val="6"/>
  </w:num>
  <w:num w:numId="8">
    <w:abstractNumId w:val="2"/>
  </w:num>
  <w:num w:numId="9">
    <w:abstractNumId w:val="17"/>
  </w:num>
  <w:num w:numId="10">
    <w:abstractNumId w:val="14"/>
  </w:num>
  <w:num w:numId="11">
    <w:abstractNumId w:val="13"/>
  </w:num>
  <w:num w:numId="12">
    <w:abstractNumId w:val="7"/>
  </w:num>
  <w:num w:numId="13">
    <w:abstractNumId w:val="16"/>
  </w:num>
  <w:num w:numId="14">
    <w:abstractNumId w:val="23"/>
  </w:num>
  <w:num w:numId="15">
    <w:abstractNumId w:val="9"/>
  </w:num>
  <w:num w:numId="16">
    <w:abstractNumId w:val="22"/>
  </w:num>
  <w:num w:numId="17">
    <w:abstractNumId w:val="4"/>
  </w:num>
  <w:num w:numId="18">
    <w:abstractNumId w:val="1"/>
  </w:num>
  <w:num w:numId="19">
    <w:abstractNumId w:val="10"/>
  </w:num>
  <w:num w:numId="20">
    <w:abstractNumId w:val="0"/>
  </w:num>
  <w:num w:numId="21">
    <w:abstractNumId w:val="20"/>
  </w:num>
  <w:num w:numId="22">
    <w:abstractNumId w:val="11"/>
  </w:num>
  <w:num w:numId="23">
    <w:abstractNumId w:val="21"/>
  </w:num>
  <w:num w:numId="24">
    <w:abstractNumId w:val="8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332D7"/>
    <w:rsid w:val="00036778"/>
    <w:rsid w:val="00042756"/>
    <w:rsid w:val="00053446"/>
    <w:rsid w:val="0005615E"/>
    <w:rsid w:val="00080067"/>
    <w:rsid w:val="0008576A"/>
    <w:rsid w:val="00091C2D"/>
    <w:rsid w:val="00092D3E"/>
    <w:rsid w:val="00095548"/>
    <w:rsid w:val="000D40B5"/>
    <w:rsid w:val="000E7404"/>
    <w:rsid w:val="000F4494"/>
    <w:rsid w:val="000F645D"/>
    <w:rsid w:val="001078B1"/>
    <w:rsid w:val="00115451"/>
    <w:rsid w:val="00117E27"/>
    <w:rsid w:val="00123D3A"/>
    <w:rsid w:val="00133646"/>
    <w:rsid w:val="00134AA3"/>
    <w:rsid w:val="00143C84"/>
    <w:rsid w:val="001476FD"/>
    <w:rsid w:val="001510B8"/>
    <w:rsid w:val="001524DB"/>
    <w:rsid w:val="00161231"/>
    <w:rsid w:val="001642E8"/>
    <w:rsid w:val="00191778"/>
    <w:rsid w:val="001A1A7D"/>
    <w:rsid w:val="001A5FC6"/>
    <w:rsid w:val="001B05B1"/>
    <w:rsid w:val="00200839"/>
    <w:rsid w:val="00206275"/>
    <w:rsid w:val="00223F72"/>
    <w:rsid w:val="0023379E"/>
    <w:rsid w:val="002406D0"/>
    <w:rsid w:val="00242D06"/>
    <w:rsid w:val="0024363D"/>
    <w:rsid w:val="002439E9"/>
    <w:rsid w:val="00244C59"/>
    <w:rsid w:val="0024722A"/>
    <w:rsid w:val="00251FBA"/>
    <w:rsid w:val="0025354B"/>
    <w:rsid w:val="00255095"/>
    <w:rsid w:val="00267188"/>
    <w:rsid w:val="002718E9"/>
    <w:rsid w:val="002A07A9"/>
    <w:rsid w:val="002A3581"/>
    <w:rsid w:val="002B44E6"/>
    <w:rsid w:val="002C32D2"/>
    <w:rsid w:val="002C442F"/>
    <w:rsid w:val="00343C2D"/>
    <w:rsid w:val="003445EF"/>
    <w:rsid w:val="00352AC5"/>
    <w:rsid w:val="0035302D"/>
    <w:rsid w:val="00362A2B"/>
    <w:rsid w:val="00373576"/>
    <w:rsid w:val="00386E7F"/>
    <w:rsid w:val="003934B6"/>
    <w:rsid w:val="003A7FC0"/>
    <w:rsid w:val="003B0772"/>
    <w:rsid w:val="003B3C0F"/>
    <w:rsid w:val="003C3E7A"/>
    <w:rsid w:val="003D58EA"/>
    <w:rsid w:val="003E7B1D"/>
    <w:rsid w:val="003F1228"/>
    <w:rsid w:val="003F24A0"/>
    <w:rsid w:val="00412160"/>
    <w:rsid w:val="00415706"/>
    <w:rsid w:val="00423176"/>
    <w:rsid w:val="0042723F"/>
    <w:rsid w:val="00431942"/>
    <w:rsid w:val="004761AD"/>
    <w:rsid w:val="004D1EEB"/>
    <w:rsid w:val="004E105F"/>
    <w:rsid w:val="004E2523"/>
    <w:rsid w:val="004E3BD5"/>
    <w:rsid w:val="00503F10"/>
    <w:rsid w:val="00505735"/>
    <w:rsid w:val="0052298C"/>
    <w:rsid w:val="00525ABF"/>
    <w:rsid w:val="00547890"/>
    <w:rsid w:val="00553B78"/>
    <w:rsid w:val="00555FEB"/>
    <w:rsid w:val="00560DED"/>
    <w:rsid w:val="005770A2"/>
    <w:rsid w:val="0059780C"/>
    <w:rsid w:val="00597F92"/>
    <w:rsid w:val="005A3FFD"/>
    <w:rsid w:val="005C7494"/>
    <w:rsid w:val="005E114F"/>
    <w:rsid w:val="005E3069"/>
    <w:rsid w:val="005F0210"/>
    <w:rsid w:val="0060180B"/>
    <w:rsid w:val="00610746"/>
    <w:rsid w:val="00614819"/>
    <w:rsid w:val="00617209"/>
    <w:rsid w:val="00617FE8"/>
    <w:rsid w:val="00620AF2"/>
    <w:rsid w:val="006277AF"/>
    <w:rsid w:val="00641107"/>
    <w:rsid w:val="006831EF"/>
    <w:rsid w:val="006866EF"/>
    <w:rsid w:val="006B04EC"/>
    <w:rsid w:val="006E1F73"/>
    <w:rsid w:val="007061D2"/>
    <w:rsid w:val="00714B2D"/>
    <w:rsid w:val="0072693E"/>
    <w:rsid w:val="0072799A"/>
    <w:rsid w:val="0073528A"/>
    <w:rsid w:val="00745703"/>
    <w:rsid w:val="00746F9E"/>
    <w:rsid w:val="00765052"/>
    <w:rsid w:val="007909DA"/>
    <w:rsid w:val="00795009"/>
    <w:rsid w:val="00797A40"/>
    <w:rsid w:val="007A3B21"/>
    <w:rsid w:val="007A514D"/>
    <w:rsid w:val="007C40FF"/>
    <w:rsid w:val="007E1DB2"/>
    <w:rsid w:val="007E2147"/>
    <w:rsid w:val="007E2B21"/>
    <w:rsid w:val="007E7071"/>
    <w:rsid w:val="007F6968"/>
    <w:rsid w:val="008015C8"/>
    <w:rsid w:val="00823562"/>
    <w:rsid w:val="00833615"/>
    <w:rsid w:val="00834A69"/>
    <w:rsid w:val="00836693"/>
    <w:rsid w:val="0083695F"/>
    <w:rsid w:val="008401C0"/>
    <w:rsid w:val="00841C04"/>
    <w:rsid w:val="00841F59"/>
    <w:rsid w:val="00856F33"/>
    <w:rsid w:val="00866F75"/>
    <w:rsid w:val="00870986"/>
    <w:rsid w:val="00872F8B"/>
    <w:rsid w:val="008A0526"/>
    <w:rsid w:val="008B6DAC"/>
    <w:rsid w:val="008E4E0F"/>
    <w:rsid w:val="008F2CD4"/>
    <w:rsid w:val="009041D7"/>
    <w:rsid w:val="009146F3"/>
    <w:rsid w:val="00951700"/>
    <w:rsid w:val="00954452"/>
    <w:rsid w:val="00975F0F"/>
    <w:rsid w:val="009774F4"/>
    <w:rsid w:val="009859B0"/>
    <w:rsid w:val="009A51B0"/>
    <w:rsid w:val="009A64B8"/>
    <w:rsid w:val="009B4C83"/>
    <w:rsid w:val="009B680A"/>
    <w:rsid w:val="009B77CC"/>
    <w:rsid w:val="009C01F3"/>
    <w:rsid w:val="009C02AA"/>
    <w:rsid w:val="009D3F1E"/>
    <w:rsid w:val="009E0565"/>
    <w:rsid w:val="009F5BB9"/>
    <w:rsid w:val="00A13090"/>
    <w:rsid w:val="00A23FF9"/>
    <w:rsid w:val="00A532C2"/>
    <w:rsid w:val="00A625BA"/>
    <w:rsid w:val="00A64714"/>
    <w:rsid w:val="00A773EE"/>
    <w:rsid w:val="00A94551"/>
    <w:rsid w:val="00AA15B9"/>
    <w:rsid w:val="00AA45B3"/>
    <w:rsid w:val="00AA7685"/>
    <w:rsid w:val="00AC0B39"/>
    <w:rsid w:val="00AC2295"/>
    <w:rsid w:val="00AD0D21"/>
    <w:rsid w:val="00AF72CD"/>
    <w:rsid w:val="00B0753F"/>
    <w:rsid w:val="00B122DA"/>
    <w:rsid w:val="00B20B05"/>
    <w:rsid w:val="00B218BB"/>
    <w:rsid w:val="00B264A9"/>
    <w:rsid w:val="00B321B9"/>
    <w:rsid w:val="00B3452E"/>
    <w:rsid w:val="00B42462"/>
    <w:rsid w:val="00B542E2"/>
    <w:rsid w:val="00B7787C"/>
    <w:rsid w:val="00B947F5"/>
    <w:rsid w:val="00BA5E0E"/>
    <w:rsid w:val="00BA7164"/>
    <w:rsid w:val="00BB4B43"/>
    <w:rsid w:val="00BC51C4"/>
    <w:rsid w:val="00BD3591"/>
    <w:rsid w:val="00BE4DFE"/>
    <w:rsid w:val="00BF0879"/>
    <w:rsid w:val="00C113D2"/>
    <w:rsid w:val="00C25DCE"/>
    <w:rsid w:val="00C33C09"/>
    <w:rsid w:val="00C3782E"/>
    <w:rsid w:val="00C63D4F"/>
    <w:rsid w:val="00C673A8"/>
    <w:rsid w:val="00C67796"/>
    <w:rsid w:val="00C9368B"/>
    <w:rsid w:val="00CB176B"/>
    <w:rsid w:val="00CB5754"/>
    <w:rsid w:val="00CE1581"/>
    <w:rsid w:val="00CF0B79"/>
    <w:rsid w:val="00CF6192"/>
    <w:rsid w:val="00D04C14"/>
    <w:rsid w:val="00D226C7"/>
    <w:rsid w:val="00D2467D"/>
    <w:rsid w:val="00D25BA7"/>
    <w:rsid w:val="00D543BE"/>
    <w:rsid w:val="00D57932"/>
    <w:rsid w:val="00D7341B"/>
    <w:rsid w:val="00D736CB"/>
    <w:rsid w:val="00D81A03"/>
    <w:rsid w:val="00D91A41"/>
    <w:rsid w:val="00DB2051"/>
    <w:rsid w:val="00DE0A5F"/>
    <w:rsid w:val="00DE54A3"/>
    <w:rsid w:val="00E11050"/>
    <w:rsid w:val="00E2491F"/>
    <w:rsid w:val="00E428C5"/>
    <w:rsid w:val="00E66B2E"/>
    <w:rsid w:val="00E7435E"/>
    <w:rsid w:val="00E83573"/>
    <w:rsid w:val="00EA1B4D"/>
    <w:rsid w:val="00EA36C9"/>
    <w:rsid w:val="00EB2DCF"/>
    <w:rsid w:val="00EB6DFF"/>
    <w:rsid w:val="00F00E31"/>
    <w:rsid w:val="00F11FC3"/>
    <w:rsid w:val="00F143D7"/>
    <w:rsid w:val="00F301DF"/>
    <w:rsid w:val="00F47FED"/>
    <w:rsid w:val="00F71191"/>
    <w:rsid w:val="00F724DF"/>
    <w:rsid w:val="00F76A45"/>
    <w:rsid w:val="00F77173"/>
    <w:rsid w:val="00F87C7D"/>
    <w:rsid w:val="00FB36A3"/>
    <w:rsid w:val="00FB6AE5"/>
    <w:rsid w:val="00FC22F6"/>
    <w:rsid w:val="00FD3B98"/>
    <w:rsid w:val="00FE7963"/>
    <w:rsid w:val="00FE7C1B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C2496"/>
  <w15:chartTrackingRefBased/>
  <w15:docId w15:val="{F6A9233C-989B-4074-894E-7B4F13CD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vtlmkazvraznn31">
    <w:name w:val="Světlá mřížka – zvýraznění 31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styleId="Hypertextovodkaz">
    <w:name w:val="Hyperlink"/>
    <w:uiPriority w:val="99"/>
    <w:unhideWhenUsed/>
    <w:rsid w:val="001524DB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1524D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99"/>
    <w:qFormat/>
    <w:rsid w:val="002436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odpisovePole">
    <w:name w:val="PodpisovePole"/>
    <w:basedOn w:val="Normln"/>
    <w:rsid w:val="00C63D4F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2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trnova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bectrnova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6899D-C52F-3B4F-9D00-E4E3B4ABF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718</Words>
  <Characters>4238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Vzor obecně závazné vyhlášky obce o stanovení systému shromažďování, sběru, přepravy, třídění, využívání a odstraňování komuná</vt:lpstr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4947</CharactersWithSpaces>
  <SharedDoc>false</SharedDoc>
  <HLinks>
    <vt:vector size="18" baseType="variant">
      <vt:variant>
        <vt:i4>1638478</vt:i4>
      </vt:variant>
      <vt:variant>
        <vt:i4>6</vt:i4>
      </vt:variant>
      <vt:variant>
        <vt:i4>0</vt:i4>
      </vt:variant>
      <vt:variant>
        <vt:i4>5</vt:i4>
      </vt:variant>
      <vt:variant>
        <vt:lpwstr>http://www.obectrnova.cz/</vt:lpwstr>
      </vt:variant>
      <vt:variant>
        <vt:lpwstr/>
      </vt:variant>
      <vt:variant>
        <vt:i4>1638478</vt:i4>
      </vt:variant>
      <vt:variant>
        <vt:i4>3</vt:i4>
      </vt:variant>
      <vt:variant>
        <vt:i4>0</vt:i4>
      </vt:variant>
      <vt:variant>
        <vt:i4>5</vt:i4>
      </vt:variant>
      <vt:variant>
        <vt:lpwstr>http://www.obectrnova.cz/</vt:lpwstr>
      </vt:variant>
      <vt:variant>
        <vt:lpwstr/>
      </vt:variant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http://www.obectrnova.cz/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Microsoft Office User</cp:lastModifiedBy>
  <cp:revision>2</cp:revision>
  <cp:lastPrinted>2019-12-16T17:55:00Z</cp:lastPrinted>
  <dcterms:created xsi:type="dcterms:W3CDTF">2025-07-03T15:51:00Z</dcterms:created>
  <dcterms:modified xsi:type="dcterms:W3CDTF">2025-07-03T15:51:00Z</dcterms:modified>
</cp:coreProperties>
</file>