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F43" w:rsidRDefault="007C3F43" w:rsidP="00B43A63">
      <w:pPr>
        <w:tabs>
          <w:tab w:val="left" w:pos="2268"/>
        </w:tabs>
        <w:spacing w:after="0" w:line="276" w:lineRule="auto"/>
        <w:rPr>
          <w:sz w:val="24"/>
          <w:szCs w:val="24"/>
        </w:rPr>
      </w:pPr>
    </w:p>
    <w:p w:rsidR="008C4232" w:rsidRPr="008C4232" w:rsidRDefault="008C4232" w:rsidP="00B43A63">
      <w:pPr>
        <w:tabs>
          <w:tab w:val="left" w:pos="2268"/>
        </w:tabs>
        <w:spacing w:after="0" w:line="276" w:lineRule="auto"/>
        <w:rPr>
          <w:b/>
          <w:sz w:val="24"/>
          <w:szCs w:val="24"/>
        </w:rPr>
      </w:pPr>
      <w:r w:rsidRPr="008C4232">
        <w:rPr>
          <w:b/>
          <w:sz w:val="24"/>
          <w:szCs w:val="24"/>
        </w:rPr>
        <w:t>Předpis č.</w:t>
      </w:r>
      <w:r>
        <w:rPr>
          <w:b/>
          <w:sz w:val="24"/>
          <w:szCs w:val="24"/>
        </w:rPr>
        <w:t>:</w:t>
      </w:r>
      <w:r w:rsidR="00DD0263">
        <w:rPr>
          <w:b/>
          <w:sz w:val="24"/>
          <w:szCs w:val="24"/>
        </w:rPr>
        <w:t xml:space="preserve"> </w:t>
      </w:r>
      <w:r w:rsidR="00DD0263">
        <w:rPr>
          <w:b/>
          <w:sz w:val="24"/>
          <w:szCs w:val="24"/>
        </w:rPr>
        <w:tab/>
      </w:r>
      <w:r w:rsidR="00514246" w:rsidRPr="00514246">
        <w:rPr>
          <w:b/>
          <w:sz w:val="24"/>
          <w:szCs w:val="24"/>
        </w:rPr>
        <w:t>3</w:t>
      </w:r>
      <w:r w:rsidR="00235FD5">
        <w:rPr>
          <w:b/>
          <w:sz w:val="24"/>
          <w:szCs w:val="24"/>
        </w:rPr>
        <w:t>/2016</w:t>
      </w:r>
    </w:p>
    <w:p w:rsidR="005B6835" w:rsidRPr="00B43A63" w:rsidRDefault="00CB604B" w:rsidP="00B43A63">
      <w:pPr>
        <w:tabs>
          <w:tab w:val="left" w:pos="2268"/>
        </w:tabs>
        <w:spacing w:after="0" w:line="276" w:lineRule="auto"/>
        <w:rPr>
          <w:sz w:val="24"/>
          <w:szCs w:val="24"/>
        </w:rPr>
      </w:pPr>
      <w:r w:rsidRPr="00B43A63">
        <w:rPr>
          <w:sz w:val="24"/>
          <w:szCs w:val="24"/>
        </w:rPr>
        <w:t>Zpracoval:</w:t>
      </w:r>
      <w:r w:rsidR="00B43A63">
        <w:rPr>
          <w:sz w:val="24"/>
          <w:szCs w:val="24"/>
        </w:rPr>
        <w:tab/>
      </w:r>
      <w:r w:rsidR="004407D0">
        <w:rPr>
          <w:sz w:val="24"/>
          <w:szCs w:val="24"/>
        </w:rPr>
        <w:t>Jiří Hamerník</w:t>
      </w:r>
    </w:p>
    <w:p w:rsidR="00CB604B" w:rsidRPr="00B43A63" w:rsidRDefault="008C4232" w:rsidP="005736D6">
      <w:pPr>
        <w:pBdr>
          <w:between w:val="single" w:sz="4" w:space="1" w:color="1F4E79" w:themeColor="accent1" w:themeShade="80"/>
        </w:pBdr>
        <w:tabs>
          <w:tab w:val="left" w:pos="2268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Schváleno</w:t>
      </w:r>
      <w:r w:rsidR="00CB604B" w:rsidRPr="00B43A63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5C0D59">
        <w:rPr>
          <w:sz w:val="24"/>
          <w:szCs w:val="24"/>
        </w:rPr>
        <w:t>Zastupitelstvem</w:t>
      </w:r>
      <w:r w:rsidR="00B43A63">
        <w:rPr>
          <w:sz w:val="24"/>
          <w:szCs w:val="24"/>
        </w:rPr>
        <w:t xml:space="preserve"> obce Novosedly, dne </w:t>
      </w:r>
      <w:r w:rsidR="004407D0">
        <w:rPr>
          <w:sz w:val="24"/>
          <w:szCs w:val="24"/>
        </w:rPr>
        <w:t>09</w:t>
      </w:r>
      <w:r w:rsidR="00B43A63">
        <w:rPr>
          <w:sz w:val="24"/>
          <w:szCs w:val="24"/>
        </w:rPr>
        <w:t xml:space="preserve">. </w:t>
      </w:r>
      <w:r w:rsidR="004407D0">
        <w:rPr>
          <w:sz w:val="24"/>
          <w:szCs w:val="24"/>
        </w:rPr>
        <w:t>12</w:t>
      </w:r>
      <w:r w:rsidR="00B43A63">
        <w:rPr>
          <w:sz w:val="24"/>
          <w:szCs w:val="24"/>
        </w:rPr>
        <w:t>. 2016</w:t>
      </w:r>
    </w:p>
    <w:p w:rsidR="00CB604B" w:rsidRPr="00B43A63" w:rsidRDefault="00CB604B" w:rsidP="00B43A63">
      <w:pPr>
        <w:tabs>
          <w:tab w:val="left" w:pos="2268"/>
        </w:tabs>
        <w:spacing w:after="0" w:line="276" w:lineRule="auto"/>
        <w:rPr>
          <w:sz w:val="24"/>
          <w:szCs w:val="24"/>
        </w:rPr>
      </w:pPr>
      <w:r w:rsidRPr="00B43A63">
        <w:rPr>
          <w:sz w:val="24"/>
          <w:szCs w:val="24"/>
        </w:rPr>
        <w:t>Datum vyhotovení:</w:t>
      </w:r>
      <w:r w:rsidR="00B43A63">
        <w:rPr>
          <w:sz w:val="24"/>
          <w:szCs w:val="24"/>
        </w:rPr>
        <w:tab/>
      </w:r>
      <w:r w:rsidR="004407D0">
        <w:rPr>
          <w:sz w:val="24"/>
          <w:szCs w:val="24"/>
        </w:rPr>
        <w:t>28</w:t>
      </w:r>
      <w:r w:rsidR="005C0D59">
        <w:rPr>
          <w:sz w:val="24"/>
          <w:szCs w:val="24"/>
        </w:rPr>
        <w:t xml:space="preserve">. </w:t>
      </w:r>
      <w:r w:rsidR="004407D0">
        <w:rPr>
          <w:sz w:val="24"/>
          <w:szCs w:val="24"/>
        </w:rPr>
        <w:t>11</w:t>
      </w:r>
      <w:r w:rsidR="00B43A63">
        <w:rPr>
          <w:sz w:val="24"/>
          <w:szCs w:val="24"/>
        </w:rPr>
        <w:t>. 2016</w:t>
      </w:r>
    </w:p>
    <w:p w:rsidR="00CB604B" w:rsidRDefault="00CB604B" w:rsidP="00B43A63">
      <w:pPr>
        <w:tabs>
          <w:tab w:val="left" w:pos="2268"/>
        </w:tabs>
        <w:spacing w:after="0" w:line="276" w:lineRule="auto"/>
        <w:rPr>
          <w:sz w:val="24"/>
          <w:szCs w:val="24"/>
        </w:rPr>
      </w:pPr>
      <w:r w:rsidRPr="00B43A63">
        <w:rPr>
          <w:sz w:val="24"/>
          <w:szCs w:val="24"/>
        </w:rPr>
        <w:t>Nabývá účinnosti:</w:t>
      </w:r>
      <w:r w:rsidR="00B43A63">
        <w:rPr>
          <w:sz w:val="24"/>
          <w:szCs w:val="24"/>
        </w:rPr>
        <w:tab/>
      </w:r>
      <w:r w:rsidR="009709B0">
        <w:rPr>
          <w:sz w:val="24"/>
          <w:szCs w:val="24"/>
        </w:rPr>
        <w:t>01. 01. 2017</w:t>
      </w:r>
    </w:p>
    <w:p w:rsidR="00CB604B" w:rsidRDefault="00C71562" w:rsidP="00C71562">
      <w:pPr>
        <w:tabs>
          <w:tab w:val="left" w:pos="2268"/>
        </w:tabs>
        <w:spacing w:after="0" w:line="276" w:lineRule="auto"/>
        <w:rPr>
          <w:b/>
          <w:sz w:val="24"/>
          <w:szCs w:val="24"/>
        </w:rPr>
      </w:pPr>
      <w:r>
        <w:rPr>
          <w:sz w:val="24"/>
          <w:szCs w:val="24"/>
        </w:rPr>
        <w:t>Ruší:</w:t>
      </w:r>
      <w:r>
        <w:rPr>
          <w:sz w:val="24"/>
          <w:szCs w:val="24"/>
        </w:rPr>
        <w:tab/>
      </w:r>
      <w:r w:rsidR="007B7ABB">
        <w:rPr>
          <w:sz w:val="24"/>
          <w:szCs w:val="24"/>
        </w:rPr>
        <w:t xml:space="preserve">– </w:t>
      </w:r>
    </w:p>
    <w:p w:rsidR="007C3F43" w:rsidRDefault="007C3F43" w:rsidP="00CB604B">
      <w:pPr>
        <w:rPr>
          <w:b/>
          <w:sz w:val="24"/>
          <w:szCs w:val="24"/>
        </w:rPr>
      </w:pPr>
    </w:p>
    <w:p w:rsidR="007C3F43" w:rsidRDefault="007C3F43" w:rsidP="00CB604B">
      <w:pPr>
        <w:rPr>
          <w:b/>
          <w:sz w:val="24"/>
          <w:szCs w:val="24"/>
        </w:rPr>
      </w:pPr>
    </w:p>
    <w:p w:rsidR="007C3F43" w:rsidRDefault="007C3F43" w:rsidP="00CB604B">
      <w:pPr>
        <w:rPr>
          <w:b/>
          <w:sz w:val="24"/>
          <w:szCs w:val="24"/>
        </w:rPr>
      </w:pPr>
    </w:p>
    <w:p w:rsidR="007C3F43" w:rsidRPr="00CB604B" w:rsidRDefault="007C3F43" w:rsidP="00CB604B">
      <w:pPr>
        <w:rPr>
          <w:b/>
          <w:sz w:val="24"/>
          <w:szCs w:val="24"/>
        </w:rPr>
      </w:pPr>
    </w:p>
    <w:p w:rsidR="00CB604B" w:rsidRPr="00CB604B" w:rsidRDefault="00CB604B" w:rsidP="00CB604B">
      <w:pPr>
        <w:rPr>
          <w:b/>
          <w:sz w:val="24"/>
          <w:szCs w:val="24"/>
        </w:rPr>
      </w:pPr>
    </w:p>
    <w:p w:rsidR="00CB604B" w:rsidRPr="00CB604B" w:rsidRDefault="00CB604B" w:rsidP="00CB604B">
      <w:pPr>
        <w:rPr>
          <w:b/>
          <w:sz w:val="24"/>
          <w:szCs w:val="24"/>
        </w:rPr>
      </w:pPr>
    </w:p>
    <w:p w:rsidR="00CB604B" w:rsidRPr="00CB604B" w:rsidRDefault="00CB604B" w:rsidP="00CB604B">
      <w:pPr>
        <w:rPr>
          <w:b/>
          <w:sz w:val="24"/>
          <w:szCs w:val="24"/>
        </w:rPr>
      </w:pPr>
    </w:p>
    <w:p w:rsidR="004407D0" w:rsidRDefault="008428F2" w:rsidP="009938F1">
      <w:pPr>
        <w:spacing w:after="0" w:line="240" w:lineRule="auto"/>
        <w:jc w:val="center"/>
        <w:rPr>
          <w:b/>
          <w:caps/>
          <w:sz w:val="52"/>
          <w:szCs w:val="52"/>
        </w:rPr>
      </w:pPr>
      <w:r>
        <w:rPr>
          <w:b/>
          <w:caps/>
          <w:sz w:val="52"/>
          <w:szCs w:val="52"/>
        </w:rPr>
        <w:t>obecně závazná vyhláška</w:t>
      </w:r>
      <w:r w:rsidR="00514246">
        <w:rPr>
          <w:b/>
          <w:caps/>
          <w:sz w:val="52"/>
          <w:szCs w:val="52"/>
        </w:rPr>
        <w:t xml:space="preserve"> </w:t>
      </w:r>
      <w:r w:rsidR="00514246" w:rsidRPr="00D57CD7">
        <w:rPr>
          <w:b/>
          <w:sz w:val="52"/>
          <w:szCs w:val="52"/>
        </w:rPr>
        <w:t>č</w:t>
      </w:r>
      <w:r w:rsidR="00514246">
        <w:rPr>
          <w:b/>
          <w:caps/>
          <w:sz w:val="52"/>
          <w:szCs w:val="52"/>
        </w:rPr>
        <w:t>. 3/2016</w:t>
      </w:r>
    </w:p>
    <w:p w:rsidR="008428F2" w:rsidRDefault="008428F2" w:rsidP="009938F1">
      <w:pPr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52"/>
          <w:szCs w:val="52"/>
        </w:rPr>
        <w:t>o</w:t>
      </w:r>
      <w:r w:rsidR="001118B3">
        <w:rPr>
          <w:b/>
          <w:caps/>
          <w:sz w:val="52"/>
          <w:szCs w:val="52"/>
        </w:rPr>
        <w:t> </w:t>
      </w:r>
      <w:r>
        <w:rPr>
          <w:b/>
          <w:caps/>
          <w:sz w:val="52"/>
          <w:szCs w:val="52"/>
        </w:rPr>
        <w:t>ochraně nočního klidu</w:t>
      </w:r>
    </w:p>
    <w:p w:rsidR="009938F1" w:rsidRDefault="009938F1" w:rsidP="009938F1">
      <w:pPr>
        <w:spacing w:after="0" w:line="240" w:lineRule="auto"/>
        <w:jc w:val="center"/>
        <w:rPr>
          <w:b/>
          <w:caps/>
          <w:sz w:val="28"/>
          <w:szCs w:val="28"/>
        </w:rPr>
      </w:pPr>
    </w:p>
    <w:p w:rsidR="009938F1" w:rsidRPr="009938F1" w:rsidRDefault="009938F1" w:rsidP="009938F1">
      <w:pPr>
        <w:spacing w:after="0" w:line="240" w:lineRule="auto"/>
        <w:jc w:val="center"/>
        <w:rPr>
          <w:b/>
          <w:caps/>
          <w:sz w:val="28"/>
          <w:szCs w:val="28"/>
        </w:rPr>
      </w:pPr>
    </w:p>
    <w:p w:rsidR="007C3F43" w:rsidRPr="007C3F43" w:rsidRDefault="007C3F43" w:rsidP="007C3F43">
      <w:pPr>
        <w:jc w:val="both"/>
        <w:rPr>
          <w:b/>
          <w:sz w:val="24"/>
          <w:szCs w:val="24"/>
        </w:rPr>
      </w:pPr>
    </w:p>
    <w:p w:rsidR="004F751A" w:rsidRDefault="004F751A" w:rsidP="007C3F43">
      <w:pPr>
        <w:jc w:val="both"/>
        <w:rPr>
          <w:sz w:val="24"/>
          <w:szCs w:val="24"/>
        </w:rPr>
      </w:pPr>
    </w:p>
    <w:p w:rsidR="00CA7694" w:rsidRDefault="00CA7694" w:rsidP="007C3F43">
      <w:pPr>
        <w:jc w:val="both"/>
        <w:rPr>
          <w:sz w:val="24"/>
          <w:szCs w:val="24"/>
        </w:rPr>
      </w:pPr>
    </w:p>
    <w:p w:rsidR="00CA7694" w:rsidRDefault="00CA7694" w:rsidP="007C3F43">
      <w:pPr>
        <w:jc w:val="both"/>
        <w:rPr>
          <w:sz w:val="24"/>
          <w:szCs w:val="24"/>
        </w:rPr>
      </w:pPr>
    </w:p>
    <w:p w:rsidR="00CA7694" w:rsidRDefault="00CA7694" w:rsidP="007C3F43">
      <w:pPr>
        <w:jc w:val="both"/>
        <w:rPr>
          <w:sz w:val="24"/>
          <w:szCs w:val="24"/>
        </w:rPr>
      </w:pPr>
    </w:p>
    <w:p w:rsidR="00CA7694" w:rsidRDefault="00CA7694" w:rsidP="007C3F43">
      <w:pPr>
        <w:jc w:val="both"/>
        <w:rPr>
          <w:sz w:val="24"/>
          <w:szCs w:val="24"/>
        </w:rPr>
      </w:pPr>
    </w:p>
    <w:p w:rsidR="00D3102A" w:rsidRDefault="00D3102A" w:rsidP="007C3F43">
      <w:pPr>
        <w:jc w:val="both"/>
        <w:rPr>
          <w:sz w:val="24"/>
          <w:szCs w:val="24"/>
        </w:rPr>
      </w:pPr>
    </w:p>
    <w:p w:rsidR="007C3F43" w:rsidRPr="005D51F2" w:rsidRDefault="007C3F43" w:rsidP="007C3F43">
      <w:pPr>
        <w:jc w:val="both"/>
        <w:rPr>
          <w:sz w:val="24"/>
          <w:szCs w:val="24"/>
        </w:rPr>
      </w:pPr>
      <w:r w:rsidRPr="005D51F2">
        <w:rPr>
          <w:sz w:val="24"/>
          <w:szCs w:val="24"/>
        </w:rPr>
        <w:t>Obsah:</w:t>
      </w:r>
    </w:p>
    <w:p w:rsidR="007C3F43" w:rsidRDefault="00EA65E6" w:rsidP="0062590A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Úvodní ustanovení</w:t>
      </w:r>
    </w:p>
    <w:p w:rsidR="0062590A" w:rsidRDefault="00CA7694" w:rsidP="00D94D1C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Ochrana nočního klidu</w:t>
      </w:r>
    </w:p>
    <w:p w:rsidR="00CA7694" w:rsidRDefault="00CA7694" w:rsidP="00D3102A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Společná ustanovení</w:t>
      </w:r>
    </w:p>
    <w:p w:rsidR="006745ED" w:rsidRDefault="006745ED" w:rsidP="00D3102A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Účinnost</w:t>
      </w:r>
    </w:p>
    <w:p w:rsidR="007A5A4B" w:rsidRDefault="007A5A4B" w:rsidP="007A5A4B">
      <w:pPr>
        <w:pStyle w:val="Odstavecseseznamem"/>
        <w:spacing w:before="240" w:after="0" w:line="240" w:lineRule="auto"/>
        <w:ind w:left="0"/>
        <w:contextualSpacing w:val="0"/>
        <w:rPr>
          <w:b/>
        </w:rPr>
      </w:pPr>
      <w:r w:rsidRPr="007A5A4B">
        <w:lastRenderedPageBreak/>
        <w:t xml:space="preserve">Zastupitelstvo obce Novosedly se na svém zasedání konaném dne </w:t>
      </w:r>
      <w:r>
        <w:t>09. 12.</w:t>
      </w:r>
      <w:r w:rsidRPr="007A5A4B">
        <w:t xml:space="preserve"> 2</w:t>
      </w:r>
      <w:r w:rsidR="00437747">
        <w:t>016 usneslo (usnesení č.9</w:t>
      </w:r>
      <w:bookmarkStart w:id="0" w:name="_GoBack"/>
      <w:bookmarkEnd w:id="0"/>
      <w:r w:rsidRPr="007A5A4B">
        <w:t>) vydat na základě §</w:t>
      </w:r>
      <w:r>
        <w:t> </w:t>
      </w:r>
      <w:r w:rsidRPr="007A5A4B">
        <w:t>10 písm. a), b), c) zákona č. 128/2</w:t>
      </w:r>
      <w:r w:rsidR="00296D6F">
        <w:t>00</w:t>
      </w:r>
      <w:r w:rsidRPr="007A5A4B">
        <w:t>0 Sb., o obcích (obecní zřízení), ve znění pozdějších předpisů (dále jen "zákon o obcích"), a ve znění pozdějších předpisů, a na základě §</w:t>
      </w:r>
      <w:r>
        <w:t> </w:t>
      </w:r>
      <w:r w:rsidRPr="007A5A4B">
        <w:t>47 odst. 3 zákona č. 2</w:t>
      </w:r>
      <w:r w:rsidR="00296D6F">
        <w:t>00</w:t>
      </w:r>
      <w:r w:rsidRPr="007A5A4B">
        <w:t>/1990 Sb., o přestupcích, ve znění pozdějších předpisů, a v souladu s §</w:t>
      </w:r>
      <w:r>
        <w:t> </w:t>
      </w:r>
      <w:r w:rsidRPr="007A5A4B">
        <w:t>35 a § 84 odst. 2 písm. h) zákona o obcích, tuto obecně závaznou vyhlášku:</w:t>
      </w:r>
    </w:p>
    <w:p w:rsidR="00AE3EC0" w:rsidRDefault="00AE3EC0" w:rsidP="00AE3EC0">
      <w:pPr>
        <w:spacing w:before="360" w:after="0" w:line="240" w:lineRule="auto"/>
        <w:jc w:val="center"/>
        <w:rPr>
          <w:b/>
        </w:rPr>
      </w:pPr>
      <w:r>
        <w:rPr>
          <w:b/>
        </w:rPr>
        <w:t xml:space="preserve">Článek </w:t>
      </w:r>
      <w:r w:rsidR="00A00F67" w:rsidRPr="00A00F67">
        <w:rPr>
          <w:b/>
        </w:rPr>
        <w:t>I.</w:t>
      </w:r>
    </w:p>
    <w:p w:rsidR="007C3F43" w:rsidRDefault="00EA65E6" w:rsidP="00AE3EC0">
      <w:pPr>
        <w:spacing w:after="240" w:line="240" w:lineRule="auto"/>
        <w:jc w:val="center"/>
        <w:rPr>
          <w:b/>
        </w:rPr>
      </w:pPr>
      <w:r>
        <w:rPr>
          <w:b/>
        </w:rPr>
        <w:t>Úvodní ustanovení</w:t>
      </w:r>
    </w:p>
    <w:p w:rsidR="00296D6F" w:rsidRPr="00296D6F" w:rsidRDefault="00296D6F" w:rsidP="00296D6F">
      <w:pPr>
        <w:pStyle w:val="Odstavecseseznamem"/>
        <w:numPr>
          <w:ilvl w:val="1"/>
          <w:numId w:val="4"/>
        </w:numPr>
        <w:spacing w:before="240" w:after="0" w:line="240" w:lineRule="auto"/>
        <w:ind w:left="567" w:hanging="567"/>
        <w:contextualSpacing w:val="0"/>
      </w:pPr>
      <w:r w:rsidRPr="00296D6F">
        <w:t xml:space="preserve">Tato obecně závazná vyhláška je vydávána k zabezpečení místních záležitostí veřejného pořádku. </w:t>
      </w:r>
    </w:p>
    <w:p w:rsidR="00B10F70" w:rsidRDefault="00B10F70" w:rsidP="00B10F70">
      <w:pPr>
        <w:spacing w:before="360" w:after="0" w:line="240" w:lineRule="auto"/>
        <w:jc w:val="center"/>
        <w:rPr>
          <w:b/>
        </w:rPr>
      </w:pPr>
      <w:r>
        <w:rPr>
          <w:b/>
        </w:rPr>
        <w:t xml:space="preserve">Článek </w:t>
      </w:r>
      <w:r w:rsidR="00DD10BB">
        <w:rPr>
          <w:b/>
        </w:rPr>
        <w:t>II</w:t>
      </w:r>
      <w:r w:rsidRPr="00A00F67">
        <w:rPr>
          <w:b/>
        </w:rPr>
        <w:t>.</w:t>
      </w:r>
    </w:p>
    <w:p w:rsidR="00B10F70" w:rsidRDefault="00296D6F" w:rsidP="00B10F70">
      <w:pPr>
        <w:spacing w:after="240" w:line="240" w:lineRule="auto"/>
        <w:jc w:val="center"/>
        <w:rPr>
          <w:b/>
        </w:rPr>
      </w:pPr>
      <w:r>
        <w:rPr>
          <w:b/>
        </w:rPr>
        <w:t>Ochrana nočního klidu</w:t>
      </w:r>
    </w:p>
    <w:p w:rsidR="00296D6F" w:rsidRPr="00296D6F" w:rsidRDefault="00296D6F" w:rsidP="00296D6F">
      <w:pPr>
        <w:pStyle w:val="Odstavecseseznamem"/>
        <w:numPr>
          <w:ilvl w:val="0"/>
          <w:numId w:val="4"/>
        </w:numPr>
        <w:spacing w:before="240" w:after="0" w:line="240" w:lineRule="auto"/>
        <w:contextualSpacing w:val="0"/>
        <w:rPr>
          <w:vanish/>
        </w:rPr>
      </w:pPr>
    </w:p>
    <w:p w:rsidR="00296D6F" w:rsidRPr="00296D6F" w:rsidRDefault="00296D6F" w:rsidP="00296D6F">
      <w:pPr>
        <w:pStyle w:val="Odstavecseseznamem"/>
        <w:numPr>
          <w:ilvl w:val="1"/>
          <w:numId w:val="4"/>
        </w:numPr>
        <w:spacing w:before="240" w:after="0" w:line="240" w:lineRule="auto"/>
        <w:ind w:left="567" w:hanging="567"/>
        <w:contextualSpacing w:val="0"/>
      </w:pPr>
      <w:r w:rsidRPr="00296D6F">
        <w:t>Noční klid je doba od 22</w:t>
      </w:r>
      <w:r w:rsidRPr="003D42A2">
        <w:rPr>
          <w:vertAlign w:val="superscript"/>
        </w:rPr>
        <w:t>00</w:t>
      </w:r>
      <w:r w:rsidRPr="00296D6F">
        <w:t xml:space="preserve"> do 6</w:t>
      </w:r>
      <w:r w:rsidRPr="003D42A2">
        <w:rPr>
          <w:vertAlign w:val="superscript"/>
        </w:rPr>
        <w:t>00</w:t>
      </w:r>
      <w:r w:rsidRPr="00296D6F">
        <w:t xml:space="preserve"> nebo doba stanovená touto obecně závaznou vyhláškou. V těchto dobách je každý povinen zachovat klid a omezit hlučné projevy.</w:t>
      </w:r>
    </w:p>
    <w:p w:rsidR="00296D6F" w:rsidRPr="00296D6F" w:rsidRDefault="00296D6F" w:rsidP="00296D6F">
      <w:pPr>
        <w:pStyle w:val="Odstavecseseznamem"/>
        <w:numPr>
          <w:ilvl w:val="1"/>
          <w:numId w:val="4"/>
        </w:numPr>
        <w:spacing w:before="240" w:after="0" w:line="240" w:lineRule="auto"/>
        <w:ind w:left="567" w:hanging="567"/>
        <w:contextualSpacing w:val="0"/>
      </w:pPr>
      <w:r w:rsidRPr="00296D6F">
        <w:t>Za nepřiměřené obtěžování občanů se považují i takové činnosti, které se odehrávají na jiných místech než veřejných prostranstvích, pokud se jejich následky projevují na veřejných prostranstvích, nebo pokud jsou způsobilé veřejný pořádek v obci narušit.</w:t>
      </w:r>
    </w:p>
    <w:p w:rsidR="00296D6F" w:rsidRPr="00296D6F" w:rsidRDefault="00296D6F" w:rsidP="00296D6F">
      <w:pPr>
        <w:pStyle w:val="Odstavecseseznamem"/>
        <w:numPr>
          <w:ilvl w:val="1"/>
          <w:numId w:val="4"/>
        </w:numPr>
        <w:spacing w:before="240" w:after="0" w:line="240" w:lineRule="auto"/>
        <w:ind w:left="567" w:hanging="567"/>
        <w:contextualSpacing w:val="0"/>
      </w:pPr>
      <w:r w:rsidRPr="00296D6F">
        <w:t>Na místech konání níže uvedených kulturních a společenských akcí se doba nočního klidu stanovuje následovně:</w:t>
      </w:r>
    </w:p>
    <w:p w:rsidR="00296D6F" w:rsidRPr="00296D6F" w:rsidRDefault="00296D6F" w:rsidP="00296D6F">
      <w:pPr>
        <w:pStyle w:val="Odstavecseseznamem"/>
        <w:numPr>
          <w:ilvl w:val="0"/>
          <w:numId w:val="20"/>
        </w:numPr>
        <w:spacing w:before="120" w:after="0" w:line="240" w:lineRule="auto"/>
        <w:ind w:left="993" w:hanging="284"/>
        <w:contextualSpacing w:val="0"/>
      </w:pPr>
      <w:r w:rsidRPr="00296D6F">
        <w:t xml:space="preserve">Den otevřených sklepů </w:t>
      </w:r>
      <w:r w:rsidR="007B7ABB">
        <w:t xml:space="preserve">– </w:t>
      </w:r>
      <w:r w:rsidRPr="00296D6F">
        <w:t>doba nočního klidu od 2</w:t>
      </w:r>
      <w:r>
        <w:rPr>
          <w:vertAlign w:val="superscript"/>
        </w:rPr>
        <w:t>00</w:t>
      </w:r>
      <w:r w:rsidRPr="00296D6F">
        <w:t xml:space="preserve"> do 6</w:t>
      </w:r>
      <w:r>
        <w:rPr>
          <w:vertAlign w:val="superscript"/>
        </w:rPr>
        <w:t>00</w:t>
      </w:r>
      <w:r w:rsidRPr="00296D6F">
        <w:t>.</w:t>
      </w:r>
    </w:p>
    <w:p w:rsidR="00296D6F" w:rsidRPr="00296D6F" w:rsidRDefault="00296D6F" w:rsidP="00296D6F">
      <w:pPr>
        <w:pStyle w:val="Odstavecseseznamem"/>
        <w:numPr>
          <w:ilvl w:val="0"/>
          <w:numId w:val="20"/>
        </w:numPr>
        <w:spacing w:before="120" w:after="0" w:line="240" w:lineRule="auto"/>
        <w:ind w:left="993" w:hanging="284"/>
        <w:contextualSpacing w:val="0"/>
      </w:pPr>
      <w:r w:rsidRPr="00296D6F">
        <w:t xml:space="preserve">Krojované hody </w:t>
      </w:r>
      <w:r w:rsidR="007B7ABB">
        <w:t xml:space="preserve">– </w:t>
      </w:r>
      <w:r w:rsidRPr="00296D6F">
        <w:t xml:space="preserve">doba nočního klidu od </w:t>
      </w:r>
      <w:r w:rsidR="006D0A81">
        <w:t>3</w:t>
      </w:r>
      <w:r>
        <w:rPr>
          <w:vertAlign w:val="superscript"/>
        </w:rPr>
        <w:t>00</w:t>
      </w:r>
      <w:r w:rsidRPr="00296D6F">
        <w:t xml:space="preserve"> do 6</w:t>
      </w:r>
      <w:r w:rsidRPr="00296D6F">
        <w:rPr>
          <w:vertAlign w:val="superscript"/>
        </w:rPr>
        <w:t>00</w:t>
      </w:r>
      <w:r w:rsidRPr="00296D6F">
        <w:t>.</w:t>
      </w:r>
    </w:p>
    <w:p w:rsidR="00296D6F" w:rsidRPr="00296D6F" w:rsidRDefault="00296D6F" w:rsidP="00296D6F">
      <w:pPr>
        <w:pStyle w:val="Odstavecseseznamem"/>
        <w:numPr>
          <w:ilvl w:val="0"/>
          <w:numId w:val="20"/>
        </w:numPr>
        <w:spacing w:before="120" w:after="0" w:line="240" w:lineRule="auto"/>
        <w:ind w:left="993" w:hanging="284"/>
        <w:contextualSpacing w:val="0"/>
      </w:pPr>
      <w:r w:rsidRPr="00296D6F">
        <w:t xml:space="preserve">Babské hody </w:t>
      </w:r>
      <w:r w:rsidR="007B7ABB">
        <w:t xml:space="preserve">– </w:t>
      </w:r>
      <w:r w:rsidRPr="00296D6F">
        <w:t>doba nočního klidu od 2</w:t>
      </w:r>
      <w:r>
        <w:rPr>
          <w:vertAlign w:val="superscript"/>
        </w:rPr>
        <w:t>00</w:t>
      </w:r>
      <w:r w:rsidRPr="00296D6F">
        <w:t xml:space="preserve"> do 6</w:t>
      </w:r>
      <w:r w:rsidRPr="00426862">
        <w:rPr>
          <w:vertAlign w:val="superscript"/>
        </w:rPr>
        <w:t>00</w:t>
      </w:r>
      <w:r w:rsidRPr="00296D6F">
        <w:t>.</w:t>
      </w:r>
    </w:p>
    <w:p w:rsidR="00296D6F" w:rsidRDefault="00296D6F" w:rsidP="00296D6F">
      <w:pPr>
        <w:pStyle w:val="Odstavecseseznamem"/>
        <w:numPr>
          <w:ilvl w:val="0"/>
          <w:numId w:val="20"/>
        </w:numPr>
        <w:spacing w:before="120" w:after="0" w:line="240" w:lineRule="auto"/>
        <w:ind w:left="993" w:hanging="284"/>
        <w:contextualSpacing w:val="0"/>
      </w:pPr>
      <w:r w:rsidRPr="00296D6F">
        <w:t xml:space="preserve">Slavnost vinobraní </w:t>
      </w:r>
      <w:r w:rsidR="007B7ABB">
        <w:t xml:space="preserve">– </w:t>
      </w:r>
      <w:r w:rsidRPr="00296D6F">
        <w:t>doba nočního klidu od 2</w:t>
      </w:r>
      <w:r>
        <w:rPr>
          <w:vertAlign w:val="superscript"/>
        </w:rPr>
        <w:t>00</w:t>
      </w:r>
      <w:r w:rsidRPr="00296D6F">
        <w:t xml:space="preserve"> do 6</w:t>
      </w:r>
      <w:r w:rsidRPr="00296D6F">
        <w:rPr>
          <w:vertAlign w:val="superscript"/>
        </w:rPr>
        <w:t>00</w:t>
      </w:r>
      <w:r w:rsidRPr="00296D6F">
        <w:t>.</w:t>
      </w:r>
    </w:p>
    <w:p w:rsidR="00F86AA6" w:rsidRDefault="00F86AA6" w:rsidP="00296D6F">
      <w:pPr>
        <w:pStyle w:val="Odstavecseseznamem"/>
        <w:numPr>
          <w:ilvl w:val="0"/>
          <w:numId w:val="20"/>
        </w:numPr>
        <w:spacing w:before="120" w:after="0" w:line="240" w:lineRule="auto"/>
        <w:ind w:left="993" w:hanging="284"/>
        <w:contextualSpacing w:val="0"/>
      </w:pPr>
      <w:r>
        <w:t xml:space="preserve">Školní ples </w:t>
      </w:r>
      <w:r w:rsidR="007B7ABB">
        <w:t xml:space="preserve">– </w:t>
      </w:r>
      <w:r w:rsidRPr="00296D6F">
        <w:t>doba nočního klidu od 2</w:t>
      </w:r>
      <w:r>
        <w:rPr>
          <w:vertAlign w:val="superscript"/>
        </w:rPr>
        <w:t>00</w:t>
      </w:r>
      <w:r w:rsidRPr="00296D6F">
        <w:t xml:space="preserve"> do 6</w:t>
      </w:r>
      <w:r w:rsidRPr="00296D6F">
        <w:rPr>
          <w:vertAlign w:val="superscript"/>
        </w:rPr>
        <w:t>00</w:t>
      </w:r>
      <w:r w:rsidRPr="00296D6F">
        <w:t>.</w:t>
      </w:r>
    </w:p>
    <w:p w:rsidR="007B7ABB" w:rsidRDefault="007B7ABB" w:rsidP="00296D6F">
      <w:pPr>
        <w:pStyle w:val="Odstavecseseznamem"/>
        <w:numPr>
          <w:ilvl w:val="0"/>
          <w:numId w:val="20"/>
        </w:numPr>
        <w:spacing w:before="120" w:after="0" w:line="240" w:lineRule="auto"/>
        <w:ind w:left="993" w:hanging="284"/>
        <w:contextualSpacing w:val="0"/>
      </w:pPr>
      <w:r>
        <w:t xml:space="preserve">Fašaňk – </w:t>
      </w:r>
      <w:r w:rsidRPr="00296D6F">
        <w:t>doba nočního klidu od 2</w:t>
      </w:r>
      <w:r>
        <w:rPr>
          <w:vertAlign w:val="superscript"/>
        </w:rPr>
        <w:t>00</w:t>
      </w:r>
      <w:r w:rsidRPr="00296D6F">
        <w:t xml:space="preserve"> do 6</w:t>
      </w:r>
      <w:r w:rsidRPr="00296D6F">
        <w:rPr>
          <w:vertAlign w:val="superscript"/>
        </w:rPr>
        <w:t>00</w:t>
      </w:r>
      <w:r w:rsidRPr="00296D6F">
        <w:t>.</w:t>
      </w:r>
    </w:p>
    <w:p w:rsidR="00F86AA6" w:rsidRPr="00296D6F" w:rsidRDefault="00F86AA6" w:rsidP="00296D6F">
      <w:pPr>
        <w:pStyle w:val="Odstavecseseznamem"/>
        <w:numPr>
          <w:ilvl w:val="0"/>
          <w:numId w:val="20"/>
        </w:numPr>
        <w:spacing w:before="120" w:after="0" w:line="240" w:lineRule="auto"/>
        <w:ind w:left="993" w:hanging="284"/>
        <w:contextualSpacing w:val="0"/>
      </w:pPr>
      <w:r>
        <w:t xml:space="preserve">Retro MDŽ </w:t>
      </w:r>
      <w:r w:rsidR="007B7ABB">
        <w:t xml:space="preserve">– </w:t>
      </w:r>
      <w:r w:rsidRPr="00296D6F">
        <w:t>doba nočního klidu od 2</w:t>
      </w:r>
      <w:r>
        <w:rPr>
          <w:vertAlign w:val="superscript"/>
        </w:rPr>
        <w:t>00</w:t>
      </w:r>
      <w:r w:rsidRPr="00296D6F">
        <w:t xml:space="preserve"> do 6</w:t>
      </w:r>
      <w:r w:rsidRPr="00296D6F">
        <w:rPr>
          <w:vertAlign w:val="superscript"/>
        </w:rPr>
        <w:t>00</w:t>
      </w:r>
      <w:r w:rsidRPr="00296D6F">
        <w:t>.</w:t>
      </w:r>
    </w:p>
    <w:p w:rsidR="00296D6F" w:rsidRPr="00296D6F" w:rsidRDefault="00296D6F" w:rsidP="00296D6F">
      <w:pPr>
        <w:pStyle w:val="Odstavecseseznamem"/>
        <w:numPr>
          <w:ilvl w:val="0"/>
          <w:numId w:val="20"/>
        </w:numPr>
        <w:spacing w:before="120" w:after="0" w:line="240" w:lineRule="auto"/>
        <w:ind w:left="993" w:hanging="284"/>
        <w:contextualSpacing w:val="0"/>
      </w:pPr>
      <w:r w:rsidRPr="00296D6F">
        <w:t xml:space="preserve">Hasičský ples </w:t>
      </w:r>
      <w:r w:rsidR="007B7ABB">
        <w:t xml:space="preserve">– </w:t>
      </w:r>
      <w:r w:rsidRPr="00296D6F">
        <w:t>doba nočního klidu od 2</w:t>
      </w:r>
      <w:r>
        <w:rPr>
          <w:vertAlign w:val="superscript"/>
        </w:rPr>
        <w:t>00</w:t>
      </w:r>
      <w:r w:rsidRPr="00296D6F">
        <w:t xml:space="preserve"> do 6</w:t>
      </w:r>
      <w:r w:rsidRPr="00296D6F">
        <w:rPr>
          <w:vertAlign w:val="superscript"/>
        </w:rPr>
        <w:t>00</w:t>
      </w:r>
      <w:r w:rsidRPr="00296D6F">
        <w:t>.</w:t>
      </w:r>
    </w:p>
    <w:p w:rsidR="00296D6F" w:rsidRDefault="00296D6F" w:rsidP="00296D6F">
      <w:pPr>
        <w:pStyle w:val="Odstavecseseznamem"/>
        <w:numPr>
          <w:ilvl w:val="0"/>
          <w:numId w:val="20"/>
        </w:numPr>
        <w:spacing w:before="120" w:after="0" w:line="240" w:lineRule="auto"/>
        <w:ind w:left="993" w:hanging="284"/>
        <w:contextualSpacing w:val="0"/>
      </w:pPr>
      <w:r w:rsidRPr="00296D6F">
        <w:t xml:space="preserve">Ples sportovců </w:t>
      </w:r>
      <w:r w:rsidR="007B7ABB">
        <w:t>–</w:t>
      </w:r>
      <w:r w:rsidRPr="00296D6F">
        <w:t xml:space="preserve"> doba nočního klidu od 2</w:t>
      </w:r>
      <w:r>
        <w:rPr>
          <w:vertAlign w:val="superscript"/>
        </w:rPr>
        <w:t>00</w:t>
      </w:r>
      <w:r w:rsidRPr="00296D6F">
        <w:t xml:space="preserve"> do 6</w:t>
      </w:r>
      <w:r w:rsidRPr="00296D6F">
        <w:rPr>
          <w:vertAlign w:val="superscript"/>
        </w:rPr>
        <w:t>00</w:t>
      </w:r>
      <w:r w:rsidRPr="00296D6F">
        <w:t>.</w:t>
      </w:r>
    </w:p>
    <w:p w:rsidR="00F86AA6" w:rsidRPr="00296D6F" w:rsidRDefault="00F86AA6" w:rsidP="00296D6F">
      <w:pPr>
        <w:pStyle w:val="Odstavecseseznamem"/>
        <w:numPr>
          <w:ilvl w:val="0"/>
          <w:numId w:val="20"/>
        </w:numPr>
        <w:spacing w:before="120" w:after="0" w:line="240" w:lineRule="auto"/>
        <w:ind w:left="993" w:hanging="284"/>
        <w:contextualSpacing w:val="0"/>
      </w:pPr>
      <w:r>
        <w:t xml:space="preserve">Padesátníci </w:t>
      </w:r>
      <w:r w:rsidR="007B7ABB">
        <w:t xml:space="preserve">– </w:t>
      </w:r>
      <w:r w:rsidRPr="00296D6F">
        <w:t>doba nočního klidu od 2</w:t>
      </w:r>
      <w:r>
        <w:rPr>
          <w:vertAlign w:val="superscript"/>
        </w:rPr>
        <w:t>00</w:t>
      </w:r>
      <w:r w:rsidRPr="00296D6F">
        <w:t xml:space="preserve"> do 6</w:t>
      </w:r>
      <w:r w:rsidRPr="00296D6F">
        <w:rPr>
          <w:vertAlign w:val="superscript"/>
        </w:rPr>
        <w:t>00</w:t>
      </w:r>
      <w:r w:rsidRPr="00296D6F">
        <w:t>.</w:t>
      </w:r>
    </w:p>
    <w:p w:rsidR="00296D6F" w:rsidRPr="00296D6F" w:rsidRDefault="00296D6F" w:rsidP="00296D6F">
      <w:pPr>
        <w:pStyle w:val="Odstavecseseznamem"/>
        <w:numPr>
          <w:ilvl w:val="0"/>
          <w:numId w:val="20"/>
        </w:numPr>
        <w:spacing w:before="120" w:after="0" w:line="240" w:lineRule="auto"/>
        <w:ind w:left="993" w:hanging="284"/>
        <w:contextualSpacing w:val="0"/>
      </w:pPr>
      <w:r w:rsidRPr="00296D6F">
        <w:t xml:space="preserve">Myslivecký ples </w:t>
      </w:r>
      <w:r w:rsidR="007B7ABB">
        <w:t xml:space="preserve">– </w:t>
      </w:r>
      <w:r w:rsidRPr="00296D6F">
        <w:t>doba nočního klidu od 2</w:t>
      </w:r>
      <w:r>
        <w:rPr>
          <w:vertAlign w:val="superscript"/>
        </w:rPr>
        <w:t>00</w:t>
      </w:r>
      <w:r w:rsidRPr="00296D6F">
        <w:t xml:space="preserve"> do 6</w:t>
      </w:r>
      <w:r w:rsidRPr="00296D6F">
        <w:rPr>
          <w:vertAlign w:val="superscript"/>
        </w:rPr>
        <w:t>00</w:t>
      </w:r>
      <w:r w:rsidRPr="00296D6F">
        <w:t>.</w:t>
      </w:r>
    </w:p>
    <w:p w:rsidR="00296D6F" w:rsidRPr="00296D6F" w:rsidRDefault="00296D6F" w:rsidP="00296D6F">
      <w:pPr>
        <w:pStyle w:val="Odstavecseseznamem"/>
        <w:numPr>
          <w:ilvl w:val="0"/>
          <w:numId w:val="20"/>
        </w:numPr>
        <w:spacing w:before="120" w:after="0" w:line="240" w:lineRule="auto"/>
        <w:ind w:left="993" w:hanging="284"/>
        <w:contextualSpacing w:val="0"/>
      </w:pPr>
      <w:r w:rsidRPr="00296D6F">
        <w:t xml:space="preserve">Červencová noc </w:t>
      </w:r>
      <w:r w:rsidR="007B7ABB">
        <w:t>–</w:t>
      </w:r>
      <w:r w:rsidRPr="00296D6F">
        <w:t xml:space="preserve"> doba nočního klidu od 2</w:t>
      </w:r>
      <w:r>
        <w:rPr>
          <w:vertAlign w:val="superscript"/>
        </w:rPr>
        <w:t>00</w:t>
      </w:r>
      <w:r w:rsidRPr="00296D6F">
        <w:t xml:space="preserve"> do 6</w:t>
      </w:r>
      <w:r w:rsidRPr="00296D6F">
        <w:rPr>
          <w:vertAlign w:val="superscript"/>
        </w:rPr>
        <w:t>00</w:t>
      </w:r>
      <w:r w:rsidRPr="00296D6F">
        <w:t>.</w:t>
      </w:r>
    </w:p>
    <w:p w:rsidR="00296D6F" w:rsidRPr="00296D6F" w:rsidRDefault="00296D6F" w:rsidP="00296D6F">
      <w:pPr>
        <w:pStyle w:val="Odstavecseseznamem"/>
        <w:numPr>
          <w:ilvl w:val="0"/>
          <w:numId w:val="20"/>
        </w:numPr>
        <w:spacing w:before="120" w:after="0" w:line="240" w:lineRule="auto"/>
        <w:ind w:left="993" w:hanging="284"/>
        <w:contextualSpacing w:val="0"/>
      </w:pPr>
      <w:r w:rsidRPr="00296D6F">
        <w:t xml:space="preserve">Posezení u cimbálu na Sokolovně </w:t>
      </w:r>
      <w:r w:rsidR="007B7ABB">
        <w:t>–</w:t>
      </w:r>
      <w:r w:rsidRPr="00296D6F">
        <w:t xml:space="preserve"> doba nočního klidu od 2</w:t>
      </w:r>
      <w:r>
        <w:rPr>
          <w:vertAlign w:val="superscript"/>
        </w:rPr>
        <w:t>00</w:t>
      </w:r>
      <w:r w:rsidRPr="00296D6F">
        <w:t xml:space="preserve"> do 6</w:t>
      </w:r>
      <w:r w:rsidRPr="00296D6F">
        <w:rPr>
          <w:vertAlign w:val="superscript"/>
        </w:rPr>
        <w:t>00</w:t>
      </w:r>
      <w:r w:rsidRPr="00296D6F">
        <w:t>.</w:t>
      </w:r>
    </w:p>
    <w:p w:rsidR="00296D6F" w:rsidRDefault="00296D6F" w:rsidP="00296D6F">
      <w:pPr>
        <w:pStyle w:val="Odstavecseseznamem"/>
        <w:numPr>
          <w:ilvl w:val="1"/>
          <w:numId w:val="4"/>
        </w:numPr>
        <w:spacing w:before="240" w:after="0" w:line="240" w:lineRule="auto"/>
        <w:ind w:left="567" w:hanging="567"/>
        <w:contextualSpacing w:val="0"/>
      </w:pPr>
      <w:r w:rsidRPr="00296D6F">
        <w:t>Ze dne  31. prosince na 1. ledna běžného kalendářního roku se doba nočního klidu stanovuje od 2</w:t>
      </w:r>
      <w:r>
        <w:rPr>
          <w:vertAlign w:val="superscript"/>
        </w:rPr>
        <w:t>00</w:t>
      </w:r>
      <w:r w:rsidRPr="00296D6F">
        <w:t xml:space="preserve"> do 6</w:t>
      </w:r>
      <w:r w:rsidR="00C013F0">
        <w:rPr>
          <w:vertAlign w:val="superscript"/>
        </w:rPr>
        <w:t>00</w:t>
      </w:r>
      <w:r w:rsidR="00C013F0">
        <w:t>.</w:t>
      </w:r>
    </w:p>
    <w:p w:rsidR="00A658B0" w:rsidRDefault="00A658B0" w:rsidP="00A658B0">
      <w:pPr>
        <w:pStyle w:val="Odstavecseseznamem"/>
        <w:spacing w:before="240" w:after="0" w:line="240" w:lineRule="auto"/>
        <w:ind w:left="567"/>
        <w:contextualSpacing w:val="0"/>
      </w:pPr>
    </w:p>
    <w:p w:rsidR="0076245C" w:rsidRPr="0076245C" w:rsidRDefault="0076245C" w:rsidP="0076245C">
      <w:pPr>
        <w:pStyle w:val="Odstavecseseznamem"/>
        <w:numPr>
          <w:ilvl w:val="0"/>
          <w:numId w:val="4"/>
        </w:numPr>
        <w:spacing w:before="240" w:after="0" w:line="240" w:lineRule="auto"/>
        <w:contextualSpacing w:val="0"/>
        <w:rPr>
          <w:vanish/>
        </w:rPr>
      </w:pPr>
    </w:p>
    <w:p w:rsidR="00DD10BB" w:rsidRDefault="00DD10BB" w:rsidP="00DD10BB">
      <w:pPr>
        <w:spacing w:before="360" w:after="0" w:line="240" w:lineRule="auto"/>
        <w:jc w:val="center"/>
        <w:rPr>
          <w:b/>
        </w:rPr>
      </w:pPr>
      <w:r>
        <w:rPr>
          <w:b/>
        </w:rPr>
        <w:t>Článek III</w:t>
      </w:r>
      <w:r w:rsidRPr="00A00F67">
        <w:rPr>
          <w:b/>
        </w:rPr>
        <w:t>.</w:t>
      </w:r>
    </w:p>
    <w:p w:rsidR="00DD10BB" w:rsidRDefault="00296D6F" w:rsidP="00DD10BB">
      <w:pPr>
        <w:spacing w:after="240" w:line="240" w:lineRule="auto"/>
        <w:jc w:val="center"/>
        <w:rPr>
          <w:b/>
        </w:rPr>
      </w:pPr>
      <w:r>
        <w:rPr>
          <w:b/>
        </w:rPr>
        <w:t>Společná ustanovení</w:t>
      </w:r>
    </w:p>
    <w:p w:rsidR="002C7F11" w:rsidRPr="002C7F11" w:rsidRDefault="002C7F11" w:rsidP="002C7F11">
      <w:pPr>
        <w:pStyle w:val="Odstavecseseznamem"/>
        <w:numPr>
          <w:ilvl w:val="1"/>
          <w:numId w:val="4"/>
        </w:numPr>
        <w:spacing w:before="240" w:after="0" w:line="240" w:lineRule="auto"/>
        <w:ind w:left="567" w:hanging="567"/>
        <w:contextualSpacing w:val="0"/>
      </w:pPr>
      <w:r w:rsidRPr="002C7F11">
        <w:t>Porušení povinností uložených touto obecně závaznou vyhláškou bude posuzováno podle příslušných právních předpisů.</w:t>
      </w:r>
    </w:p>
    <w:p w:rsidR="002C7F11" w:rsidRDefault="002C7F11" w:rsidP="002C7F11">
      <w:pPr>
        <w:pStyle w:val="Odstavecseseznamem"/>
        <w:numPr>
          <w:ilvl w:val="1"/>
          <w:numId w:val="4"/>
        </w:numPr>
        <w:spacing w:before="240" w:after="0" w:line="240" w:lineRule="auto"/>
        <w:ind w:left="567" w:hanging="567"/>
        <w:contextualSpacing w:val="0"/>
      </w:pPr>
      <w:r w:rsidRPr="002C7F11">
        <w:t>Veřejným prostranstvím se pro účely této obecně závazné vyhlášky rozumí všechna náměstí, ulice, tržiště, chodníky, veřejná zeleň, parky a další prostory přístupné každému bez omezení, tedy sloužící obecnému užívání, a to bez ohledu na vlastnictví k tomuto prostoru.</w:t>
      </w:r>
    </w:p>
    <w:p w:rsidR="003B1AF4" w:rsidRPr="003B1AF4" w:rsidRDefault="003B1AF4" w:rsidP="003B1AF4">
      <w:pPr>
        <w:spacing w:before="360" w:after="0" w:line="240" w:lineRule="auto"/>
        <w:jc w:val="center"/>
        <w:rPr>
          <w:b/>
        </w:rPr>
      </w:pPr>
      <w:r w:rsidRPr="003B1AF4">
        <w:rPr>
          <w:b/>
        </w:rPr>
        <w:t>Článek III.</w:t>
      </w:r>
    </w:p>
    <w:p w:rsidR="003B1AF4" w:rsidRDefault="003B1AF4" w:rsidP="003B1AF4">
      <w:pPr>
        <w:spacing w:after="240" w:line="240" w:lineRule="auto"/>
        <w:jc w:val="center"/>
        <w:rPr>
          <w:b/>
        </w:rPr>
      </w:pPr>
      <w:r>
        <w:rPr>
          <w:b/>
        </w:rPr>
        <w:t>Účinnost</w:t>
      </w:r>
    </w:p>
    <w:p w:rsidR="003B1AF4" w:rsidRPr="003B1AF4" w:rsidRDefault="003B1AF4" w:rsidP="003B1AF4">
      <w:pPr>
        <w:pStyle w:val="Odstavecseseznamem"/>
        <w:numPr>
          <w:ilvl w:val="0"/>
          <w:numId w:val="4"/>
        </w:numPr>
        <w:spacing w:before="240" w:after="0" w:line="240" w:lineRule="auto"/>
        <w:contextualSpacing w:val="0"/>
        <w:rPr>
          <w:rFonts w:cstheme="minorHAnsi"/>
          <w:vanish/>
        </w:rPr>
      </w:pPr>
    </w:p>
    <w:p w:rsidR="003B1AF4" w:rsidRPr="00DC6A7D" w:rsidRDefault="003B1AF4" w:rsidP="003B1AF4">
      <w:pPr>
        <w:pStyle w:val="Odstavecseseznamem"/>
        <w:numPr>
          <w:ilvl w:val="1"/>
          <w:numId w:val="4"/>
        </w:numPr>
        <w:spacing w:before="240" w:after="0" w:line="240" w:lineRule="auto"/>
        <w:ind w:left="567" w:hanging="567"/>
        <w:contextualSpacing w:val="0"/>
        <w:rPr>
          <w:rFonts w:cstheme="minorHAnsi"/>
          <w:b/>
          <w:color w:val="000000" w:themeColor="text1"/>
        </w:rPr>
      </w:pPr>
      <w:r w:rsidRPr="006F3AA4">
        <w:rPr>
          <w:rFonts w:cstheme="minorHAnsi"/>
        </w:rPr>
        <w:t>Tato</w:t>
      </w:r>
      <w:r w:rsidRPr="002D18AC">
        <w:rPr>
          <w:rFonts w:cstheme="minorHAnsi"/>
        </w:rPr>
        <w:t xml:space="preserve"> obecně závazná vyhláška nabývá </w:t>
      </w:r>
      <w:r w:rsidRPr="00DC6A7D">
        <w:rPr>
          <w:rFonts w:cstheme="minorHAnsi"/>
          <w:color w:val="000000" w:themeColor="text1"/>
        </w:rPr>
        <w:t>účinnosti dnem 1. ledna 2017.</w:t>
      </w:r>
    </w:p>
    <w:p w:rsidR="003B1AF4" w:rsidRPr="003B1AF4" w:rsidRDefault="003B1AF4" w:rsidP="003B1AF4">
      <w:pPr>
        <w:spacing w:after="240" w:line="240" w:lineRule="auto"/>
        <w:jc w:val="center"/>
        <w:rPr>
          <w:b/>
        </w:rPr>
      </w:pPr>
    </w:p>
    <w:p w:rsidR="003B1AF4" w:rsidRPr="002C7F11" w:rsidRDefault="003B1AF4" w:rsidP="003B1AF4">
      <w:pPr>
        <w:pStyle w:val="Odstavecseseznamem"/>
        <w:spacing w:before="240" w:after="0" w:line="240" w:lineRule="auto"/>
        <w:ind w:left="567"/>
        <w:contextualSpacing w:val="0"/>
      </w:pPr>
    </w:p>
    <w:p w:rsidR="0076245C" w:rsidRPr="0076245C" w:rsidRDefault="0076245C" w:rsidP="0076245C">
      <w:pPr>
        <w:pStyle w:val="Odstavecseseznamem"/>
        <w:numPr>
          <w:ilvl w:val="0"/>
          <w:numId w:val="4"/>
        </w:numPr>
        <w:spacing w:before="240" w:after="0" w:line="240" w:lineRule="auto"/>
        <w:contextualSpacing w:val="0"/>
        <w:rPr>
          <w:vanish/>
        </w:rPr>
      </w:pPr>
    </w:p>
    <w:p w:rsidR="00FE6D22" w:rsidRDefault="00FE6D22" w:rsidP="000E17E7">
      <w:pPr>
        <w:spacing w:before="240" w:after="0" w:line="240" w:lineRule="auto"/>
        <w:rPr>
          <w:b/>
        </w:rPr>
      </w:pPr>
    </w:p>
    <w:p w:rsidR="005B0126" w:rsidRDefault="005B0126" w:rsidP="00F97DFB">
      <w:pPr>
        <w:spacing w:before="240" w:after="0" w:line="240" w:lineRule="auto"/>
      </w:pPr>
    </w:p>
    <w:p w:rsidR="008E371C" w:rsidRDefault="008E371C" w:rsidP="00F97DFB">
      <w:pPr>
        <w:spacing w:before="240" w:after="0" w:line="240" w:lineRule="auto"/>
      </w:pPr>
    </w:p>
    <w:p w:rsidR="005B0126" w:rsidRDefault="005B0126" w:rsidP="00F97DFB">
      <w:pPr>
        <w:spacing w:before="240" w:after="0" w:line="240" w:lineRule="auto"/>
      </w:pPr>
    </w:p>
    <w:p w:rsidR="005B0126" w:rsidRDefault="005B0126" w:rsidP="005B0126">
      <w:pPr>
        <w:tabs>
          <w:tab w:val="left" w:pos="0"/>
          <w:tab w:val="left" w:leader="dot" w:pos="3402"/>
          <w:tab w:val="left" w:pos="5670"/>
          <w:tab w:val="left" w:leader="dot" w:pos="9072"/>
        </w:tabs>
        <w:spacing w:before="240" w:after="0" w:line="240" w:lineRule="auto"/>
      </w:pPr>
      <w:r>
        <w:tab/>
      </w:r>
      <w:r>
        <w:tab/>
      </w:r>
      <w:r>
        <w:tab/>
      </w:r>
    </w:p>
    <w:p w:rsidR="005B0126" w:rsidRDefault="005B0126" w:rsidP="00EE0A04">
      <w:pPr>
        <w:tabs>
          <w:tab w:val="left" w:pos="0"/>
          <w:tab w:val="center" w:pos="1701"/>
          <w:tab w:val="center" w:pos="7371"/>
          <w:tab w:val="left" w:leader="dot" w:pos="9072"/>
        </w:tabs>
        <w:spacing w:after="0" w:line="240" w:lineRule="auto"/>
      </w:pPr>
      <w:r>
        <w:tab/>
      </w:r>
      <w:r w:rsidR="007B71A5">
        <w:t>Ing. Petr Lukeš</w:t>
      </w:r>
      <w:r w:rsidR="007B71A5">
        <w:tab/>
        <w:t>Bc. Adam Hrůza, DiS.</w:t>
      </w:r>
    </w:p>
    <w:p w:rsidR="005B0126" w:rsidRDefault="005B0126" w:rsidP="00EE0A04">
      <w:pPr>
        <w:tabs>
          <w:tab w:val="left" w:pos="0"/>
          <w:tab w:val="center" w:pos="1701"/>
          <w:tab w:val="center" w:pos="7371"/>
          <w:tab w:val="left" w:leader="dot" w:pos="9072"/>
        </w:tabs>
        <w:spacing w:after="0" w:line="240" w:lineRule="auto"/>
        <w:rPr>
          <w:i/>
        </w:rPr>
      </w:pPr>
      <w:r w:rsidRPr="007B71A5">
        <w:rPr>
          <w:i/>
        </w:rPr>
        <w:tab/>
      </w:r>
      <w:r w:rsidR="007B71A5" w:rsidRPr="007B71A5">
        <w:rPr>
          <w:i/>
        </w:rPr>
        <w:t>Místos</w:t>
      </w:r>
      <w:r w:rsidRPr="007B71A5">
        <w:rPr>
          <w:i/>
        </w:rPr>
        <w:t>tarosta obce</w:t>
      </w:r>
      <w:r w:rsidR="007B71A5" w:rsidRPr="007B71A5">
        <w:rPr>
          <w:i/>
        </w:rPr>
        <w:t xml:space="preserve"> </w:t>
      </w:r>
      <w:r w:rsidRPr="007B71A5">
        <w:rPr>
          <w:i/>
        </w:rPr>
        <w:t>Novosedly</w:t>
      </w:r>
      <w:r w:rsidR="007B71A5">
        <w:tab/>
      </w:r>
      <w:r w:rsidR="007B71A5" w:rsidRPr="007B71A5">
        <w:rPr>
          <w:i/>
        </w:rPr>
        <w:t>Starosta obce Novosedly</w:t>
      </w:r>
    </w:p>
    <w:p w:rsidR="002D031B" w:rsidRDefault="002D031B" w:rsidP="00EE0A04">
      <w:pPr>
        <w:tabs>
          <w:tab w:val="left" w:pos="0"/>
          <w:tab w:val="center" w:pos="1701"/>
          <w:tab w:val="center" w:pos="7371"/>
          <w:tab w:val="left" w:leader="dot" w:pos="9072"/>
        </w:tabs>
        <w:spacing w:after="0" w:line="240" w:lineRule="auto"/>
        <w:rPr>
          <w:i/>
        </w:rPr>
      </w:pPr>
    </w:p>
    <w:p w:rsidR="002D031B" w:rsidRDefault="002D031B" w:rsidP="00EE0A04">
      <w:pPr>
        <w:tabs>
          <w:tab w:val="left" w:pos="0"/>
          <w:tab w:val="center" w:pos="1701"/>
          <w:tab w:val="center" w:pos="7371"/>
          <w:tab w:val="left" w:leader="dot" w:pos="9072"/>
        </w:tabs>
        <w:spacing w:after="0" w:line="240" w:lineRule="auto"/>
        <w:rPr>
          <w:i/>
        </w:rPr>
      </w:pPr>
    </w:p>
    <w:p w:rsidR="002D031B" w:rsidRDefault="002D031B" w:rsidP="00EE0A04">
      <w:pPr>
        <w:tabs>
          <w:tab w:val="left" w:pos="0"/>
          <w:tab w:val="center" w:pos="1701"/>
          <w:tab w:val="center" w:pos="7371"/>
          <w:tab w:val="left" w:leader="dot" w:pos="9072"/>
        </w:tabs>
        <w:spacing w:after="0" w:line="240" w:lineRule="auto"/>
        <w:rPr>
          <w:i/>
        </w:rPr>
      </w:pPr>
    </w:p>
    <w:p w:rsidR="002D031B" w:rsidRDefault="002D031B" w:rsidP="00EE0A04">
      <w:pPr>
        <w:tabs>
          <w:tab w:val="left" w:pos="0"/>
          <w:tab w:val="center" w:pos="1701"/>
          <w:tab w:val="center" w:pos="7371"/>
          <w:tab w:val="left" w:leader="dot" w:pos="9072"/>
        </w:tabs>
        <w:spacing w:after="0" w:line="240" w:lineRule="auto"/>
        <w:rPr>
          <w:i/>
        </w:rPr>
      </w:pPr>
    </w:p>
    <w:p w:rsidR="002D031B" w:rsidRDefault="002D031B" w:rsidP="00EE0A04">
      <w:pPr>
        <w:tabs>
          <w:tab w:val="left" w:pos="0"/>
          <w:tab w:val="center" w:pos="1701"/>
          <w:tab w:val="center" w:pos="7371"/>
          <w:tab w:val="left" w:leader="dot" w:pos="9072"/>
        </w:tabs>
        <w:spacing w:after="0" w:line="240" w:lineRule="auto"/>
        <w:rPr>
          <w:i/>
        </w:rPr>
      </w:pPr>
    </w:p>
    <w:p w:rsidR="002D031B" w:rsidRDefault="002D031B" w:rsidP="00EE0A04">
      <w:pPr>
        <w:tabs>
          <w:tab w:val="left" w:pos="0"/>
          <w:tab w:val="center" w:pos="1701"/>
          <w:tab w:val="center" w:pos="7371"/>
          <w:tab w:val="left" w:leader="dot" w:pos="9072"/>
        </w:tabs>
        <w:spacing w:after="0" w:line="240" w:lineRule="auto"/>
        <w:rPr>
          <w:i/>
        </w:rPr>
      </w:pPr>
    </w:p>
    <w:p w:rsidR="002D031B" w:rsidRDefault="002D031B" w:rsidP="00EE0A04">
      <w:pPr>
        <w:tabs>
          <w:tab w:val="left" w:pos="0"/>
          <w:tab w:val="center" w:pos="1701"/>
          <w:tab w:val="center" w:pos="7371"/>
          <w:tab w:val="left" w:leader="dot" w:pos="9072"/>
        </w:tabs>
        <w:spacing w:after="0" w:line="240" w:lineRule="auto"/>
        <w:rPr>
          <w:i/>
        </w:rPr>
      </w:pPr>
    </w:p>
    <w:p w:rsidR="002D031B" w:rsidRDefault="002D031B" w:rsidP="00EE0A04">
      <w:pPr>
        <w:tabs>
          <w:tab w:val="left" w:pos="0"/>
          <w:tab w:val="center" w:pos="1701"/>
          <w:tab w:val="center" w:pos="7371"/>
          <w:tab w:val="left" w:leader="dot" w:pos="9072"/>
        </w:tabs>
        <w:spacing w:after="0" w:line="240" w:lineRule="auto"/>
        <w:rPr>
          <w:i/>
        </w:rPr>
      </w:pPr>
    </w:p>
    <w:p w:rsidR="002D031B" w:rsidRDefault="002D031B" w:rsidP="00EE0A04">
      <w:pPr>
        <w:tabs>
          <w:tab w:val="left" w:pos="0"/>
          <w:tab w:val="center" w:pos="1701"/>
          <w:tab w:val="center" w:pos="7371"/>
          <w:tab w:val="left" w:leader="dot" w:pos="9072"/>
        </w:tabs>
        <w:spacing w:after="0" w:line="240" w:lineRule="auto"/>
        <w:rPr>
          <w:i/>
        </w:rPr>
      </w:pPr>
    </w:p>
    <w:p w:rsidR="002D031B" w:rsidRDefault="002D031B" w:rsidP="00EE0A04">
      <w:pPr>
        <w:tabs>
          <w:tab w:val="left" w:pos="0"/>
          <w:tab w:val="center" w:pos="1701"/>
          <w:tab w:val="center" w:pos="7371"/>
          <w:tab w:val="left" w:leader="dot" w:pos="9072"/>
        </w:tabs>
        <w:spacing w:after="0" w:line="240" w:lineRule="auto"/>
        <w:rPr>
          <w:i/>
        </w:rPr>
      </w:pPr>
    </w:p>
    <w:p w:rsidR="002D031B" w:rsidRPr="00C14800" w:rsidRDefault="002D031B" w:rsidP="002D031B">
      <w:pPr>
        <w:pStyle w:val="Prosttext"/>
        <w:tabs>
          <w:tab w:val="left" w:pos="6663"/>
        </w:tabs>
        <w:rPr>
          <w:szCs w:val="22"/>
        </w:rPr>
      </w:pPr>
      <w:r w:rsidRPr="00C14800">
        <w:rPr>
          <w:szCs w:val="22"/>
        </w:rPr>
        <w:t>Zveřejněno na úřední desce dne:</w:t>
      </w:r>
    </w:p>
    <w:p w:rsidR="002D031B" w:rsidRDefault="002D031B" w:rsidP="002D031B">
      <w:pPr>
        <w:pStyle w:val="Prosttext"/>
        <w:tabs>
          <w:tab w:val="left" w:pos="6663"/>
        </w:tabs>
        <w:rPr>
          <w:szCs w:val="22"/>
        </w:rPr>
      </w:pPr>
      <w:r w:rsidRPr="00C14800">
        <w:rPr>
          <w:szCs w:val="22"/>
        </w:rPr>
        <w:t>Z</w:t>
      </w:r>
      <w:r>
        <w:rPr>
          <w:szCs w:val="22"/>
        </w:rPr>
        <w:t>veřejněno způsobem umožňující dálkový přístup dne:</w:t>
      </w:r>
    </w:p>
    <w:p w:rsidR="002D031B" w:rsidRPr="00C14800" w:rsidRDefault="002D031B" w:rsidP="002D031B">
      <w:pPr>
        <w:pStyle w:val="Prosttext"/>
        <w:tabs>
          <w:tab w:val="left" w:pos="6663"/>
        </w:tabs>
        <w:rPr>
          <w:szCs w:val="22"/>
        </w:rPr>
      </w:pPr>
      <w:r>
        <w:rPr>
          <w:szCs w:val="22"/>
        </w:rPr>
        <w:t xml:space="preserve">Sejmuto dne: </w:t>
      </w:r>
    </w:p>
    <w:p w:rsidR="002D031B" w:rsidRDefault="002D031B" w:rsidP="00EE0A04">
      <w:pPr>
        <w:tabs>
          <w:tab w:val="left" w:pos="0"/>
          <w:tab w:val="center" w:pos="1701"/>
          <w:tab w:val="center" w:pos="7371"/>
          <w:tab w:val="left" w:leader="dot" w:pos="9072"/>
        </w:tabs>
        <w:spacing w:after="0" w:line="240" w:lineRule="auto"/>
      </w:pPr>
    </w:p>
    <w:sectPr w:rsidR="002D031B" w:rsidSect="00747C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835" w:rsidRDefault="005B6835" w:rsidP="005B6835">
      <w:pPr>
        <w:spacing w:after="0" w:line="240" w:lineRule="auto"/>
      </w:pPr>
      <w:r>
        <w:separator/>
      </w:r>
    </w:p>
  </w:endnote>
  <w:endnote w:type="continuationSeparator" w:id="0">
    <w:p w:rsidR="005B6835" w:rsidRDefault="005B6835" w:rsidP="005B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E5" w:rsidRDefault="003819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7371"/>
      <w:gridCol w:w="1701"/>
    </w:tblGrid>
    <w:tr w:rsidR="00747CBE" w:rsidRPr="00E06010" w:rsidTr="00AE27B4">
      <w:tc>
        <w:tcPr>
          <w:tcW w:w="7371" w:type="dxa"/>
          <w:shd w:val="clear" w:color="auto" w:fill="auto"/>
        </w:tcPr>
        <w:p w:rsidR="00747CBE" w:rsidRPr="00E06010" w:rsidRDefault="00C013F0" w:rsidP="00747CBE">
          <w:pPr>
            <w:pStyle w:val="Zpat"/>
            <w:tabs>
              <w:tab w:val="left" w:pos="899"/>
            </w:tabs>
            <w:rPr>
              <w:rFonts w:ascii="Calibri" w:hAnsi="Calibri"/>
              <w:color w:val="A6A6A6"/>
              <w:sz w:val="20"/>
            </w:rPr>
          </w:pPr>
          <w:r>
            <w:rPr>
              <w:rFonts w:ascii="Calibri" w:hAnsi="Calibri"/>
              <w:color w:val="A6A6A6"/>
              <w:sz w:val="20"/>
            </w:rPr>
            <w:t xml:space="preserve">OBECNĚ ZÁVAZNÁ VYHLÁŠKA </w:t>
          </w:r>
          <w:r w:rsidR="003819E5">
            <w:rPr>
              <w:rFonts w:ascii="Calibri" w:hAnsi="Calibri"/>
              <w:color w:val="A6A6A6"/>
              <w:sz w:val="20"/>
            </w:rPr>
            <w:t xml:space="preserve">č. 3/2016 </w:t>
          </w:r>
          <w:r>
            <w:rPr>
              <w:rFonts w:ascii="Calibri" w:hAnsi="Calibri"/>
              <w:color w:val="A6A6A6"/>
              <w:sz w:val="20"/>
            </w:rPr>
            <w:t>O OCHRANĚ NOČNÍHO KLIDU</w:t>
          </w:r>
        </w:p>
      </w:tc>
      <w:tc>
        <w:tcPr>
          <w:tcW w:w="1701" w:type="dxa"/>
          <w:shd w:val="clear" w:color="auto" w:fill="auto"/>
          <w:tcMar>
            <w:top w:w="113" w:type="dxa"/>
          </w:tcMar>
        </w:tcPr>
        <w:p w:rsidR="00747CBE" w:rsidRPr="002B7D68" w:rsidRDefault="00747CBE" w:rsidP="00747CBE">
          <w:pPr>
            <w:pStyle w:val="Zpat"/>
            <w:jc w:val="right"/>
            <w:rPr>
              <w:color w:val="A6A6A6" w:themeColor="background1" w:themeShade="A6"/>
              <w:sz w:val="20"/>
            </w:rPr>
          </w:pPr>
          <w:r w:rsidRPr="002B7D68">
            <w:rPr>
              <w:color w:val="BFBFBF" w:themeColor="background1" w:themeShade="BF"/>
              <w:sz w:val="20"/>
            </w:rPr>
            <w:t xml:space="preserve">Strana </w:t>
          </w:r>
          <w:sdt>
            <w:sdtPr>
              <w:rPr>
                <w:color w:val="BFBFBF" w:themeColor="background1" w:themeShade="BF"/>
                <w:sz w:val="20"/>
              </w:rPr>
              <w:id w:val="-1955241842"/>
              <w:docPartObj>
                <w:docPartGallery w:val="Page Numbers (Bottom of Page)"/>
                <w:docPartUnique/>
              </w:docPartObj>
            </w:sdtPr>
            <w:sdtEndPr/>
            <w:sdtContent>
              <w:r w:rsidRPr="002B7D68">
                <w:rPr>
                  <w:color w:val="BFBFBF" w:themeColor="background1" w:themeShade="BF"/>
                  <w:sz w:val="20"/>
                </w:rPr>
                <w:fldChar w:fldCharType="begin"/>
              </w:r>
              <w:r w:rsidRPr="002B7D68">
                <w:rPr>
                  <w:color w:val="BFBFBF" w:themeColor="background1" w:themeShade="BF"/>
                  <w:sz w:val="20"/>
                </w:rPr>
                <w:instrText>PAGE   \* MERGEFORMAT</w:instrText>
              </w:r>
              <w:r w:rsidRPr="002B7D68">
                <w:rPr>
                  <w:color w:val="BFBFBF" w:themeColor="background1" w:themeShade="BF"/>
                  <w:sz w:val="20"/>
                </w:rPr>
                <w:fldChar w:fldCharType="separate"/>
              </w:r>
              <w:r w:rsidR="00437747">
                <w:rPr>
                  <w:noProof/>
                  <w:color w:val="BFBFBF" w:themeColor="background1" w:themeShade="BF"/>
                  <w:sz w:val="20"/>
                </w:rPr>
                <w:t>3</w:t>
              </w:r>
              <w:r w:rsidRPr="002B7D68">
                <w:rPr>
                  <w:color w:val="BFBFBF" w:themeColor="background1" w:themeShade="BF"/>
                  <w:sz w:val="20"/>
                </w:rPr>
                <w:fldChar w:fldCharType="end"/>
              </w:r>
              <w:r w:rsidRPr="002B7D68">
                <w:rPr>
                  <w:color w:val="BFBFBF" w:themeColor="background1" w:themeShade="BF"/>
                  <w:sz w:val="20"/>
                </w:rPr>
                <w:t xml:space="preserve"> z </w:t>
              </w:r>
              <w:r w:rsidRPr="002B7D68">
                <w:rPr>
                  <w:color w:val="BFBFBF" w:themeColor="background1" w:themeShade="BF"/>
                  <w:sz w:val="20"/>
                </w:rPr>
                <w:fldChar w:fldCharType="begin"/>
              </w:r>
              <w:r w:rsidRPr="002B7D68">
                <w:rPr>
                  <w:color w:val="BFBFBF" w:themeColor="background1" w:themeShade="BF"/>
                  <w:sz w:val="20"/>
                </w:rPr>
                <w:instrText xml:space="preserve"> NUMPAGES  \* Arabic  \* MERGEFORMAT </w:instrText>
              </w:r>
              <w:r w:rsidRPr="002B7D68">
                <w:rPr>
                  <w:color w:val="BFBFBF" w:themeColor="background1" w:themeShade="BF"/>
                  <w:sz w:val="20"/>
                </w:rPr>
                <w:fldChar w:fldCharType="separate"/>
              </w:r>
              <w:r w:rsidR="00437747">
                <w:rPr>
                  <w:noProof/>
                  <w:color w:val="BFBFBF" w:themeColor="background1" w:themeShade="BF"/>
                  <w:sz w:val="20"/>
                </w:rPr>
                <w:t>3</w:t>
              </w:r>
              <w:r w:rsidRPr="002B7D68">
                <w:rPr>
                  <w:color w:val="BFBFBF" w:themeColor="background1" w:themeShade="BF"/>
                  <w:sz w:val="20"/>
                </w:rPr>
                <w:fldChar w:fldCharType="end"/>
              </w:r>
            </w:sdtContent>
          </w:sdt>
        </w:p>
      </w:tc>
    </w:tr>
  </w:tbl>
  <w:p w:rsidR="00747CBE" w:rsidRPr="00747CBE" w:rsidRDefault="00747CBE" w:rsidP="00747CB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E5" w:rsidRDefault="003819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835" w:rsidRDefault="005B6835" w:rsidP="005B6835">
      <w:pPr>
        <w:spacing w:after="0" w:line="240" w:lineRule="auto"/>
      </w:pPr>
      <w:r>
        <w:separator/>
      </w:r>
    </w:p>
  </w:footnote>
  <w:footnote w:type="continuationSeparator" w:id="0">
    <w:p w:rsidR="005B6835" w:rsidRDefault="005B6835" w:rsidP="005B6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E5" w:rsidRDefault="003819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381"/>
      <w:gridCol w:w="4676"/>
      <w:gridCol w:w="3015"/>
    </w:tblGrid>
    <w:tr w:rsidR="00CB604B" w:rsidTr="000B2E97">
      <w:tc>
        <w:tcPr>
          <w:tcW w:w="1404" w:type="dxa"/>
          <w:shd w:val="clear" w:color="auto" w:fill="auto"/>
        </w:tcPr>
        <w:p w:rsidR="00CB604B" w:rsidRDefault="00CB604B" w:rsidP="00CB604B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9264" behindDoc="1" locked="0" layoutInCell="1" allowOverlap="1" wp14:anchorId="4252D49F" wp14:editId="7EB3AD8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51510" cy="720090"/>
                <wp:effectExtent l="0" t="0" r="0" b="3810"/>
                <wp:wrapNone/>
                <wp:docPr id="2" name="obrázek 3" descr="novosedly_znak_final-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ovosedly_znak_final-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51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37" w:type="dxa"/>
          <w:shd w:val="clear" w:color="auto" w:fill="auto"/>
          <w:vAlign w:val="center"/>
        </w:tcPr>
        <w:p w:rsidR="00CB604B" w:rsidRPr="00E06010" w:rsidRDefault="00CB604B" w:rsidP="00CB604B">
          <w:pPr>
            <w:pStyle w:val="Bezmezer"/>
            <w:rPr>
              <w:b/>
              <w:sz w:val="32"/>
              <w:szCs w:val="32"/>
            </w:rPr>
          </w:pPr>
          <w:r w:rsidRPr="00E06010">
            <w:rPr>
              <w:b/>
              <w:sz w:val="32"/>
              <w:szCs w:val="32"/>
            </w:rPr>
            <w:t>Obec Novosedly</w:t>
          </w:r>
        </w:p>
        <w:p w:rsidR="00CB604B" w:rsidRPr="00E06010" w:rsidRDefault="00CB604B" w:rsidP="00CB604B">
          <w:pPr>
            <w:pStyle w:val="Bezmezer"/>
            <w:rPr>
              <w:sz w:val="24"/>
              <w:szCs w:val="24"/>
            </w:rPr>
          </w:pPr>
          <w:r w:rsidRPr="00E06010">
            <w:rPr>
              <w:sz w:val="24"/>
              <w:szCs w:val="24"/>
            </w:rPr>
            <w:t>Novosedly 1</w:t>
          </w:r>
        </w:p>
        <w:p w:rsidR="00CB604B" w:rsidRPr="00E06010" w:rsidRDefault="00CB604B" w:rsidP="00CB604B">
          <w:pPr>
            <w:pStyle w:val="Bezmezer"/>
            <w:rPr>
              <w:sz w:val="24"/>
              <w:szCs w:val="24"/>
            </w:rPr>
          </w:pPr>
          <w:r w:rsidRPr="00E06010">
            <w:rPr>
              <w:sz w:val="24"/>
              <w:szCs w:val="24"/>
            </w:rPr>
            <w:t>691 82 Novosedly</w:t>
          </w:r>
        </w:p>
      </w:tc>
      <w:tc>
        <w:tcPr>
          <w:tcW w:w="3071" w:type="dxa"/>
          <w:shd w:val="clear" w:color="auto" w:fill="auto"/>
        </w:tcPr>
        <w:p w:rsidR="00CB604B" w:rsidRDefault="00CB604B" w:rsidP="00CB604B">
          <w:pPr>
            <w:pStyle w:val="Zhlav"/>
          </w:pPr>
        </w:p>
      </w:tc>
    </w:tr>
  </w:tbl>
  <w:p w:rsidR="005B6835" w:rsidRDefault="005B683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E5" w:rsidRDefault="003819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5809"/>
    <w:multiLevelType w:val="hybridMultilevel"/>
    <w:tmpl w:val="C9FEA66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7C4E6D"/>
    <w:multiLevelType w:val="hybridMultilevel"/>
    <w:tmpl w:val="D5C2112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48334B"/>
    <w:multiLevelType w:val="hybridMultilevel"/>
    <w:tmpl w:val="C9FEA66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527FF9"/>
    <w:multiLevelType w:val="hybridMultilevel"/>
    <w:tmpl w:val="D954E8C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E0129"/>
    <w:multiLevelType w:val="hybridMultilevel"/>
    <w:tmpl w:val="7D9AE8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F77B4"/>
    <w:multiLevelType w:val="hybridMultilevel"/>
    <w:tmpl w:val="C9FEA66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2E0E84"/>
    <w:multiLevelType w:val="hybridMultilevel"/>
    <w:tmpl w:val="46FECD24"/>
    <w:lvl w:ilvl="0" w:tplc="443E7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24F90"/>
    <w:multiLevelType w:val="hybridMultilevel"/>
    <w:tmpl w:val="9E4C525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D85D5E"/>
    <w:multiLevelType w:val="hybridMultilevel"/>
    <w:tmpl w:val="C9FEA66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FB163B"/>
    <w:multiLevelType w:val="hybridMultilevel"/>
    <w:tmpl w:val="C9FEA66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FF116C"/>
    <w:multiLevelType w:val="hybridMultilevel"/>
    <w:tmpl w:val="E49859F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7AFB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0018C9"/>
    <w:multiLevelType w:val="hybridMultilevel"/>
    <w:tmpl w:val="C9FEA66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8730DA"/>
    <w:multiLevelType w:val="hybridMultilevel"/>
    <w:tmpl w:val="C9FEA66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234ACA"/>
    <w:multiLevelType w:val="hybridMultilevel"/>
    <w:tmpl w:val="C9FEA66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A23F11"/>
    <w:multiLevelType w:val="hybridMultilevel"/>
    <w:tmpl w:val="C9FEA66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A85289"/>
    <w:multiLevelType w:val="hybridMultilevel"/>
    <w:tmpl w:val="9ED4C6C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14C0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452C36"/>
    <w:multiLevelType w:val="hybridMultilevel"/>
    <w:tmpl w:val="C9FEA66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5E2083"/>
    <w:multiLevelType w:val="hybridMultilevel"/>
    <w:tmpl w:val="488699FC"/>
    <w:lvl w:ilvl="0" w:tplc="443E7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76DB1"/>
    <w:multiLevelType w:val="hybridMultilevel"/>
    <w:tmpl w:val="FE548A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34541"/>
    <w:multiLevelType w:val="hybridMultilevel"/>
    <w:tmpl w:val="646889AE"/>
    <w:lvl w:ilvl="0" w:tplc="736C85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412E89"/>
    <w:multiLevelType w:val="hybridMultilevel"/>
    <w:tmpl w:val="C9FEA66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49F3959"/>
    <w:multiLevelType w:val="hybridMultilevel"/>
    <w:tmpl w:val="C9FEA66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981689"/>
    <w:multiLevelType w:val="hybridMultilevel"/>
    <w:tmpl w:val="740096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382A7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142ADE"/>
    <w:multiLevelType w:val="hybridMultilevel"/>
    <w:tmpl w:val="0E3A4066"/>
    <w:lvl w:ilvl="0" w:tplc="C548FC0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830C5"/>
    <w:multiLevelType w:val="hybridMultilevel"/>
    <w:tmpl w:val="74D824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83A26"/>
    <w:multiLevelType w:val="hybridMultilevel"/>
    <w:tmpl w:val="C9FEA66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FB7429"/>
    <w:multiLevelType w:val="hybridMultilevel"/>
    <w:tmpl w:val="B68CB7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65629B"/>
    <w:multiLevelType w:val="hybridMultilevel"/>
    <w:tmpl w:val="C9FEA66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474C7C"/>
    <w:multiLevelType w:val="hybridMultilevel"/>
    <w:tmpl w:val="C9FEA66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FEB53FD"/>
    <w:multiLevelType w:val="hybridMultilevel"/>
    <w:tmpl w:val="4762D6FC"/>
    <w:lvl w:ilvl="0" w:tplc="3E8838A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5067AE"/>
    <w:multiLevelType w:val="hybridMultilevel"/>
    <w:tmpl w:val="6A24687E"/>
    <w:lvl w:ilvl="0" w:tplc="F59C03F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4AE0B7A"/>
    <w:multiLevelType w:val="hybridMultilevel"/>
    <w:tmpl w:val="C9FEA66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9935C0E"/>
    <w:multiLevelType w:val="hybridMultilevel"/>
    <w:tmpl w:val="828A765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385626"/>
    <w:multiLevelType w:val="multilevel"/>
    <w:tmpl w:val="FA5667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774E5F"/>
    <w:multiLevelType w:val="hybridMultilevel"/>
    <w:tmpl w:val="C5D6356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B">
      <w:start w:val="1"/>
      <w:numFmt w:val="lowerRoman"/>
      <w:lvlText w:val="%2."/>
      <w:lvlJc w:val="righ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24"/>
  </w:num>
  <w:num w:numId="3">
    <w:abstractNumId w:val="29"/>
  </w:num>
  <w:num w:numId="4">
    <w:abstractNumId w:val="33"/>
  </w:num>
  <w:num w:numId="5">
    <w:abstractNumId w:val="13"/>
  </w:num>
  <w:num w:numId="6">
    <w:abstractNumId w:val="0"/>
  </w:num>
  <w:num w:numId="7">
    <w:abstractNumId w:val="9"/>
  </w:num>
  <w:num w:numId="8">
    <w:abstractNumId w:val="8"/>
  </w:num>
  <w:num w:numId="9">
    <w:abstractNumId w:val="14"/>
  </w:num>
  <w:num w:numId="10">
    <w:abstractNumId w:val="11"/>
  </w:num>
  <w:num w:numId="11">
    <w:abstractNumId w:val="12"/>
  </w:num>
  <w:num w:numId="12">
    <w:abstractNumId w:val="20"/>
  </w:num>
  <w:num w:numId="13">
    <w:abstractNumId w:val="21"/>
  </w:num>
  <w:num w:numId="14">
    <w:abstractNumId w:val="28"/>
  </w:num>
  <w:num w:numId="15">
    <w:abstractNumId w:val="34"/>
  </w:num>
  <w:num w:numId="16">
    <w:abstractNumId w:val="22"/>
  </w:num>
  <w:num w:numId="17">
    <w:abstractNumId w:val="19"/>
  </w:num>
  <w:num w:numId="18">
    <w:abstractNumId w:val="3"/>
  </w:num>
  <w:num w:numId="19">
    <w:abstractNumId w:val="32"/>
  </w:num>
  <w:num w:numId="20">
    <w:abstractNumId w:val="31"/>
  </w:num>
  <w:num w:numId="21">
    <w:abstractNumId w:val="5"/>
  </w:num>
  <w:num w:numId="22">
    <w:abstractNumId w:val="30"/>
  </w:num>
  <w:num w:numId="23">
    <w:abstractNumId w:val="7"/>
  </w:num>
  <w:num w:numId="24">
    <w:abstractNumId w:val="4"/>
  </w:num>
  <w:num w:numId="25">
    <w:abstractNumId w:val="26"/>
  </w:num>
  <w:num w:numId="26">
    <w:abstractNumId w:val="2"/>
  </w:num>
  <w:num w:numId="27">
    <w:abstractNumId w:val="1"/>
  </w:num>
  <w:num w:numId="28">
    <w:abstractNumId w:val="10"/>
  </w:num>
  <w:num w:numId="29">
    <w:abstractNumId w:val="25"/>
  </w:num>
  <w:num w:numId="30">
    <w:abstractNumId w:val="15"/>
  </w:num>
  <w:num w:numId="31">
    <w:abstractNumId w:val="27"/>
  </w:num>
  <w:num w:numId="32">
    <w:abstractNumId w:val="16"/>
  </w:num>
  <w:num w:numId="33">
    <w:abstractNumId w:val="6"/>
  </w:num>
  <w:num w:numId="34">
    <w:abstractNumId w:val="2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E1"/>
    <w:rsid w:val="00013E33"/>
    <w:rsid w:val="000237E7"/>
    <w:rsid w:val="00032DEE"/>
    <w:rsid w:val="00044C03"/>
    <w:rsid w:val="000558F7"/>
    <w:rsid w:val="0007093D"/>
    <w:rsid w:val="00075C7C"/>
    <w:rsid w:val="000C6492"/>
    <w:rsid w:val="000E17E7"/>
    <w:rsid w:val="00104DF2"/>
    <w:rsid w:val="001118B3"/>
    <w:rsid w:val="00113E6D"/>
    <w:rsid w:val="001265C1"/>
    <w:rsid w:val="00131F64"/>
    <w:rsid w:val="0014071B"/>
    <w:rsid w:val="00144488"/>
    <w:rsid w:val="00162C15"/>
    <w:rsid w:val="001656A1"/>
    <w:rsid w:val="001811F6"/>
    <w:rsid w:val="001846A8"/>
    <w:rsid w:val="00192B2B"/>
    <w:rsid w:val="001C4E4C"/>
    <w:rsid w:val="001E2E41"/>
    <w:rsid w:val="001E3454"/>
    <w:rsid w:val="001E39C2"/>
    <w:rsid w:val="001E78DE"/>
    <w:rsid w:val="001F0D27"/>
    <w:rsid w:val="001F3319"/>
    <w:rsid w:val="001F5560"/>
    <w:rsid w:val="00206F50"/>
    <w:rsid w:val="00214DB6"/>
    <w:rsid w:val="00215616"/>
    <w:rsid w:val="00216299"/>
    <w:rsid w:val="0023166A"/>
    <w:rsid w:val="00231DE0"/>
    <w:rsid w:val="00235FD5"/>
    <w:rsid w:val="00237660"/>
    <w:rsid w:val="0023795C"/>
    <w:rsid w:val="0024626F"/>
    <w:rsid w:val="002614AC"/>
    <w:rsid w:val="00266A7E"/>
    <w:rsid w:val="00272828"/>
    <w:rsid w:val="00274D18"/>
    <w:rsid w:val="00296D6F"/>
    <w:rsid w:val="002C4CDC"/>
    <w:rsid w:val="002C7F11"/>
    <w:rsid w:val="002D031B"/>
    <w:rsid w:val="002D5B5A"/>
    <w:rsid w:val="002D72D9"/>
    <w:rsid w:val="002E67A5"/>
    <w:rsid w:val="00311212"/>
    <w:rsid w:val="003115E6"/>
    <w:rsid w:val="00312DEF"/>
    <w:rsid w:val="0031772A"/>
    <w:rsid w:val="00322910"/>
    <w:rsid w:val="00333A72"/>
    <w:rsid w:val="00341736"/>
    <w:rsid w:val="00344FE9"/>
    <w:rsid w:val="003546DE"/>
    <w:rsid w:val="003733B5"/>
    <w:rsid w:val="00376D37"/>
    <w:rsid w:val="003819E5"/>
    <w:rsid w:val="00385E12"/>
    <w:rsid w:val="00391ECA"/>
    <w:rsid w:val="0039555D"/>
    <w:rsid w:val="003A7122"/>
    <w:rsid w:val="003A7E95"/>
    <w:rsid w:val="003B1AF4"/>
    <w:rsid w:val="003B6616"/>
    <w:rsid w:val="003C701C"/>
    <w:rsid w:val="003C77F3"/>
    <w:rsid w:val="003D42A2"/>
    <w:rsid w:val="003E458D"/>
    <w:rsid w:val="003F315C"/>
    <w:rsid w:val="00415242"/>
    <w:rsid w:val="00417660"/>
    <w:rsid w:val="0042334E"/>
    <w:rsid w:val="00426862"/>
    <w:rsid w:val="004313DF"/>
    <w:rsid w:val="00433BA9"/>
    <w:rsid w:val="00437747"/>
    <w:rsid w:val="004407D0"/>
    <w:rsid w:val="004521BC"/>
    <w:rsid w:val="0045662C"/>
    <w:rsid w:val="00460AB8"/>
    <w:rsid w:val="004634A7"/>
    <w:rsid w:val="00466D35"/>
    <w:rsid w:val="00475929"/>
    <w:rsid w:val="004A3888"/>
    <w:rsid w:val="004B1A25"/>
    <w:rsid w:val="004B2439"/>
    <w:rsid w:val="004B2784"/>
    <w:rsid w:val="004B4739"/>
    <w:rsid w:val="004B7451"/>
    <w:rsid w:val="004C011E"/>
    <w:rsid w:val="004C4585"/>
    <w:rsid w:val="004D2293"/>
    <w:rsid w:val="004E32A3"/>
    <w:rsid w:val="004E5552"/>
    <w:rsid w:val="004E7F33"/>
    <w:rsid w:val="004E7F84"/>
    <w:rsid w:val="004F2478"/>
    <w:rsid w:val="004F751A"/>
    <w:rsid w:val="00501F42"/>
    <w:rsid w:val="00507FBF"/>
    <w:rsid w:val="00514246"/>
    <w:rsid w:val="00530D80"/>
    <w:rsid w:val="00531D6D"/>
    <w:rsid w:val="00532353"/>
    <w:rsid w:val="00533D6C"/>
    <w:rsid w:val="0053769F"/>
    <w:rsid w:val="00543AEB"/>
    <w:rsid w:val="005736D6"/>
    <w:rsid w:val="00587B05"/>
    <w:rsid w:val="00591D37"/>
    <w:rsid w:val="005A698E"/>
    <w:rsid w:val="005B0126"/>
    <w:rsid w:val="005B3AD7"/>
    <w:rsid w:val="005B6835"/>
    <w:rsid w:val="005C0D59"/>
    <w:rsid w:val="005C43F6"/>
    <w:rsid w:val="005D51F2"/>
    <w:rsid w:val="00601229"/>
    <w:rsid w:val="00607233"/>
    <w:rsid w:val="00624B45"/>
    <w:rsid w:val="0062590A"/>
    <w:rsid w:val="00633A68"/>
    <w:rsid w:val="0067249A"/>
    <w:rsid w:val="006745ED"/>
    <w:rsid w:val="00683E3C"/>
    <w:rsid w:val="006847B4"/>
    <w:rsid w:val="006A0505"/>
    <w:rsid w:val="006A7FE4"/>
    <w:rsid w:val="006C6A04"/>
    <w:rsid w:val="006D0264"/>
    <w:rsid w:val="006D0A81"/>
    <w:rsid w:val="006D7311"/>
    <w:rsid w:val="006E5A55"/>
    <w:rsid w:val="0070510F"/>
    <w:rsid w:val="0071128E"/>
    <w:rsid w:val="007127D1"/>
    <w:rsid w:val="00717F34"/>
    <w:rsid w:val="00730691"/>
    <w:rsid w:val="0074264C"/>
    <w:rsid w:val="00747CBE"/>
    <w:rsid w:val="007528ED"/>
    <w:rsid w:val="0076245C"/>
    <w:rsid w:val="00783150"/>
    <w:rsid w:val="007832E6"/>
    <w:rsid w:val="00785AB6"/>
    <w:rsid w:val="00787E17"/>
    <w:rsid w:val="007A18D7"/>
    <w:rsid w:val="007A5A4B"/>
    <w:rsid w:val="007B0B7C"/>
    <w:rsid w:val="007B2A56"/>
    <w:rsid w:val="007B3B81"/>
    <w:rsid w:val="007B71A5"/>
    <w:rsid w:val="007B7ABB"/>
    <w:rsid w:val="007C2F20"/>
    <w:rsid w:val="007C3F43"/>
    <w:rsid w:val="007C4978"/>
    <w:rsid w:val="007F1D7C"/>
    <w:rsid w:val="007F5503"/>
    <w:rsid w:val="007F5CE6"/>
    <w:rsid w:val="0080492F"/>
    <w:rsid w:val="00804B4D"/>
    <w:rsid w:val="00805FA6"/>
    <w:rsid w:val="008060A8"/>
    <w:rsid w:val="00815006"/>
    <w:rsid w:val="00817E15"/>
    <w:rsid w:val="008203BD"/>
    <w:rsid w:val="00836838"/>
    <w:rsid w:val="008428F2"/>
    <w:rsid w:val="00844C7B"/>
    <w:rsid w:val="00847669"/>
    <w:rsid w:val="008508CF"/>
    <w:rsid w:val="00856CA5"/>
    <w:rsid w:val="008606BB"/>
    <w:rsid w:val="0089021F"/>
    <w:rsid w:val="008A4128"/>
    <w:rsid w:val="008A6731"/>
    <w:rsid w:val="008B2CC8"/>
    <w:rsid w:val="008C4232"/>
    <w:rsid w:val="008C4F82"/>
    <w:rsid w:val="008E371C"/>
    <w:rsid w:val="008F284F"/>
    <w:rsid w:val="008F5056"/>
    <w:rsid w:val="009103B3"/>
    <w:rsid w:val="00923E2E"/>
    <w:rsid w:val="009273E5"/>
    <w:rsid w:val="00945668"/>
    <w:rsid w:val="00960AF9"/>
    <w:rsid w:val="0096190B"/>
    <w:rsid w:val="009709B0"/>
    <w:rsid w:val="00974CF4"/>
    <w:rsid w:val="00984D10"/>
    <w:rsid w:val="009871B1"/>
    <w:rsid w:val="00990E2D"/>
    <w:rsid w:val="00992D96"/>
    <w:rsid w:val="009938F1"/>
    <w:rsid w:val="009A3E5E"/>
    <w:rsid w:val="009B05E1"/>
    <w:rsid w:val="009B57BC"/>
    <w:rsid w:val="009B6987"/>
    <w:rsid w:val="009C73E8"/>
    <w:rsid w:val="009D0C2F"/>
    <w:rsid w:val="009D4305"/>
    <w:rsid w:val="009E3586"/>
    <w:rsid w:val="009E58A3"/>
    <w:rsid w:val="009F704B"/>
    <w:rsid w:val="00A00F67"/>
    <w:rsid w:val="00A12702"/>
    <w:rsid w:val="00A54646"/>
    <w:rsid w:val="00A658B0"/>
    <w:rsid w:val="00A67219"/>
    <w:rsid w:val="00A67D18"/>
    <w:rsid w:val="00A73BA6"/>
    <w:rsid w:val="00A9100D"/>
    <w:rsid w:val="00AA7151"/>
    <w:rsid w:val="00AC5BE1"/>
    <w:rsid w:val="00AD033F"/>
    <w:rsid w:val="00AD46AD"/>
    <w:rsid w:val="00AE3EC0"/>
    <w:rsid w:val="00AE5873"/>
    <w:rsid w:val="00B01010"/>
    <w:rsid w:val="00B10F70"/>
    <w:rsid w:val="00B16A53"/>
    <w:rsid w:val="00B40A03"/>
    <w:rsid w:val="00B41994"/>
    <w:rsid w:val="00B43A63"/>
    <w:rsid w:val="00B53E83"/>
    <w:rsid w:val="00B5494C"/>
    <w:rsid w:val="00B60ABF"/>
    <w:rsid w:val="00B70435"/>
    <w:rsid w:val="00B7301B"/>
    <w:rsid w:val="00B73673"/>
    <w:rsid w:val="00B82C26"/>
    <w:rsid w:val="00BA6A3F"/>
    <w:rsid w:val="00BB44EF"/>
    <w:rsid w:val="00BC2325"/>
    <w:rsid w:val="00BC3B93"/>
    <w:rsid w:val="00BC658B"/>
    <w:rsid w:val="00BE31AB"/>
    <w:rsid w:val="00BE599B"/>
    <w:rsid w:val="00BF40EF"/>
    <w:rsid w:val="00BF6561"/>
    <w:rsid w:val="00C013F0"/>
    <w:rsid w:val="00C06C50"/>
    <w:rsid w:val="00C1386F"/>
    <w:rsid w:val="00C13D39"/>
    <w:rsid w:val="00C31F96"/>
    <w:rsid w:val="00C43E13"/>
    <w:rsid w:val="00C71562"/>
    <w:rsid w:val="00C75D4B"/>
    <w:rsid w:val="00C8086F"/>
    <w:rsid w:val="00C80AF8"/>
    <w:rsid w:val="00C80C0C"/>
    <w:rsid w:val="00C8533B"/>
    <w:rsid w:val="00C86065"/>
    <w:rsid w:val="00C91684"/>
    <w:rsid w:val="00CA7694"/>
    <w:rsid w:val="00CB604B"/>
    <w:rsid w:val="00CB6616"/>
    <w:rsid w:val="00CD116B"/>
    <w:rsid w:val="00CD1E64"/>
    <w:rsid w:val="00CE1ADB"/>
    <w:rsid w:val="00CF33C9"/>
    <w:rsid w:val="00CF6B3A"/>
    <w:rsid w:val="00D00ACD"/>
    <w:rsid w:val="00D01B0D"/>
    <w:rsid w:val="00D057C9"/>
    <w:rsid w:val="00D235A2"/>
    <w:rsid w:val="00D3102A"/>
    <w:rsid w:val="00D55BB8"/>
    <w:rsid w:val="00D56D20"/>
    <w:rsid w:val="00D57CD7"/>
    <w:rsid w:val="00D57FFC"/>
    <w:rsid w:val="00D639DE"/>
    <w:rsid w:val="00D706A7"/>
    <w:rsid w:val="00D84232"/>
    <w:rsid w:val="00D93798"/>
    <w:rsid w:val="00D938CD"/>
    <w:rsid w:val="00D9458E"/>
    <w:rsid w:val="00D94D1C"/>
    <w:rsid w:val="00DB5D6A"/>
    <w:rsid w:val="00DD0263"/>
    <w:rsid w:val="00DD10BB"/>
    <w:rsid w:val="00DF1A0C"/>
    <w:rsid w:val="00E00745"/>
    <w:rsid w:val="00E42B69"/>
    <w:rsid w:val="00E772E1"/>
    <w:rsid w:val="00E77A9F"/>
    <w:rsid w:val="00E8608C"/>
    <w:rsid w:val="00E96423"/>
    <w:rsid w:val="00EA3490"/>
    <w:rsid w:val="00EA46E5"/>
    <w:rsid w:val="00EA65E6"/>
    <w:rsid w:val="00EB7100"/>
    <w:rsid w:val="00EC2A99"/>
    <w:rsid w:val="00EE0A04"/>
    <w:rsid w:val="00EE5238"/>
    <w:rsid w:val="00EF119A"/>
    <w:rsid w:val="00F021F4"/>
    <w:rsid w:val="00F11DCD"/>
    <w:rsid w:val="00F24DF7"/>
    <w:rsid w:val="00F359F4"/>
    <w:rsid w:val="00F40EB2"/>
    <w:rsid w:val="00F47E00"/>
    <w:rsid w:val="00F55A5B"/>
    <w:rsid w:val="00F63766"/>
    <w:rsid w:val="00F66698"/>
    <w:rsid w:val="00F73E18"/>
    <w:rsid w:val="00F77FD2"/>
    <w:rsid w:val="00F81EC1"/>
    <w:rsid w:val="00F86AA6"/>
    <w:rsid w:val="00F905CC"/>
    <w:rsid w:val="00F90C2C"/>
    <w:rsid w:val="00F97DFB"/>
    <w:rsid w:val="00FA06C5"/>
    <w:rsid w:val="00FA6D29"/>
    <w:rsid w:val="00FC041C"/>
    <w:rsid w:val="00FC1A28"/>
    <w:rsid w:val="00FC6079"/>
    <w:rsid w:val="00FC6F20"/>
    <w:rsid w:val="00FD6473"/>
    <w:rsid w:val="00FE6D22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D697FCB"/>
  <w15:chartTrackingRefBased/>
  <w15:docId w15:val="{2F787D7A-5E27-4D50-89E2-2B7A9D60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5B6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B6835"/>
  </w:style>
  <w:style w:type="paragraph" w:styleId="Zpat">
    <w:name w:val="footer"/>
    <w:basedOn w:val="Normln"/>
    <w:link w:val="ZpatChar"/>
    <w:uiPriority w:val="99"/>
    <w:unhideWhenUsed/>
    <w:rsid w:val="005B6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6835"/>
  </w:style>
  <w:style w:type="paragraph" w:styleId="Bezmezer">
    <w:name w:val="No Spacing"/>
    <w:uiPriority w:val="1"/>
    <w:qFormat/>
    <w:rsid w:val="005B6835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7C3F4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F97DFB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97DFB"/>
    <w:rPr>
      <w:rFonts w:ascii="Calibri" w:eastAsia="Calibri" w:hAnsi="Calibri" w:cs="Times New Roman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1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229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7624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624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6245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62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429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Martina Křižanová</cp:lastModifiedBy>
  <cp:revision>50</cp:revision>
  <cp:lastPrinted>2016-12-15T14:54:00Z</cp:lastPrinted>
  <dcterms:created xsi:type="dcterms:W3CDTF">2016-11-27T09:30:00Z</dcterms:created>
  <dcterms:modified xsi:type="dcterms:W3CDTF">2016-12-15T14:54:00Z</dcterms:modified>
</cp:coreProperties>
</file>