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142D" w14:textId="77777777" w:rsidR="005E3D41" w:rsidRDefault="00110514">
      <w:pPr>
        <w:pStyle w:val="Nzev"/>
      </w:pPr>
      <w:r>
        <w:t>Obec Jeseník nad Odrou</w:t>
      </w:r>
      <w:r>
        <w:br/>
        <w:t>Zastupitelstvo obce Jeseník nad Odrou</w:t>
      </w:r>
    </w:p>
    <w:p w14:paraId="023AF60B" w14:textId="77777777" w:rsidR="005E3D41" w:rsidRDefault="00110514">
      <w:pPr>
        <w:pStyle w:val="Nadpis1"/>
      </w:pPr>
      <w:r>
        <w:t>Obecně závazná vyhláška obce Jeseník nad Odrou,</w:t>
      </w:r>
      <w:r>
        <w:br/>
        <w:t>kterou se zrušují některé obecně závazné vyhlášky</w:t>
      </w:r>
    </w:p>
    <w:p w14:paraId="2AFDA27E" w14:textId="77777777" w:rsidR="005E3D41" w:rsidRDefault="00110514">
      <w:pPr>
        <w:pStyle w:val="UvodniVeta"/>
      </w:pPr>
      <w:r>
        <w:t>Zastupitelstvo obce Jeseník nad Odrou se na svém zasedání dne 2. září 2026 usneslo vydat na základě ustanovení § 84 odst. 2 písm. h) zákona č. 128/2000 Sb., o obcích (obecní zřízení), ve znění pozdějších předpisů, tuto obecně závaznou vyhlášku (dále jen „vyhláška“):</w:t>
      </w:r>
    </w:p>
    <w:p w14:paraId="5F4F92D7" w14:textId="77777777" w:rsidR="005E3D41" w:rsidRDefault="00110514">
      <w:pPr>
        <w:pStyle w:val="Nadpis2"/>
      </w:pPr>
      <w:r>
        <w:t>Čl. 1</w:t>
      </w:r>
      <w:r>
        <w:br/>
        <w:t>Zrušovací ustanovení</w:t>
      </w:r>
    </w:p>
    <w:p w14:paraId="0AC13580" w14:textId="3C334C8D" w:rsidR="005E3D41" w:rsidRDefault="00110514">
      <w:pPr>
        <w:pStyle w:val="Odstavec"/>
        <w:numPr>
          <w:ilvl w:val="0"/>
          <w:numId w:val="2"/>
        </w:numPr>
      </w:pPr>
      <w:r>
        <w:t>Zrušuje se obecně závazná vyhláška č. 1/2025, </w:t>
      </w:r>
      <w:r>
        <w:t>o místním poplatku za obecní systém odpadového hospodářství, ze dne 3. prosince 2025</w:t>
      </w:r>
      <w:r w:rsidR="001D2355">
        <w:t>.</w:t>
      </w:r>
    </w:p>
    <w:p w14:paraId="312E187D" w14:textId="51C355CE" w:rsidR="005E3D41" w:rsidRDefault="00110514">
      <w:pPr>
        <w:pStyle w:val="Odstavec"/>
        <w:numPr>
          <w:ilvl w:val="0"/>
          <w:numId w:val="1"/>
        </w:numPr>
      </w:pPr>
      <w:r>
        <w:t>Zrušuje se obecně závazná vyhláška č. 2/2023, o místním poplatku ze psů, ze</w:t>
      </w:r>
      <w:r w:rsidR="001D2355">
        <w:t xml:space="preserve"> </w:t>
      </w:r>
      <w:r>
        <w:t>dne 6. prosince 2023.</w:t>
      </w:r>
    </w:p>
    <w:p w14:paraId="506E3499" w14:textId="77777777" w:rsidR="005E3D41" w:rsidRDefault="00110514">
      <w:pPr>
        <w:pStyle w:val="Nadpis2"/>
      </w:pPr>
      <w:r>
        <w:t>Čl. 2</w:t>
      </w:r>
      <w:r>
        <w:br/>
        <w:t>Účinnost</w:t>
      </w:r>
    </w:p>
    <w:p w14:paraId="2EE4AC79" w14:textId="77777777" w:rsidR="005E3D41" w:rsidRDefault="00110514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5E3D41" w14:paraId="6EC1578C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B95E19" w14:textId="77777777" w:rsidR="005E3D41" w:rsidRDefault="00110514">
            <w:pPr>
              <w:pStyle w:val="PodpisovePole"/>
            </w:pPr>
            <w:r>
              <w:t>Mgr. Tomáš Machýček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5BAB25" w14:textId="596DCE16" w:rsidR="005E3D41" w:rsidRDefault="001D2355">
            <w:pPr>
              <w:pStyle w:val="PodpisovePole"/>
            </w:pPr>
            <w:r>
              <w:t xml:space="preserve">  </w:t>
            </w:r>
            <w:r w:rsidR="00110514">
              <w:t>Libor Macháč v. r.</w:t>
            </w:r>
            <w:r w:rsidR="00110514">
              <w:br/>
              <w:t xml:space="preserve"> místostarosta</w:t>
            </w:r>
          </w:p>
        </w:tc>
      </w:tr>
      <w:tr w:rsidR="005E3D41" w14:paraId="65B0E7D3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487D0A" w14:textId="77777777" w:rsidR="005E3D41" w:rsidRDefault="005E3D41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9F1A0C2" w14:textId="77777777" w:rsidR="005E3D41" w:rsidRDefault="005E3D41">
            <w:pPr>
              <w:pStyle w:val="PodpisovePole"/>
            </w:pPr>
          </w:p>
        </w:tc>
      </w:tr>
    </w:tbl>
    <w:p w14:paraId="4EBA7014" w14:textId="77777777" w:rsidR="005D6F64" w:rsidRDefault="005D6F64"/>
    <w:sectPr w:rsidR="005D6F64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F155" w14:textId="77777777" w:rsidR="00110514" w:rsidRDefault="00110514">
      <w:r>
        <w:separator/>
      </w:r>
    </w:p>
  </w:endnote>
  <w:endnote w:type="continuationSeparator" w:id="0">
    <w:p w14:paraId="4D654F30" w14:textId="77777777" w:rsidR="00110514" w:rsidRDefault="0011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73CF" w14:textId="77777777" w:rsidR="00110514" w:rsidRDefault="00110514">
      <w:r>
        <w:rPr>
          <w:color w:val="000000"/>
        </w:rPr>
        <w:separator/>
      </w:r>
    </w:p>
  </w:footnote>
  <w:footnote w:type="continuationSeparator" w:id="0">
    <w:p w14:paraId="4ABC7810" w14:textId="77777777" w:rsidR="00110514" w:rsidRDefault="00110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3C38"/>
    <w:multiLevelType w:val="multilevel"/>
    <w:tmpl w:val="C630A7D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894047613">
    <w:abstractNumId w:val="0"/>
  </w:num>
  <w:num w:numId="2" w16cid:durableId="2039091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D41"/>
    <w:rsid w:val="00110514"/>
    <w:rsid w:val="001D2355"/>
    <w:rsid w:val="004678F1"/>
    <w:rsid w:val="005A4388"/>
    <w:rsid w:val="005D6F64"/>
    <w:rsid w:val="005E3D41"/>
    <w:rsid w:val="00B6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00CC0"/>
  <w15:docId w15:val="{8907CFD8-1078-488F-8CB1-163E1565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707</Characters>
  <Application>Microsoft Office Word</Application>
  <DocSecurity>4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Makovičková Radana, Mgr.</dc:creator>
  <cp:lastModifiedBy>René Štec</cp:lastModifiedBy>
  <cp:revision>2</cp:revision>
  <dcterms:created xsi:type="dcterms:W3CDTF">2026-09-03T08:29:00Z</dcterms:created>
  <dcterms:modified xsi:type="dcterms:W3CDTF">2026-09-03T08:29:00Z</dcterms:modified>
</cp:coreProperties>
</file>