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4418085E" w:rsidR="008D6906" w:rsidRPr="002E0EAD" w:rsidRDefault="008D6906" w:rsidP="005839B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28B6">
        <w:rPr>
          <w:rFonts w:ascii="Arial" w:hAnsi="Arial" w:cs="Arial"/>
          <w:b/>
        </w:rPr>
        <w:t>BRADLECKÁ LHOTA</w:t>
      </w:r>
    </w:p>
    <w:p w14:paraId="0A8F3313" w14:textId="6284EDDC" w:rsidR="008D6906" w:rsidRDefault="008D6906" w:rsidP="005839B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28B6">
        <w:rPr>
          <w:rFonts w:ascii="Arial" w:hAnsi="Arial" w:cs="Arial"/>
          <w:b/>
        </w:rPr>
        <w:t>Bradlecká Lhota</w:t>
      </w:r>
    </w:p>
    <w:p w14:paraId="5EFFCB6D" w14:textId="77777777" w:rsidR="00FE4569" w:rsidRPr="002E0EAD" w:rsidRDefault="00FE4569" w:rsidP="005839BC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91CB19B" w:rsidR="008D6906" w:rsidRPr="002E0EAD" w:rsidRDefault="008D6906" w:rsidP="005839B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E28B6">
        <w:rPr>
          <w:rFonts w:ascii="Arial" w:hAnsi="Arial" w:cs="Arial"/>
          <w:b/>
        </w:rPr>
        <w:t>Bradlecká Lhota</w:t>
      </w:r>
    </w:p>
    <w:p w14:paraId="4ECA5FF8" w14:textId="77777777" w:rsidR="008D6906" w:rsidRPr="002E0EAD" w:rsidRDefault="008D6906" w:rsidP="005839BC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5839BC">
      <w:pPr>
        <w:pStyle w:val="nzevzkona"/>
        <w:tabs>
          <w:tab w:val="left" w:pos="2977"/>
        </w:tabs>
        <w:spacing w:before="0" w:after="0" w:line="264" w:lineRule="auto"/>
        <w:rPr>
          <w:rFonts w:ascii="Arial" w:hAnsi="Arial" w:cs="Arial"/>
          <w:b w:val="0"/>
          <w:sz w:val="22"/>
          <w:szCs w:val="22"/>
        </w:rPr>
      </w:pPr>
    </w:p>
    <w:p w14:paraId="1100178A" w14:textId="23C35E2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E28B6">
        <w:rPr>
          <w:rFonts w:ascii="Arial" w:hAnsi="Arial" w:cs="Arial"/>
          <w:b w:val="0"/>
          <w:sz w:val="22"/>
          <w:szCs w:val="22"/>
        </w:rPr>
        <w:t>Bradlecká Lhota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839BC">
        <w:rPr>
          <w:rFonts w:ascii="Arial" w:hAnsi="Arial" w:cs="Arial"/>
          <w:b w:val="0"/>
          <w:sz w:val="22"/>
          <w:szCs w:val="22"/>
        </w:rPr>
        <w:t xml:space="preserve"> 7</w:t>
      </w:r>
      <w:r w:rsidR="003E28B6">
        <w:rPr>
          <w:rFonts w:ascii="Arial" w:hAnsi="Arial" w:cs="Arial"/>
          <w:b w:val="0"/>
          <w:sz w:val="22"/>
          <w:szCs w:val="22"/>
        </w:rPr>
        <w:t>.</w:t>
      </w:r>
      <w:r w:rsidR="005839BC">
        <w:rPr>
          <w:rFonts w:ascii="Arial" w:hAnsi="Arial" w:cs="Arial"/>
          <w:b w:val="0"/>
          <w:sz w:val="22"/>
          <w:szCs w:val="22"/>
        </w:rPr>
        <w:t>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306E76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E28B6">
        <w:rPr>
          <w:rFonts w:ascii="Arial" w:hAnsi="Arial" w:cs="Arial"/>
          <w:sz w:val="22"/>
          <w:szCs w:val="22"/>
        </w:rPr>
        <w:t xml:space="preserve"> Bradlecká Lhota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9D9C1F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E28B6">
        <w:rPr>
          <w:rFonts w:ascii="Arial" w:hAnsi="Arial" w:cs="Arial"/>
          <w:sz w:val="22"/>
          <w:szCs w:val="22"/>
        </w:rPr>
        <w:t>Bradlecká Lhota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163B05F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3E28B6">
        <w:rPr>
          <w:sz w:val="22"/>
          <w:szCs w:val="22"/>
        </w:rPr>
        <w:t>Bradlecká Lhota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4B79159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6FF5A4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E60280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98A51F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35C1DA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60280">
        <w:rPr>
          <w:rFonts w:ascii="Arial" w:hAnsi="Arial" w:cs="Arial"/>
          <w:sz w:val="22"/>
          <w:szCs w:val="22"/>
        </w:rPr>
        <w:t xml:space="preserve">540,-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4634E792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0C3E34B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589D278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FDD03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9D7DBB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01489">
        <w:rPr>
          <w:rFonts w:ascii="Arial" w:hAnsi="Arial" w:cs="Arial"/>
          <w:b/>
          <w:bCs/>
          <w:sz w:val="22"/>
          <w:szCs w:val="22"/>
        </w:rPr>
        <w:t xml:space="preserve">30. 6.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1CD3D6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9465E2" w14:textId="5C7C980B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C95C14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C95C14">
        <w:rPr>
          <w:rFonts w:ascii="Arial" w:hAnsi="Arial" w:cs="Arial"/>
          <w:sz w:val="22"/>
          <w:szCs w:val="22"/>
        </w:rPr>
        <w:t xml:space="preserve">,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18FFC248" w:rsidR="00131160" w:rsidRPr="002E0EAD" w:rsidRDefault="00C95C14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zapojila do systému třídění plastů do žlutých pytlů,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C6358E">
        <w:rPr>
          <w:rFonts w:ascii="Arial" w:hAnsi="Arial" w:cs="Arial"/>
          <w:sz w:val="22"/>
          <w:szCs w:val="22"/>
        </w:rPr>
        <w:t>/pytel</w:t>
      </w:r>
      <w:r w:rsidR="00AE57A6">
        <w:rPr>
          <w:rFonts w:ascii="Arial" w:hAnsi="Arial" w:cs="Arial"/>
          <w:sz w:val="22"/>
          <w:szCs w:val="22"/>
        </w:rPr>
        <w:t>,</w:t>
      </w:r>
    </w:p>
    <w:p w14:paraId="6497FF72" w14:textId="77777777" w:rsidR="00C95C14" w:rsidRDefault="00C95C14" w:rsidP="00C95C14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zapojila do systému třídění nápojových kartónů do oranžových pytlů, </w:t>
      </w:r>
      <w:r w:rsidR="00F71D1C">
        <w:rPr>
          <w:rFonts w:ascii="Arial" w:hAnsi="Arial" w:cs="Arial"/>
          <w:sz w:val="22"/>
          <w:szCs w:val="22"/>
        </w:rPr>
        <w:t xml:space="preserve"> </w:t>
      </w:r>
    </w:p>
    <w:p w14:paraId="68FD839C" w14:textId="77777777" w:rsidR="00C6358E" w:rsidRDefault="00F71D1C" w:rsidP="00C95C14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C95C14">
        <w:rPr>
          <w:rFonts w:ascii="Arial" w:hAnsi="Arial" w:cs="Arial"/>
          <w:sz w:val="22"/>
          <w:szCs w:val="22"/>
        </w:rPr>
        <w:t>a to</w:t>
      </w:r>
      <w:r w:rsidR="00131160" w:rsidRPr="00C95C14">
        <w:rPr>
          <w:rFonts w:ascii="Arial" w:hAnsi="Arial" w:cs="Arial"/>
          <w:sz w:val="22"/>
          <w:szCs w:val="22"/>
        </w:rPr>
        <w:t xml:space="preserve"> ve výši</w:t>
      </w:r>
      <w:r w:rsidR="00C95C14" w:rsidRPr="00C95C14">
        <w:rPr>
          <w:rFonts w:ascii="Arial" w:hAnsi="Arial" w:cs="Arial"/>
          <w:sz w:val="22"/>
          <w:szCs w:val="22"/>
        </w:rPr>
        <w:t xml:space="preserve"> </w:t>
      </w:r>
      <w:r w:rsidR="00C95C1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C95C14" w:rsidRPr="00C95C14">
        <w:rPr>
          <w:rFonts w:ascii="Arial" w:hAnsi="Arial" w:cs="Arial"/>
          <w:sz w:val="22"/>
          <w:szCs w:val="22"/>
        </w:rPr>
        <w:t>10,- Kč</w:t>
      </w:r>
      <w:r w:rsidR="00C6358E">
        <w:rPr>
          <w:rFonts w:ascii="Arial" w:hAnsi="Arial" w:cs="Arial"/>
          <w:sz w:val="22"/>
          <w:szCs w:val="22"/>
        </w:rPr>
        <w:t>/pytel</w:t>
      </w:r>
    </w:p>
    <w:p w14:paraId="3EBABC74" w14:textId="4A81A0D0" w:rsidR="00131160" w:rsidRPr="005839BC" w:rsidRDefault="00C6358E" w:rsidP="00C6358E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839BC">
        <w:rPr>
          <w:rFonts w:ascii="Arial" w:hAnsi="Arial" w:cs="Arial"/>
          <w:sz w:val="22"/>
          <w:szCs w:val="22"/>
        </w:rPr>
        <w:t xml:space="preserve">         Úleva bude poskytnuta v kalendářním roce, který následuje po roce třídění</w:t>
      </w:r>
      <w:r w:rsidR="00C95C14" w:rsidRPr="005839BC">
        <w:rPr>
          <w:rFonts w:ascii="Arial" w:hAnsi="Arial" w:cs="Arial"/>
          <w:sz w:val="22"/>
          <w:szCs w:val="22"/>
        </w:rPr>
        <w:t>.</w:t>
      </w:r>
      <w:r w:rsidRPr="005839BC">
        <w:rPr>
          <w:rFonts w:ascii="Arial" w:hAnsi="Arial" w:cs="Arial"/>
          <w:sz w:val="22"/>
          <w:szCs w:val="22"/>
        </w:rPr>
        <w:t xml:space="preserve"> </w:t>
      </w:r>
    </w:p>
    <w:p w14:paraId="1CDC7E77" w14:textId="5CCA6BF9" w:rsidR="00F71D1C" w:rsidRDefault="00F71D1C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</w:t>
      </w:r>
      <w:r w:rsidRPr="003E5852">
        <w:rPr>
          <w:rFonts w:ascii="Arial" w:hAnsi="Arial" w:cs="Arial"/>
          <w:sz w:val="22"/>
          <w:szCs w:val="22"/>
        </w:rPr>
        <w:t>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která</w:t>
      </w:r>
    </w:p>
    <w:p w14:paraId="695AB2DE" w14:textId="2B70B4B7" w:rsidR="00C6358E" w:rsidRPr="002E0EAD" w:rsidRDefault="00C6358E" w:rsidP="00C6358E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zapojila do systému třídění plastů do žlutých pytlů,  a to</w:t>
      </w:r>
      <w:r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     10,- </w:t>
      </w:r>
      <w:r w:rsidRPr="002E0EAD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>/pytel,</w:t>
      </w:r>
    </w:p>
    <w:p w14:paraId="578CCB55" w14:textId="77777777" w:rsidR="00C6358E" w:rsidRDefault="00C6358E" w:rsidP="00C6358E">
      <w:pPr>
        <w:numPr>
          <w:ilvl w:val="1"/>
          <w:numId w:val="8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zapojila do systému třídění nápojových kartónů do oranžových pytlů,  </w:t>
      </w:r>
    </w:p>
    <w:p w14:paraId="4F61702B" w14:textId="6E894C03" w:rsidR="00C6358E" w:rsidRDefault="00C6358E" w:rsidP="00C6358E">
      <w:pPr>
        <w:tabs>
          <w:tab w:val="left" w:pos="378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C95C14">
        <w:rPr>
          <w:rFonts w:ascii="Arial" w:hAnsi="Arial" w:cs="Arial"/>
          <w:sz w:val="22"/>
          <w:szCs w:val="22"/>
        </w:rPr>
        <w:t xml:space="preserve">a to ve výši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C95C14">
        <w:rPr>
          <w:rFonts w:ascii="Arial" w:hAnsi="Arial" w:cs="Arial"/>
          <w:sz w:val="22"/>
          <w:szCs w:val="22"/>
        </w:rPr>
        <w:t>10,- Kč</w:t>
      </w:r>
      <w:r>
        <w:rPr>
          <w:rFonts w:ascii="Arial" w:hAnsi="Arial" w:cs="Arial"/>
          <w:sz w:val="22"/>
          <w:szCs w:val="22"/>
        </w:rPr>
        <w:t>/pytel</w:t>
      </w:r>
    </w:p>
    <w:p w14:paraId="54AD769D" w14:textId="5DCE6E30" w:rsidR="006605A4" w:rsidRPr="005839BC" w:rsidRDefault="006605A4" w:rsidP="006605A4">
      <w:p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839BC">
        <w:rPr>
          <w:rFonts w:ascii="Arial" w:hAnsi="Arial" w:cs="Arial"/>
          <w:i/>
          <w:sz w:val="20"/>
          <w:szCs w:val="20"/>
        </w:rPr>
        <w:t xml:space="preserve">         </w:t>
      </w:r>
      <w:r w:rsidRPr="005839BC">
        <w:rPr>
          <w:rFonts w:ascii="Arial" w:hAnsi="Arial" w:cs="Arial"/>
          <w:sz w:val="22"/>
          <w:szCs w:val="22"/>
        </w:rPr>
        <w:t xml:space="preserve">Úleva bude poskytnuta v kalendářním roce, který následuje po roce třídění. </w:t>
      </w:r>
    </w:p>
    <w:p w14:paraId="343A5608" w14:textId="1DAC3E47" w:rsidR="003C791B" w:rsidRPr="006605A4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Cs/>
          <w:color w:val="0070C0"/>
          <w:sz w:val="20"/>
          <w:szCs w:val="20"/>
        </w:rPr>
      </w:pPr>
    </w:p>
    <w:p w14:paraId="3D0350F7" w14:textId="1A7ACED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D1F33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19A125C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6605A4">
        <w:rPr>
          <w:rFonts w:ascii="Arial" w:hAnsi="Arial" w:cs="Arial"/>
          <w:sz w:val="22"/>
          <w:szCs w:val="22"/>
        </w:rPr>
        <w:t>č.</w:t>
      </w:r>
      <w:r w:rsidR="006605A4" w:rsidRPr="006605A4">
        <w:rPr>
          <w:rFonts w:ascii="Arial" w:hAnsi="Arial" w:cs="Arial"/>
          <w:sz w:val="22"/>
          <w:szCs w:val="22"/>
        </w:rPr>
        <w:t>2</w:t>
      </w:r>
      <w:r w:rsidRPr="006605A4">
        <w:rPr>
          <w:rFonts w:ascii="Arial" w:hAnsi="Arial" w:cs="Arial"/>
          <w:sz w:val="22"/>
          <w:szCs w:val="22"/>
        </w:rPr>
        <w:t>/</w:t>
      </w:r>
      <w:r w:rsidR="006605A4" w:rsidRPr="006605A4">
        <w:rPr>
          <w:rFonts w:ascii="Arial" w:hAnsi="Arial" w:cs="Arial"/>
          <w:sz w:val="22"/>
          <w:szCs w:val="22"/>
        </w:rPr>
        <w:t>2021</w:t>
      </w:r>
      <w:r w:rsidR="006605A4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605A4">
        <w:rPr>
          <w:rFonts w:ascii="Arial" w:hAnsi="Arial" w:cs="Arial"/>
          <w:iCs/>
          <w:sz w:val="22"/>
          <w:szCs w:val="22"/>
        </w:rPr>
        <w:t>10.12.2021.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FFABA0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605A4">
        <w:rPr>
          <w:rFonts w:ascii="Arial" w:hAnsi="Arial" w:cs="Arial"/>
          <w:sz w:val="22"/>
          <w:szCs w:val="22"/>
        </w:rPr>
        <w:t xml:space="preserve"> 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61EFB7B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9EEE8E3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605A4">
        <w:rPr>
          <w:rFonts w:ascii="Arial" w:hAnsi="Arial" w:cs="Arial"/>
          <w:sz w:val="22"/>
          <w:szCs w:val="22"/>
        </w:rPr>
        <w:t xml:space="preserve">  Petr Blažek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605A4">
        <w:rPr>
          <w:rFonts w:ascii="Arial" w:hAnsi="Arial" w:cs="Arial"/>
          <w:sz w:val="22"/>
          <w:szCs w:val="22"/>
        </w:rPr>
        <w:t>Mgr. Simona Tahalová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3A225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C583C" w14:textId="77777777" w:rsidR="003A2254" w:rsidRDefault="003A2254">
      <w:r>
        <w:separator/>
      </w:r>
    </w:p>
  </w:endnote>
  <w:endnote w:type="continuationSeparator" w:id="0">
    <w:p w14:paraId="26A3DFBA" w14:textId="77777777" w:rsidR="003A2254" w:rsidRDefault="003A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AD98" w14:textId="77777777" w:rsidR="003A2254" w:rsidRDefault="003A2254">
      <w:r>
        <w:separator/>
      </w:r>
    </w:p>
  </w:footnote>
  <w:footnote w:type="continuationSeparator" w:id="0">
    <w:p w14:paraId="340A74A7" w14:textId="77777777" w:rsidR="003A2254" w:rsidRDefault="003A225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12463163">
    <w:abstractNumId w:val="15"/>
  </w:num>
  <w:num w:numId="2" w16cid:durableId="1750730238">
    <w:abstractNumId w:val="8"/>
  </w:num>
  <w:num w:numId="3" w16cid:durableId="1093091085">
    <w:abstractNumId w:val="21"/>
  </w:num>
  <w:num w:numId="4" w16cid:durableId="550043758">
    <w:abstractNumId w:val="9"/>
  </w:num>
  <w:num w:numId="5" w16cid:durableId="116803883">
    <w:abstractNumId w:val="6"/>
  </w:num>
  <w:num w:numId="6" w16cid:durableId="965237215">
    <w:abstractNumId w:val="28"/>
  </w:num>
  <w:num w:numId="7" w16cid:durableId="87383887">
    <w:abstractNumId w:val="12"/>
  </w:num>
  <w:num w:numId="8" w16cid:durableId="1215972925">
    <w:abstractNumId w:val="14"/>
  </w:num>
  <w:num w:numId="9" w16cid:durableId="62873286">
    <w:abstractNumId w:val="11"/>
  </w:num>
  <w:num w:numId="10" w16cid:durableId="1497305010">
    <w:abstractNumId w:val="0"/>
  </w:num>
  <w:num w:numId="11" w16cid:durableId="589656660">
    <w:abstractNumId w:val="10"/>
  </w:num>
  <w:num w:numId="12" w16cid:durableId="160850226">
    <w:abstractNumId w:val="7"/>
  </w:num>
  <w:num w:numId="13" w16cid:durableId="2085102816">
    <w:abstractNumId w:val="19"/>
  </w:num>
  <w:num w:numId="14" w16cid:durableId="784466463">
    <w:abstractNumId w:val="27"/>
  </w:num>
  <w:num w:numId="15" w16cid:durableId="1683360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89197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845792">
    <w:abstractNumId w:val="24"/>
  </w:num>
  <w:num w:numId="18" w16cid:durableId="1171212244">
    <w:abstractNumId w:val="5"/>
  </w:num>
  <w:num w:numId="19" w16cid:durableId="1243174015">
    <w:abstractNumId w:val="25"/>
  </w:num>
  <w:num w:numId="20" w16cid:durableId="1669214854">
    <w:abstractNumId w:val="17"/>
  </w:num>
  <w:num w:numId="21" w16cid:durableId="304046168">
    <w:abstractNumId w:val="22"/>
  </w:num>
  <w:num w:numId="22" w16cid:durableId="1012561693">
    <w:abstractNumId w:val="4"/>
  </w:num>
  <w:num w:numId="23" w16cid:durableId="1638025496">
    <w:abstractNumId w:val="29"/>
  </w:num>
  <w:num w:numId="24" w16cid:durableId="1105183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32501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045857">
    <w:abstractNumId w:val="1"/>
  </w:num>
  <w:num w:numId="27" w16cid:durableId="840240970">
    <w:abstractNumId w:val="20"/>
  </w:num>
  <w:num w:numId="28" w16cid:durableId="1200239433">
    <w:abstractNumId w:val="18"/>
  </w:num>
  <w:num w:numId="29" w16cid:durableId="1246307333">
    <w:abstractNumId w:val="2"/>
  </w:num>
  <w:num w:numId="30" w16cid:durableId="910890026">
    <w:abstractNumId w:val="13"/>
  </w:num>
  <w:num w:numId="31" w16cid:durableId="372654412">
    <w:abstractNumId w:val="13"/>
  </w:num>
  <w:num w:numId="32" w16cid:durableId="359355576">
    <w:abstractNumId w:val="23"/>
  </w:num>
  <w:num w:numId="33" w16cid:durableId="1098793727">
    <w:abstractNumId w:val="26"/>
  </w:num>
  <w:num w:numId="34" w16cid:durableId="652366657">
    <w:abstractNumId w:val="3"/>
  </w:num>
  <w:num w:numId="35" w16cid:durableId="5946323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2F77E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254"/>
    <w:rsid w:val="003A74F6"/>
    <w:rsid w:val="003B2625"/>
    <w:rsid w:val="003B4C7B"/>
    <w:rsid w:val="003C0C49"/>
    <w:rsid w:val="003C2D77"/>
    <w:rsid w:val="003C791B"/>
    <w:rsid w:val="003D33EB"/>
    <w:rsid w:val="003E148E"/>
    <w:rsid w:val="003E28B6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F33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39B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3E09"/>
    <w:rsid w:val="00645ADE"/>
    <w:rsid w:val="0064692B"/>
    <w:rsid w:val="00650483"/>
    <w:rsid w:val="00652F4D"/>
    <w:rsid w:val="00656B22"/>
    <w:rsid w:val="006605A4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111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1489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358E"/>
    <w:rsid w:val="00C6548E"/>
    <w:rsid w:val="00C67504"/>
    <w:rsid w:val="00C77181"/>
    <w:rsid w:val="00C863F8"/>
    <w:rsid w:val="00C90A6F"/>
    <w:rsid w:val="00C94444"/>
    <w:rsid w:val="00C95C1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280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777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Bradlecka Lhota</cp:lastModifiedBy>
  <cp:revision>9</cp:revision>
  <cp:lastPrinted>2023-11-22T18:27:00Z</cp:lastPrinted>
  <dcterms:created xsi:type="dcterms:W3CDTF">2023-08-03T12:20:00Z</dcterms:created>
  <dcterms:modified xsi:type="dcterms:W3CDTF">2024-01-22T17:44:00Z</dcterms:modified>
</cp:coreProperties>
</file>