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40C5" w14:textId="3FC5517E" w:rsidR="001C4993" w:rsidRPr="00000AD5" w:rsidRDefault="00775ADB" w:rsidP="001C4993">
      <w:pPr>
        <w:pStyle w:val="Body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160EB">
        <w:rPr>
          <w:rFonts w:ascii="Arial" w:hAnsi="Arial" w:cs="Arial"/>
          <w:b/>
        </w:rPr>
        <w:t>Čtyřkoly</w:t>
      </w:r>
    </w:p>
    <w:p w14:paraId="0F1591C6" w14:textId="197987C1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 w:rsidR="002160EB">
        <w:rPr>
          <w:rFonts w:ascii="Arial" w:hAnsi="Arial" w:cs="Arial"/>
          <w:b/>
          <w:bCs/>
        </w:rPr>
        <w:t>Čtyřkoly</w:t>
      </w:r>
    </w:p>
    <w:p w14:paraId="498601FD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3507356E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709993BA" w14:textId="2D10FC8B" w:rsidR="006C2FAA" w:rsidRPr="00000AD5" w:rsidRDefault="000A5D65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obce </w:t>
      </w:r>
      <w:r w:rsidR="002160EB">
        <w:rPr>
          <w:rFonts w:ascii="Arial" w:hAnsi="Arial" w:cs="Arial"/>
          <w:b/>
          <w:bCs/>
        </w:rPr>
        <w:t>Čtyřkoly</w:t>
      </w:r>
    </w:p>
    <w:p w14:paraId="4EC52D72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7D6D5763" w14:textId="0DE4FFE7" w:rsidR="00000AD5" w:rsidRPr="00D84514" w:rsidRDefault="001C4993" w:rsidP="00EC6C1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4514">
        <w:rPr>
          <w:rFonts w:ascii="Arial" w:hAnsi="Arial" w:cs="Arial"/>
          <w:b/>
          <w:bCs/>
          <w:sz w:val="22"/>
          <w:szCs w:val="22"/>
        </w:rPr>
        <w:t>kterou se zrušuje obecně závazná vyhláška</w:t>
      </w:r>
      <w:r w:rsidR="000729C4" w:rsidRPr="00D84514">
        <w:rPr>
          <w:rFonts w:ascii="Arial" w:hAnsi="Arial" w:cs="Arial"/>
          <w:b/>
          <w:bCs/>
          <w:sz w:val="22"/>
          <w:szCs w:val="22"/>
        </w:rPr>
        <w:t xml:space="preserve"> </w:t>
      </w:r>
      <w:r w:rsidR="002D40AD" w:rsidRPr="00D84514">
        <w:rPr>
          <w:rFonts w:ascii="Arial" w:hAnsi="Arial" w:cs="Arial"/>
          <w:b/>
          <w:bCs/>
          <w:sz w:val="22"/>
          <w:szCs w:val="22"/>
        </w:rPr>
        <w:t xml:space="preserve">obce </w:t>
      </w:r>
      <w:r w:rsidR="002160EB">
        <w:rPr>
          <w:rFonts w:ascii="Arial" w:hAnsi="Arial" w:cs="Arial"/>
          <w:b/>
          <w:bCs/>
          <w:sz w:val="22"/>
          <w:szCs w:val="22"/>
        </w:rPr>
        <w:t>Čtyřkoly</w:t>
      </w:r>
      <w:r w:rsidR="00AB6505" w:rsidRPr="00D84514">
        <w:rPr>
          <w:rFonts w:ascii="Arial" w:hAnsi="Arial" w:cs="Arial"/>
          <w:b/>
          <w:bCs/>
          <w:sz w:val="22"/>
          <w:szCs w:val="22"/>
        </w:rPr>
        <w:t xml:space="preserve"> </w:t>
      </w:r>
      <w:r w:rsidR="000729C4" w:rsidRPr="00D84514">
        <w:rPr>
          <w:rFonts w:ascii="Arial" w:hAnsi="Arial" w:cs="Arial"/>
          <w:b/>
          <w:bCs/>
          <w:sz w:val="22"/>
          <w:szCs w:val="22"/>
        </w:rPr>
        <w:t xml:space="preserve">č. </w:t>
      </w:r>
      <w:r w:rsidR="002160EB">
        <w:rPr>
          <w:rFonts w:ascii="Arial" w:hAnsi="Arial" w:cs="Arial"/>
          <w:b/>
          <w:bCs/>
          <w:sz w:val="22"/>
          <w:szCs w:val="22"/>
        </w:rPr>
        <w:t>3</w:t>
      </w:r>
      <w:r w:rsidR="000729C4" w:rsidRPr="00D84514">
        <w:rPr>
          <w:rFonts w:ascii="Arial" w:hAnsi="Arial" w:cs="Arial"/>
          <w:b/>
          <w:bCs/>
          <w:sz w:val="22"/>
          <w:szCs w:val="22"/>
        </w:rPr>
        <w:t>/20</w:t>
      </w:r>
      <w:r w:rsidR="002160EB">
        <w:rPr>
          <w:rFonts w:ascii="Arial" w:hAnsi="Arial" w:cs="Arial"/>
          <w:b/>
          <w:bCs/>
          <w:sz w:val="22"/>
          <w:szCs w:val="22"/>
        </w:rPr>
        <w:t>22</w:t>
      </w:r>
      <w:r w:rsidR="00690E2D" w:rsidRPr="00D84514">
        <w:rPr>
          <w:rFonts w:ascii="Arial" w:hAnsi="Arial" w:cs="Arial"/>
          <w:b/>
          <w:bCs/>
          <w:sz w:val="22"/>
          <w:szCs w:val="22"/>
        </w:rPr>
        <w:t>,</w:t>
      </w:r>
    </w:p>
    <w:p w14:paraId="16DF7D4F" w14:textId="6EA109C5" w:rsidR="00F7276F" w:rsidRPr="00D84514" w:rsidRDefault="001A76C6" w:rsidP="00F7276F">
      <w:pPr>
        <w:pStyle w:val="Style2"/>
        <w:widowControl/>
        <w:spacing w:before="12" w:line="238" w:lineRule="exact"/>
        <w:ind w:firstLine="0"/>
        <w:jc w:val="center"/>
        <w:rPr>
          <w:rStyle w:val="FontStyle20"/>
          <w:b w:val="0"/>
          <w:bCs w:val="0"/>
          <w:sz w:val="22"/>
          <w:szCs w:val="22"/>
        </w:rPr>
      </w:pPr>
      <w:r w:rsidRPr="00D84514">
        <w:rPr>
          <w:b/>
          <w:bCs/>
          <w:sz w:val="22"/>
          <w:szCs w:val="22"/>
        </w:rPr>
        <w:t xml:space="preserve"> </w:t>
      </w:r>
      <w:r w:rsidR="002160EB">
        <w:rPr>
          <w:b/>
          <w:bCs/>
          <w:sz w:val="22"/>
          <w:szCs w:val="22"/>
        </w:rPr>
        <w:t>o</w:t>
      </w:r>
      <w:r w:rsidR="002160EB" w:rsidRPr="002160EB">
        <w:rPr>
          <w:b/>
          <w:bCs/>
          <w:sz w:val="22"/>
          <w:szCs w:val="22"/>
        </w:rPr>
        <w:t xml:space="preserve"> místním poplatku za odkládání komunálního odpadu z nemovité věci</w:t>
      </w:r>
    </w:p>
    <w:p w14:paraId="66BE5D29" w14:textId="16D6F3A1" w:rsidR="00EC6C19" w:rsidRPr="00F7276F" w:rsidRDefault="00EC6C19" w:rsidP="00EC6C19">
      <w:pPr>
        <w:jc w:val="center"/>
        <w:rPr>
          <w:rFonts w:ascii="Arial" w:hAnsi="Arial" w:cs="Arial"/>
          <w:b/>
          <w:bCs/>
        </w:rPr>
      </w:pPr>
    </w:p>
    <w:p w14:paraId="3008D2D3" w14:textId="77777777" w:rsidR="000729C4" w:rsidRPr="00EC6C19" w:rsidRDefault="000729C4" w:rsidP="001A76C6">
      <w:pPr>
        <w:jc w:val="center"/>
        <w:rPr>
          <w:rFonts w:ascii="Arial" w:hAnsi="Arial" w:cs="Arial"/>
        </w:rPr>
      </w:pPr>
    </w:p>
    <w:p w14:paraId="5D8CB5D4" w14:textId="77777777" w:rsidR="001C4993" w:rsidRPr="000729C4" w:rsidRDefault="001C4993" w:rsidP="001C4993">
      <w:pPr>
        <w:jc w:val="center"/>
        <w:rPr>
          <w:rFonts w:ascii="Arial" w:hAnsi="Arial" w:cs="Arial"/>
        </w:rPr>
      </w:pPr>
    </w:p>
    <w:p w14:paraId="7A28634C" w14:textId="7DE39CAB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2160EB">
        <w:rPr>
          <w:rFonts w:ascii="Arial" w:hAnsi="Arial" w:cs="Arial"/>
          <w:sz w:val="22"/>
          <w:szCs w:val="22"/>
        </w:rPr>
        <w:t>Čtyřkoly</w:t>
      </w:r>
      <w:r w:rsidR="00AB6505" w:rsidRPr="00000AD5">
        <w:rPr>
          <w:rFonts w:ascii="Arial" w:hAnsi="Arial" w:cs="Arial"/>
          <w:sz w:val="22"/>
          <w:szCs w:val="22"/>
        </w:rPr>
        <w:t xml:space="preserve"> se na svém zasedání dne </w:t>
      </w:r>
      <w:r w:rsidR="002160EB">
        <w:rPr>
          <w:rFonts w:ascii="Arial" w:hAnsi="Arial" w:cs="Arial"/>
          <w:sz w:val="22"/>
          <w:szCs w:val="22"/>
        </w:rPr>
        <w:t>7</w:t>
      </w:r>
      <w:r w:rsidR="00D84514">
        <w:rPr>
          <w:rFonts w:ascii="Arial" w:hAnsi="Arial" w:cs="Arial"/>
          <w:sz w:val="22"/>
          <w:szCs w:val="22"/>
        </w:rPr>
        <w:t xml:space="preserve">. </w:t>
      </w:r>
      <w:r w:rsidR="002160EB">
        <w:rPr>
          <w:rFonts w:ascii="Arial" w:hAnsi="Arial" w:cs="Arial"/>
          <w:sz w:val="22"/>
          <w:szCs w:val="22"/>
        </w:rPr>
        <w:t>10</w:t>
      </w:r>
      <w:r w:rsidR="00D84514">
        <w:rPr>
          <w:rFonts w:ascii="Arial" w:hAnsi="Arial" w:cs="Arial"/>
          <w:sz w:val="22"/>
          <w:szCs w:val="22"/>
        </w:rPr>
        <w:t>. 2025</w:t>
      </w:r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775ADB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7A766047" w14:textId="77777777" w:rsidR="001C4993" w:rsidRPr="00000AD5" w:rsidRDefault="001C4993" w:rsidP="001C4993">
      <w:pPr>
        <w:pStyle w:val="Heading2"/>
        <w:jc w:val="center"/>
        <w:rPr>
          <w:rFonts w:ascii="Arial" w:hAnsi="Arial" w:cs="Arial"/>
          <w:sz w:val="22"/>
          <w:szCs w:val="22"/>
        </w:rPr>
      </w:pPr>
    </w:p>
    <w:p w14:paraId="2A5885CC" w14:textId="77777777" w:rsidR="000A5D65" w:rsidRPr="00000AD5" w:rsidRDefault="000A5D65" w:rsidP="000A5D65">
      <w:pPr>
        <w:rPr>
          <w:sz w:val="22"/>
          <w:szCs w:val="22"/>
        </w:rPr>
      </w:pPr>
    </w:p>
    <w:p w14:paraId="21119C48" w14:textId="77777777" w:rsidR="001C4993" w:rsidRPr="00000AD5" w:rsidRDefault="001C4993" w:rsidP="001C4993">
      <w:pPr>
        <w:pStyle w:val="Heading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3BA54056" w14:textId="77777777" w:rsidR="00354FF3" w:rsidRPr="00000AD5" w:rsidRDefault="00354FF3" w:rsidP="00354FF3">
      <w:pPr>
        <w:pStyle w:val="Body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4DA1F656" w14:textId="77777777" w:rsidR="00354FF3" w:rsidRPr="00000AD5" w:rsidRDefault="00354FF3" w:rsidP="00354FF3">
      <w:pPr>
        <w:pStyle w:val="Body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59742BF0" w14:textId="5DA3F1C3" w:rsidR="000729C4" w:rsidRPr="00000AD5" w:rsidRDefault="001C4993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84514" w:rsidRPr="00D84514">
        <w:rPr>
          <w:rFonts w:ascii="Arial" w:hAnsi="Arial" w:cs="Arial"/>
          <w:sz w:val="22"/>
          <w:szCs w:val="22"/>
        </w:rPr>
        <w:t xml:space="preserve">obce </w:t>
      </w:r>
      <w:r w:rsidR="002160EB">
        <w:rPr>
          <w:rFonts w:ascii="Arial" w:hAnsi="Arial" w:cs="Arial"/>
          <w:sz w:val="22"/>
          <w:szCs w:val="22"/>
        </w:rPr>
        <w:t>Čtyřkoly</w:t>
      </w:r>
      <w:r w:rsidR="00D84514" w:rsidRPr="00D84514">
        <w:rPr>
          <w:rFonts w:ascii="Arial" w:hAnsi="Arial" w:cs="Arial"/>
          <w:sz w:val="22"/>
          <w:szCs w:val="22"/>
        </w:rPr>
        <w:t xml:space="preserve"> č. </w:t>
      </w:r>
      <w:r w:rsidR="002160EB">
        <w:rPr>
          <w:rFonts w:ascii="Arial" w:hAnsi="Arial" w:cs="Arial"/>
          <w:sz w:val="22"/>
          <w:szCs w:val="22"/>
        </w:rPr>
        <w:t>3</w:t>
      </w:r>
      <w:r w:rsidR="00D84514" w:rsidRPr="00D84514">
        <w:rPr>
          <w:rFonts w:ascii="Arial" w:hAnsi="Arial" w:cs="Arial"/>
          <w:sz w:val="22"/>
          <w:szCs w:val="22"/>
        </w:rPr>
        <w:t>/20</w:t>
      </w:r>
      <w:r w:rsidR="002160EB">
        <w:rPr>
          <w:rFonts w:ascii="Arial" w:hAnsi="Arial" w:cs="Arial"/>
          <w:sz w:val="22"/>
          <w:szCs w:val="22"/>
        </w:rPr>
        <w:t>22</w:t>
      </w:r>
      <w:r w:rsidR="00D84514" w:rsidRPr="00D84514">
        <w:rPr>
          <w:rFonts w:ascii="Arial" w:hAnsi="Arial" w:cs="Arial"/>
          <w:sz w:val="22"/>
          <w:szCs w:val="22"/>
        </w:rPr>
        <w:t>, o</w:t>
      </w:r>
      <w:r w:rsidR="002160EB" w:rsidRPr="002160EB">
        <w:rPr>
          <w:rFonts w:ascii="Arial" w:hAnsi="Arial" w:cs="Arial"/>
          <w:sz w:val="22"/>
          <w:szCs w:val="22"/>
        </w:rPr>
        <w:t xml:space="preserve"> místním poplatku za odkládání komunálního odpadu z nemovité věci</w:t>
      </w:r>
      <w:r w:rsidR="00416CA6" w:rsidRPr="00000AD5">
        <w:rPr>
          <w:rFonts w:ascii="Arial" w:hAnsi="Arial" w:cs="Arial"/>
          <w:sz w:val="22"/>
          <w:szCs w:val="22"/>
        </w:rPr>
        <w:t xml:space="preserve"> ze dne </w:t>
      </w:r>
      <w:r w:rsidR="002160EB">
        <w:rPr>
          <w:rFonts w:ascii="Arial" w:hAnsi="Arial" w:cs="Arial"/>
          <w:sz w:val="22"/>
          <w:szCs w:val="22"/>
        </w:rPr>
        <w:t>30</w:t>
      </w:r>
      <w:r w:rsidR="00980C67" w:rsidRPr="00000AD5">
        <w:rPr>
          <w:rFonts w:ascii="Arial" w:hAnsi="Arial" w:cs="Arial"/>
          <w:sz w:val="22"/>
          <w:szCs w:val="22"/>
        </w:rPr>
        <w:t xml:space="preserve">. </w:t>
      </w:r>
      <w:r w:rsidR="00D84514">
        <w:rPr>
          <w:rFonts w:ascii="Arial" w:hAnsi="Arial" w:cs="Arial"/>
          <w:sz w:val="22"/>
          <w:szCs w:val="22"/>
        </w:rPr>
        <w:t>1</w:t>
      </w:r>
      <w:r w:rsidR="002160EB">
        <w:rPr>
          <w:rFonts w:ascii="Arial" w:hAnsi="Arial" w:cs="Arial"/>
          <w:sz w:val="22"/>
          <w:szCs w:val="22"/>
        </w:rPr>
        <w:t>1</w:t>
      </w:r>
      <w:r w:rsidR="00980C67" w:rsidRPr="00000AD5">
        <w:rPr>
          <w:rFonts w:ascii="Arial" w:hAnsi="Arial" w:cs="Arial"/>
          <w:sz w:val="22"/>
          <w:szCs w:val="22"/>
        </w:rPr>
        <w:t>. 20</w:t>
      </w:r>
      <w:r w:rsidR="002160EB">
        <w:rPr>
          <w:rFonts w:ascii="Arial" w:hAnsi="Arial" w:cs="Arial"/>
          <w:sz w:val="22"/>
          <w:szCs w:val="22"/>
        </w:rPr>
        <w:t>22</w:t>
      </w:r>
      <w:r w:rsidR="00416CA6" w:rsidRPr="00000AD5">
        <w:rPr>
          <w:rFonts w:ascii="Arial" w:hAnsi="Arial" w:cs="Arial"/>
          <w:sz w:val="22"/>
          <w:szCs w:val="22"/>
        </w:rPr>
        <w:t>.</w:t>
      </w:r>
    </w:p>
    <w:p w14:paraId="58C68934" w14:textId="77777777" w:rsidR="00791BD7" w:rsidRPr="00000AD5" w:rsidRDefault="00791BD7" w:rsidP="00000AD5">
      <w:pPr>
        <w:jc w:val="both"/>
        <w:rPr>
          <w:rFonts w:ascii="Arial" w:hAnsi="Arial" w:cs="Arial"/>
          <w:sz w:val="22"/>
          <w:szCs w:val="22"/>
        </w:rPr>
      </w:pPr>
    </w:p>
    <w:p w14:paraId="538A62C3" w14:textId="77777777" w:rsidR="00791BD7" w:rsidRPr="00000AD5" w:rsidRDefault="00791BD7" w:rsidP="00354FF3">
      <w:pPr>
        <w:pStyle w:val="Heading2"/>
        <w:jc w:val="center"/>
        <w:rPr>
          <w:rFonts w:ascii="Arial" w:hAnsi="Arial" w:cs="Arial"/>
          <w:b/>
          <w:sz w:val="22"/>
          <w:szCs w:val="22"/>
        </w:rPr>
      </w:pPr>
    </w:p>
    <w:p w14:paraId="7EFBA8A1" w14:textId="77777777" w:rsidR="001C4993" w:rsidRPr="00000AD5" w:rsidRDefault="001C4993" w:rsidP="00354FF3">
      <w:pPr>
        <w:pStyle w:val="Heading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178127DF" w14:textId="77777777" w:rsidR="00354FF3" w:rsidRPr="00000AD5" w:rsidRDefault="001C4993" w:rsidP="00354FF3">
      <w:pPr>
        <w:pStyle w:val="Heading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0E34165" w14:textId="77777777" w:rsidR="00354FF3" w:rsidRPr="00000AD5" w:rsidRDefault="00354FF3" w:rsidP="00354FF3">
      <w:pPr>
        <w:rPr>
          <w:sz w:val="22"/>
          <w:szCs w:val="22"/>
        </w:rPr>
      </w:pPr>
    </w:p>
    <w:p w14:paraId="3950A00D" w14:textId="77777777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175F7" w:rsidRPr="00000AD5">
        <w:rPr>
          <w:rFonts w:ascii="Arial" w:hAnsi="Arial" w:cs="Arial"/>
          <w:sz w:val="22"/>
          <w:szCs w:val="22"/>
        </w:rPr>
        <w:t xml:space="preserve">počátkem </w:t>
      </w:r>
      <w:r w:rsidRPr="00000AD5">
        <w:rPr>
          <w:rFonts w:ascii="Arial" w:hAnsi="Arial" w:cs="Arial"/>
          <w:sz w:val="22"/>
          <w:szCs w:val="22"/>
        </w:rPr>
        <w:t>patnáct</w:t>
      </w:r>
      <w:r w:rsidR="004175F7" w:rsidRPr="00000AD5">
        <w:rPr>
          <w:rFonts w:ascii="Arial" w:hAnsi="Arial" w:cs="Arial"/>
          <w:sz w:val="22"/>
          <w:szCs w:val="22"/>
        </w:rPr>
        <w:t>ého</w:t>
      </w:r>
      <w:r w:rsidRPr="00000AD5">
        <w:rPr>
          <w:rFonts w:ascii="Arial" w:hAnsi="Arial" w:cs="Arial"/>
          <w:sz w:val="22"/>
          <w:szCs w:val="22"/>
        </w:rPr>
        <w:t xml:space="preserve"> dne</w:t>
      </w:r>
      <w:r w:rsidR="004175F7" w:rsidRPr="00000AD5">
        <w:rPr>
          <w:rFonts w:ascii="Arial" w:hAnsi="Arial" w:cs="Arial"/>
          <w:sz w:val="22"/>
          <w:szCs w:val="22"/>
        </w:rPr>
        <w:t xml:space="preserve"> následujícího</w:t>
      </w:r>
      <w:r w:rsidRPr="00000AD5">
        <w:rPr>
          <w:rFonts w:ascii="Arial" w:hAnsi="Arial" w:cs="Arial"/>
          <w:sz w:val="22"/>
          <w:szCs w:val="22"/>
        </w:rPr>
        <w:t xml:space="preserve"> po dni </w:t>
      </w:r>
      <w:r w:rsidR="004175F7" w:rsidRPr="00000AD5">
        <w:rPr>
          <w:rFonts w:ascii="Arial" w:hAnsi="Arial" w:cs="Arial"/>
          <w:sz w:val="22"/>
          <w:szCs w:val="22"/>
        </w:rPr>
        <w:t xml:space="preserve">jejího </w:t>
      </w:r>
      <w:r w:rsidRPr="00000AD5">
        <w:rPr>
          <w:rFonts w:ascii="Arial" w:hAnsi="Arial" w:cs="Arial"/>
          <w:sz w:val="22"/>
          <w:szCs w:val="22"/>
        </w:rPr>
        <w:t>vyhlášení.</w:t>
      </w:r>
    </w:p>
    <w:p w14:paraId="6518DCD3" w14:textId="77777777" w:rsidR="001C4993" w:rsidRPr="00000AD5" w:rsidRDefault="001C4993" w:rsidP="001C4993">
      <w:pPr>
        <w:pStyle w:val="Body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5DC7D26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6B9BCE5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E908FD5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AEAB4EC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92B93B5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C87690F" w14:textId="2F9FDD78" w:rsidR="002160EB" w:rsidRDefault="002160EB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                                                                __________________</w:t>
      </w:r>
    </w:p>
    <w:p w14:paraId="57CE55A7" w14:textId="7BCEEDD8" w:rsidR="001C4993" w:rsidRPr="00000AD5" w:rsidRDefault="001C4993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000AD5">
        <w:rPr>
          <w:rFonts w:ascii="Arial" w:hAnsi="Arial" w:cs="Arial"/>
          <w:color w:val="000000"/>
          <w:sz w:val="22"/>
          <w:szCs w:val="22"/>
        </w:rPr>
        <w:tab/>
      </w:r>
    </w:p>
    <w:p w14:paraId="21B8CBC6" w14:textId="46702FAC" w:rsidR="00081CEF" w:rsidRPr="00000AD5" w:rsidRDefault="00000AD5" w:rsidP="00D60A05">
      <w:pPr>
        <w:pStyle w:val="Body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81CEF" w:rsidRPr="00000AD5">
        <w:rPr>
          <w:rFonts w:ascii="Arial" w:hAnsi="Arial" w:cs="Arial"/>
          <w:sz w:val="22"/>
          <w:szCs w:val="22"/>
        </w:rPr>
        <w:t xml:space="preserve"> </w:t>
      </w:r>
      <w:r w:rsidR="002160EB">
        <w:rPr>
          <w:rFonts w:ascii="Arial" w:hAnsi="Arial" w:cs="Arial"/>
          <w:sz w:val="22"/>
          <w:szCs w:val="22"/>
        </w:rPr>
        <w:t>Vladislav Horák</w:t>
      </w:r>
      <w:r w:rsidR="00081CEF" w:rsidRPr="00000AD5">
        <w:rPr>
          <w:rFonts w:ascii="Arial" w:hAnsi="Arial" w:cs="Arial"/>
          <w:sz w:val="22"/>
          <w:szCs w:val="22"/>
        </w:rPr>
        <w:tab/>
      </w:r>
      <w:r w:rsidR="00920F8C" w:rsidRPr="00000AD5">
        <w:rPr>
          <w:rFonts w:ascii="Arial" w:hAnsi="Arial" w:cs="Arial"/>
          <w:sz w:val="22"/>
          <w:szCs w:val="22"/>
        </w:rPr>
        <w:t xml:space="preserve">  </w:t>
      </w:r>
      <w:r w:rsidR="00D60A05" w:rsidRPr="00000AD5">
        <w:rPr>
          <w:rFonts w:ascii="Arial" w:hAnsi="Arial" w:cs="Arial"/>
          <w:sz w:val="22"/>
          <w:szCs w:val="22"/>
        </w:rPr>
        <w:t xml:space="preserve">   </w:t>
      </w:r>
      <w:r w:rsidR="002160EB">
        <w:rPr>
          <w:rFonts w:ascii="Arial" w:hAnsi="Arial" w:cs="Arial"/>
          <w:sz w:val="22"/>
          <w:szCs w:val="22"/>
        </w:rPr>
        <w:t xml:space="preserve">     Libor Jaeger</w:t>
      </w:r>
    </w:p>
    <w:p w14:paraId="496E382E" w14:textId="5AF67CDA" w:rsidR="00081CEF" w:rsidRPr="00000AD5" w:rsidRDefault="00081CEF" w:rsidP="00081CEF">
      <w:pPr>
        <w:pStyle w:val="Body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     </w:t>
      </w:r>
      <w:r w:rsidR="00000AD5">
        <w:rPr>
          <w:rFonts w:ascii="Arial" w:hAnsi="Arial" w:cs="Arial"/>
          <w:sz w:val="22"/>
          <w:szCs w:val="22"/>
        </w:rPr>
        <w:t xml:space="preserve">     </w:t>
      </w:r>
      <w:r w:rsidRPr="00000AD5">
        <w:rPr>
          <w:rFonts w:ascii="Arial" w:hAnsi="Arial" w:cs="Arial"/>
          <w:sz w:val="22"/>
          <w:szCs w:val="22"/>
        </w:rPr>
        <w:t>starost</w:t>
      </w:r>
      <w:r w:rsidR="00AC74BC" w:rsidRPr="00000AD5">
        <w:rPr>
          <w:rFonts w:ascii="Arial" w:hAnsi="Arial" w:cs="Arial"/>
          <w:sz w:val="22"/>
          <w:szCs w:val="22"/>
        </w:rPr>
        <w:t>a</w:t>
      </w:r>
      <w:r w:rsidR="00D60A05" w:rsidRPr="00000AD5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A0085C">
        <w:rPr>
          <w:rFonts w:ascii="Arial" w:hAnsi="Arial" w:cs="Arial"/>
          <w:sz w:val="22"/>
          <w:szCs w:val="22"/>
        </w:rPr>
        <w:t xml:space="preserve">         </w:t>
      </w:r>
      <w:r w:rsidR="00000AD5">
        <w:rPr>
          <w:rFonts w:ascii="Arial" w:hAnsi="Arial" w:cs="Arial"/>
          <w:sz w:val="22"/>
          <w:szCs w:val="22"/>
        </w:rPr>
        <w:t xml:space="preserve"> místo</w:t>
      </w:r>
      <w:r w:rsidRPr="00000AD5">
        <w:rPr>
          <w:rFonts w:ascii="Arial" w:hAnsi="Arial" w:cs="Arial"/>
          <w:sz w:val="22"/>
          <w:szCs w:val="22"/>
        </w:rPr>
        <w:t>starosta</w:t>
      </w:r>
    </w:p>
    <w:p w14:paraId="246E20F8" w14:textId="77777777" w:rsidR="001C4993" w:rsidRDefault="001C4993" w:rsidP="001C4993">
      <w:pPr>
        <w:rPr>
          <w:rFonts w:ascii="Arial" w:hAnsi="Arial" w:cs="Arial"/>
        </w:rPr>
      </w:pPr>
    </w:p>
    <w:p w14:paraId="547472D3" w14:textId="77777777" w:rsidR="002160EB" w:rsidRDefault="002160EB" w:rsidP="001C4993">
      <w:pPr>
        <w:rPr>
          <w:rFonts w:ascii="Arial" w:hAnsi="Arial" w:cs="Arial"/>
        </w:rPr>
      </w:pPr>
    </w:p>
    <w:p w14:paraId="0B45A35F" w14:textId="77777777" w:rsidR="002160EB" w:rsidRDefault="002160EB" w:rsidP="001C4993">
      <w:pPr>
        <w:rPr>
          <w:rFonts w:ascii="Arial" w:hAnsi="Arial" w:cs="Arial"/>
        </w:rPr>
      </w:pPr>
    </w:p>
    <w:p w14:paraId="545F7F3C" w14:textId="77777777" w:rsidR="002160EB" w:rsidRDefault="002160EB" w:rsidP="001C4993">
      <w:pPr>
        <w:rPr>
          <w:rFonts w:ascii="Arial" w:hAnsi="Arial" w:cs="Arial"/>
        </w:rPr>
      </w:pPr>
    </w:p>
    <w:p w14:paraId="23ADF34D" w14:textId="757EBD63" w:rsidR="002160EB" w:rsidRPr="002160EB" w:rsidRDefault="002160EB" w:rsidP="002160EB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2160EB">
        <w:rPr>
          <w:rFonts w:ascii="Arial" w:hAnsi="Arial" w:cs="Arial"/>
        </w:rPr>
        <w:t>yvěšeno na úřední desce dne:</w:t>
      </w:r>
    </w:p>
    <w:p w14:paraId="215EA518" w14:textId="77777777" w:rsidR="002160EB" w:rsidRDefault="002160EB" w:rsidP="002160EB">
      <w:pPr>
        <w:rPr>
          <w:rFonts w:ascii="Arial" w:hAnsi="Arial" w:cs="Arial"/>
        </w:rPr>
      </w:pPr>
    </w:p>
    <w:p w14:paraId="6D3564D6" w14:textId="520B94F7" w:rsidR="002160EB" w:rsidRDefault="002160EB" w:rsidP="002160EB">
      <w:pPr>
        <w:rPr>
          <w:rFonts w:ascii="Arial" w:hAnsi="Arial" w:cs="Arial"/>
        </w:rPr>
      </w:pPr>
      <w:r w:rsidRPr="002160EB">
        <w:rPr>
          <w:rFonts w:ascii="Arial" w:hAnsi="Arial" w:cs="Arial"/>
        </w:rPr>
        <w:t>Sejmuto z úřední desky dne:</w:t>
      </w:r>
    </w:p>
    <w:p w14:paraId="2FF37EEB" w14:textId="77777777" w:rsidR="00463387" w:rsidRDefault="00463387" w:rsidP="001C4993">
      <w:pPr>
        <w:rPr>
          <w:rFonts w:ascii="Arial" w:hAnsi="Arial" w:cs="Arial"/>
        </w:rPr>
      </w:pPr>
    </w:p>
    <w:p w14:paraId="2B58D96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993"/>
    <w:rsid w:val="00000AD5"/>
    <w:rsid w:val="00010DF0"/>
    <w:rsid w:val="00041AB3"/>
    <w:rsid w:val="00044A20"/>
    <w:rsid w:val="000729C4"/>
    <w:rsid w:val="00081CEF"/>
    <w:rsid w:val="00087851"/>
    <w:rsid w:val="000A5D65"/>
    <w:rsid w:val="001A76C6"/>
    <w:rsid w:val="001C4993"/>
    <w:rsid w:val="002160EB"/>
    <w:rsid w:val="00297232"/>
    <w:rsid w:val="002D40AD"/>
    <w:rsid w:val="00332E29"/>
    <w:rsid w:val="00354FF3"/>
    <w:rsid w:val="00416CA6"/>
    <w:rsid w:val="004175F7"/>
    <w:rsid w:val="00460006"/>
    <w:rsid w:val="00463387"/>
    <w:rsid w:val="004F78FF"/>
    <w:rsid w:val="005F4753"/>
    <w:rsid w:val="0061263F"/>
    <w:rsid w:val="00663650"/>
    <w:rsid w:val="0067747A"/>
    <w:rsid w:val="00690E2D"/>
    <w:rsid w:val="006A6DF1"/>
    <w:rsid w:val="006C2FAA"/>
    <w:rsid w:val="006D76DC"/>
    <w:rsid w:val="006E6903"/>
    <w:rsid w:val="00760469"/>
    <w:rsid w:val="00775ADB"/>
    <w:rsid w:val="00791BD7"/>
    <w:rsid w:val="008408B9"/>
    <w:rsid w:val="0084257E"/>
    <w:rsid w:val="008827A6"/>
    <w:rsid w:val="008E7158"/>
    <w:rsid w:val="00920F8C"/>
    <w:rsid w:val="00980C67"/>
    <w:rsid w:val="00A0085C"/>
    <w:rsid w:val="00A44000"/>
    <w:rsid w:val="00A83627"/>
    <w:rsid w:val="00AB6505"/>
    <w:rsid w:val="00AC74BC"/>
    <w:rsid w:val="00C42101"/>
    <w:rsid w:val="00C70794"/>
    <w:rsid w:val="00C82E9F"/>
    <w:rsid w:val="00CE54FC"/>
    <w:rsid w:val="00CF7B2F"/>
    <w:rsid w:val="00D22432"/>
    <w:rsid w:val="00D60A05"/>
    <w:rsid w:val="00D84514"/>
    <w:rsid w:val="00DA0D21"/>
    <w:rsid w:val="00DD255D"/>
    <w:rsid w:val="00DE669D"/>
    <w:rsid w:val="00DF077F"/>
    <w:rsid w:val="00E27D6B"/>
    <w:rsid w:val="00EA7429"/>
    <w:rsid w:val="00EC6C19"/>
    <w:rsid w:val="00F30162"/>
    <w:rsid w:val="00F7276F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6B217D"/>
  <w15:chartTrackingRefBased/>
  <w15:docId w15:val="{1324824E-6B39-4720-8801-51BB05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993"/>
    <w:rPr>
      <w:sz w:val="24"/>
      <w:szCs w:val="24"/>
      <w:lang w:val="cs-CZ" w:eastAsia="cs-CZ"/>
    </w:rPr>
  </w:style>
  <w:style w:type="paragraph" w:styleId="Heading2">
    <w:name w:val="heading 2"/>
    <w:basedOn w:val="Normal"/>
    <w:next w:val="Normal"/>
    <w:qFormat/>
    <w:rsid w:val="001C4993"/>
    <w:pPr>
      <w:keepNext/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4993"/>
    <w:pPr>
      <w:jc w:val="both"/>
    </w:pPr>
  </w:style>
  <w:style w:type="paragraph" w:customStyle="1" w:styleId="Style2">
    <w:name w:val="Style2"/>
    <w:basedOn w:val="Normal"/>
    <w:uiPriority w:val="99"/>
    <w:rsid w:val="00F7276F"/>
    <w:pPr>
      <w:widowControl w:val="0"/>
      <w:autoSpaceDE w:val="0"/>
      <w:autoSpaceDN w:val="0"/>
      <w:adjustRightInd w:val="0"/>
      <w:spacing w:line="241" w:lineRule="exact"/>
      <w:ind w:firstLine="2232"/>
    </w:pPr>
    <w:rPr>
      <w:rFonts w:ascii="Arial" w:hAnsi="Arial" w:cs="Arial"/>
    </w:rPr>
  </w:style>
  <w:style w:type="character" w:customStyle="1" w:styleId="FontStyle20">
    <w:name w:val="Font Style20"/>
    <w:uiPriority w:val="99"/>
    <w:rsid w:val="00F7276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Nespor, Robert</cp:lastModifiedBy>
  <cp:revision>3</cp:revision>
  <dcterms:created xsi:type="dcterms:W3CDTF">2025-08-11T13:25:00Z</dcterms:created>
  <dcterms:modified xsi:type="dcterms:W3CDTF">2025-10-03T06:28:00Z</dcterms:modified>
</cp:coreProperties>
</file>