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6C6F" w14:textId="77777777" w:rsidR="002A5243" w:rsidRPr="006F0742" w:rsidRDefault="002A5243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6F0742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Hlavní město Praha</w:t>
      </w:r>
    </w:p>
    <w:p w14:paraId="32D6B697" w14:textId="77777777" w:rsidR="002A5243" w:rsidRDefault="002A5243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6F0742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Zastupitelstvo hlavního města Prahy</w:t>
      </w:r>
    </w:p>
    <w:p w14:paraId="57D158E5" w14:textId="77777777" w:rsidR="006F0742" w:rsidRDefault="006F0742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</w:p>
    <w:p w14:paraId="27611F21" w14:textId="77777777" w:rsidR="006F0742" w:rsidRPr="006F0742" w:rsidRDefault="006F0742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</w:p>
    <w:p w14:paraId="722797A5" w14:textId="77777777" w:rsidR="002A5243" w:rsidRPr="006F0742" w:rsidRDefault="002A5243" w:rsidP="002A5243">
      <w:pPr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14:paraId="73F17825" w14:textId="77777777" w:rsidR="002A5243" w:rsidRPr="006F0742" w:rsidRDefault="002A5243" w:rsidP="002A5243">
      <w:pPr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6F0742">
        <w:rPr>
          <w:rFonts w:ascii="Times New Roman" w:hAnsi="Times New Roman" w:cs="Times New Roman"/>
          <w:b/>
          <w:bCs/>
          <w:spacing w:val="2"/>
          <w:sz w:val="32"/>
          <w:szCs w:val="32"/>
        </w:rPr>
        <w:t>OBECNĚ ZÁVAZNÁ VYHLÁŠKA</w:t>
      </w:r>
    </w:p>
    <w:p w14:paraId="119B102A" w14:textId="77777777" w:rsidR="002A5243" w:rsidRPr="006F0742" w:rsidRDefault="002A5243" w:rsidP="002A5243">
      <w:pPr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6F0742">
        <w:rPr>
          <w:rFonts w:ascii="Times New Roman" w:hAnsi="Times New Roman" w:cs="Times New Roman"/>
          <w:b/>
          <w:bCs/>
          <w:spacing w:val="2"/>
          <w:sz w:val="32"/>
          <w:szCs w:val="32"/>
        </w:rPr>
        <w:t>hlavního města Prahy,</w:t>
      </w:r>
    </w:p>
    <w:p w14:paraId="04C7E451" w14:textId="40D8AEE7" w:rsidR="002A5243" w:rsidRPr="006F0742" w:rsidRDefault="002A5243" w:rsidP="002A5243">
      <w:pPr>
        <w:spacing w:before="24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F0742">
        <w:rPr>
          <w:rFonts w:ascii="Times New Roman" w:hAnsi="Times New Roman" w:cs="Times New Roman"/>
          <w:b/>
          <w:bCs/>
          <w:spacing w:val="2"/>
          <w:sz w:val="28"/>
          <w:szCs w:val="28"/>
        </w:rPr>
        <w:t>kterou se mění obecně závazná vyhláška hlavního města Prahy č. 20/2022, o</w:t>
      </w:r>
      <w:r w:rsidR="006F0742">
        <w:rPr>
          <w:rFonts w:ascii="Times New Roman" w:hAnsi="Times New Roman" w:cs="Times New Roman"/>
          <w:b/>
          <w:bCs/>
          <w:spacing w:val="2"/>
          <w:sz w:val="28"/>
          <w:szCs w:val="28"/>
        </w:rPr>
        <w:t> </w:t>
      </w:r>
      <w:r w:rsidRPr="006F0742">
        <w:rPr>
          <w:rFonts w:ascii="Times New Roman" w:hAnsi="Times New Roman" w:cs="Times New Roman"/>
          <w:b/>
          <w:bCs/>
          <w:spacing w:val="2"/>
          <w:sz w:val="28"/>
          <w:szCs w:val="28"/>
        </w:rPr>
        <w:t>stanovení obecního systému odpadového hospodářství hlavního města Prahy (vyhláška o odpadech)</w:t>
      </w:r>
    </w:p>
    <w:p w14:paraId="038EAEBA" w14:textId="77777777" w:rsidR="002A5243" w:rsidRPr="006F0742" w:rsidRDefault="002A5243" w:rsidP="002A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55FAA" w14:textId="267037A5" w:rsidR="002A5243" w:rsidRPr="006F0742" w:rsidRDefault="002A5243" w:rsidP="001A75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hlavního města Prahy se usneslo dne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12. 12. 2024 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vydat podle § 44 odst. 3 písm. d) zákona č. 131/2000 Sb., o hlavním městě Praze, a § 59 odst. 4 až 6 zákona č. 541/2020 Sb.,</w:t>
      </w:r>
      <w:r w:rsidR="001A75B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A75B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odpadech, tuto obecně závaznou vyhlášku:</w:t>
      </w:r>
    </w:p>
    <w:p w14:paraId="36140474" w14:textId="77777777" w:rsidR="002A5243" w:rsidRPr="006F0742" w:rsidRDefault="002A5243" w:rsidP="002A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FBAE2F" w14:textId="77777777" w:rsidR="002A5243" w:rsidRPr="006F0742" w:rsidRDefault="002A5243" w:rsidP="00D6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5604F6" w14:textId="77777777" w:rsidR="00D65B48" w:rsidRPr="006F0742" w:rsidRDefault="00D65B48" w:rsidP="00D6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</w:t>
      </w:r>
    </w:p>
    <w:p w14:paraId="41091A93" w14:textId="77777777" w:rsidR="00D65B48" w:rsidRPr="006F0742" w:rsidRDefault="00D65B48" w:rsidP="00D6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D3EA4" w14:textId="77777777" w:rsidR="00D65B48" w:rsidRPr="006F0742" w:rsidRDefault="00D65B48" w:rsidP="006F07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</w:t>
      </w:r>
      <w:r w:rsidR="002A5243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 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2A5243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20/2022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A5243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o stanovení obecního systému odpadového hospodářství hlavního města Prahy (vyhláška o odpadech)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, se mění takto:</w:t>
      </w:r>
    </w:p>
    <w:p w14:paraId="4F68C6C2" w14:textId="77777777" w:rsidR="00D65B48" w:rsidRPr="006F0742" w:rsidRDefault="00D65B48" w:rsidP="00D65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9A1BB1" w14:textId="77777777" w:rsidR="00860AD3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§ 2 odst. 1 písm. c) se slova „písm. a) až i)“ nahrazují slovy „písm. a) až j)“.</w:t>
      </w:r>
    </w:p>
    <w:p w14:paraId="369303A4" w14:textId="2AE1C047" w:rsidR="00860AD3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9DEEA0" w14:textId="16AAB07F" w:rsidR="00D65B48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§ 3 se za písmeno i) vkládá nové písmeno j), které zní:</w:t>
      </w:r>
    </w:p>
    <w:p w14:paraId="22D8240D" w14:textId="77777777" w:rsidR="00D65B48" w:rsidRPr="006F0742" w:rsidRDefault="00D65B48" w:rsidP="00D65B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„j) textil,“.</w:t>
      </w:r>
    </w:p>
    <w:p w14:paraId="58EBDBD7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5DB9A2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Dosavadní písmeno j) se označuje jako písmeno k).</w:t>
      </w:r>
    </w:p>
    <w:p w14:paraId="05A75B04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5B4FF2" w14:textId="4E6F5488" w:rsidR="00D65B48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§ 4 odst. 1 větě první se za slova „jedlé oleje a tuky“ vkládají slova „a textil“.</w:t>
      </w:r>
    </w:p>
    <w:p w14:paraId="4A169FD3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FE423C" w14:textId="560474D1" w:rsidR="00D65B48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§ 4 se na konci odstavce 3 doplňuje věta „Na sběrných dvorech hlavního města Prahy může jedna fyzická osoba odevzdat v úhrnu maximálně 750 kg objemného odpadu za kalendářní rok.“.</w:t>
      </w:r>
    </w:p>
    <w:p w14:paraId="153FE532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486A22" w14:textId="6B8C37E7" w:rsidR="00987663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987663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87663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 § 9 odstavec 5 </w:t>
      </w:r>
      <w:r w:rsidR="002E6022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poznámky pod čarou č. 5 </w:t>
      </w:r>
      <w:r w:rsidR="00987663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zní:</w:t>
      </w:r>
    </w:p>
    <w:p w14:paraId="281C7252" w14:textId="6950C254" w:rsidR="00987663" w:rsidRPr="006F0742" w:rsidRDefault="0098766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„(5) Vlastník objektu zajistí u svozové společnosti dostatečný objem sběrných nádob účelově určených k odkládání směsného komunálního odpadu z domácností. Zajištění těchto sběrných nádob je spojeno s platbou poplatku za odkládání komunálního odpadu z</w:t>
      </w:r>
      <w:r w:rsidR="0044622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nemovité věci v souladu s jiným právním předpisem</w:t>
      </w:r>
      <w:r w:rsidRPr="006F07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5)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 Dostatečný objem je takový vnitřní objem sběrné nádoby nebo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součet vnitřních objemů sběrných nádob, který při dané frekvenci svozu odpadu a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daném počtu osob užívajících objekt umožňuje uložit veškerý směsný komunální odpad vznikající při provozu domácností v objektu.</w:t>
      </w:r>
    </w:p>
    <w:p w14:paraId="665A70B4" w14:textId="77777777" w:rsidR="002E6022" w:rsidRPr="006F0742" w:rsidRDefault="002E6022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A29D15" w14:textId="53FC69CA" w:rsidR="002E6022" w:rsidRPr="006F0742" w:rsidRDefault="002E6022" w:rsidP="002E602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5) Obecně závazná vyhláška č. 17/2021</w:t>
      </w:r>
      <w:r w:rsidR="001A75B1" w:rsidRPr="006F0742">
        <w:rPr>
          <w:rFonts w:ascii="Times New Roman" w:hAnsi="Times New Roman" w:cs="Times New Roman"/>
          <w:sz w:val="24"/>
          <w:szCs w:val="24"/>
        </w:rPr>
        <w:t xml:space="preserve"> Sb. hl. m. Prahy</w:t>
      </w:r>
      <w:r w:rsidRPr="006F0742">
        <w:rPr>
          <w:rFonts w:ascii="Times New Roman" w:hAnsi="Times New Roman" w:cs="Times New Roman"/>
          <w:sz w:val="24"/>
          <w:szCs w:val="24"/>
        </w:rPr>
        <w:t>, o místním poplatku za odkládání komunálního odpadu z nemovité věci.“</w:t>
      </w:r>
      <w:r w:rsidR="001A75B1" w:rsidRPr="006F0742">
        <w:rPr>
          <w:rFonts w:ascii="Times New Roman" w:hAnsi="Times New Roman" w:cs="Times New Roman"/>
          <w:sz w:val="24"/>
          <w:szCs w:val="24"/>
        </w:rPr>
        <w:t>.</w:t>
      </w:r>
      <w:r w:rsidRPr="006F0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0F37E" w14:textId="77777777" w:rsidR="00987663" w:rsidRPr="006F0742" w:rsidRDefault="0098766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9D97A" w14:textId="08706F73" w:rsidR="00D65B48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 § 10 odst. 1 se za písmeno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vkládá nové písmeno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zní:</w:t>
      </w:r>
    </w:p>
    <w:p w14:paraId="3D58F9B5" w14:textId="77777777" w:rsidR="00D65B48" w:rsidRPr="006F0742" w:rsidRDefault="00D65B48" w:rsidP="00D65B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„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odpady z tržišť biologického původu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,“.</w:t>
      </w:r>
    </w:p>
    <w:p w14:paraId="0918F15A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Dosavadní písmen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a c) až h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) se označuj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písmen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d) až i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1CEFBE4C" w14:textId="77777777" w:rsidR="00E10AD6" w:rsidRPr="006F0742" w:rsidRDefault="00E10AD6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6430B8" w14:textId="4A73FBD2" w:rsidR="00E04CE1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E04CE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04CE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§ 12 se dosavadní text označuje jako odstavec 1 a doplňuje se odstavec 2, který zní:</w:t>
      </w:r>
    </w:p>
    <w:p w14:paraId="02ADC4C9" w14:textId="546407B4" w:rsidR="00E04CE1" w:rsidRPr="006F0742" w:rsidRDefault="00E04CE1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„(2) Znovupoužitelný textil lze v režimu předcházení vzniku odpadů odevzdávat na</w:t>
      </w:r>
      <w:r w:rsidR="0044622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sběrných dvorech hlavního města Prahy.“.</w:t>
      </w:r>
    </w:p>
    <w:p w14:paraId="5F630080" w14:textId="77777777" w:rsidR="00E04CE1" w:rsidRPr="006F0742" w:rsidRDefault="00E04CE1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71227" w14:textId="6951D9AD" w:rsidR="00D65B48" w:rsidRPr="006F0742" w:rsidRDefault="00860AD3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 §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odstavec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5B48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zní:</w:t>
      </w:r>
    </w:p>
    <w:p w14:paraId="34206957" w14:textId="17E630CD" w:rsidR="00D65B48" w:rsidRPr="006F0742" w:rsidRDefault="00D65B48" w:rsidP="00E10A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„(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na území města vyprodukovaly při své nepodnikatelské činnosti stavební a demoliční odpad označený kódem odpadu 17 01 01 (Beton), 17 01 02 (Cihly), 17 01 03 (Tašky a keramické výrobky), 17 01 07 (Směsi nebo oddělené frakce betonu, cihel, tašek a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keramických výrobků neuvedené pod číslem 17 01 06), 17 05 04 (zemina a kamení neuvedené pod číslem 17 05 03), mohou bezplatně předat tento stavební a demoliční odpad v množství do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 ve sběrných dvorech hlavního města Prahy nebo do velkoobjemových kontejnerů určených k tomuto účelu městem nebo městskou částí. Při každé jednotlivé předávce nesmí množství odevzdávaného stavebního a demoličního odpadu přesáhnout limit 2 m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 Objemový roční limit 4 m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bezplatné odevzdávání stavebního a demoličního odpadu odpovídá po</w:t>
      </w:r>
      <w:r w:rsid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10AD6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přepočtu zhruba hmotnosti 4,7 tun tohoto odpadu.“</w:t>
      </w:r>
      <w:r w:rsidR="001A75B1" w:rsidRPr="006F07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75FC28" w14:textId="77777777" w:rsidR="002E6022" w:rsidRPr="006F0742" w:rsidRDefault="002E6022" w:rsidP="00E10A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FF0B35" w14:textId="77777777" w:rsidR="006F0742" w:rsidRDefault="006F074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7644B" w14:textId="74EADBCC" w:rsidR="002E6022" w:rsidRPr="006F0742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Čl. II</w:t>
      </w:r>
    </w:p>
    <w:p w14:paraId="62AF8250" w14:textId="77777777" w:rsidR="002E6022" w:rsidRPr="006F0742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714A7" w14:textId="77777777" w:rsidR="002E6022" w:rsidRPr="006F0742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Účinnost</w:t>
      </w:r>
    </w:p>
    <w:p w14:paraId="304FF920" w14:textId="77777777" w:rsidR="002E6022" w:rsidRPr="006F0742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50BC9" w14:textId="1E7F43F4" w:rsidR="002E6022" w:rsidRPr="006F0742" w:rsidRDefault="002E6022" w:rsidP="001C0C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Tato vyhláška nabývá účinnosti dne</w:t>
      </w:r>
      <w:r w:rsidR="001A75B1" w:rsidRPr="006F0742">
        <w:rPr>
          <w:rFonts w:ascii="Times New Roman" w:hAnsi="Times New Roman" w:cs="Times New Roman"/>
          <w:sz w:val="24"/>
          <w:szCs w:val="24"/>
        </w:rPr>
        <w:t>m</w:t>
      </w:r>
      <w:r w:rsidRPr="006F0742">
        <w:rPr>
          <w:rFonts w:ascii="Times New Roman" w:hAnsi="Times New Roman" w:cs="Times New Roman"/>
          <w:sz w:val="24"/>
          <w:szCs w:val="24"/>
        </w:rPr>
        <w:t xml:space="preserve"> 1. ledna 2025.</w:t>
      </w:r>
    </w:p>
    <w:p w14:paraId="4D71C941" w14:textId="77777777" w:rsidR="002E6022" w:rsidRPr="006F0742" w:rsidRDefault="002E6022" w:rsidP="002E6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429509" w14:textId="77777777" w:rsidR="002E6022" w:rsidRPr="006F0742" w:rsidRDefault="002E6022" w:rsidP="002E6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5C4C9E" w14:textId="77777777" w:rsidR="002E6022" w:rsidRPr="006F0742" w:rsidRDefault="002E6022" w:rsidP="002E6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F414C6" w14:textId="4149BF04" w:rsidR="002E6022" w:rsidRPr="006F0742" w:rsidRDefault="006F074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6022" w:rsidRPr="006F0742">
        <w:rPr>
          <w:rFonts w:ascii="Times New Roman" w:hAnsi="Times New Roman" w:cs="Times New Roman"/>
          <w:sz w:val="24"/>
          <w:szCs w:val="24"/>
        </w:rPr>
        <w:t>oc. MUDr. Bohuslav Svoboda, CSc. v. r.</w:t>
      </w:r>
    </w:p>
    <w:p w14:paraId="23CDE5CB" w14:textId="77777777" w:rsidR="002E6022" w:rsidRPr="006F0742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2CF56BF2" w14:textId="77777777" w:rsidR="002E6022" w:rsidRPr="006F0742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AFC87" w14:textId="77777777" w:rsidR="002E6022" w:rsidRPr="006F0742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F6AA2D" w14:textId="77777777" w:rsidR="002E6022" w:rsidRPr="006F0742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MUDr. Zdeněk Hřib v. r.</w:t>
      </w:r>
    </w:p>
    <w:p w14:paraId="6CEB3FBC" w14:textId="77777777" w:rsidR="002E6022" w:rsidRPr="006F0742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742">
        <w:rPr>
          <w:rFonts w:ascii="Times New Roman" w:hAnsi="Times New Roman" w:cs="Times New Roman"/>
          <w:sz w:val="24"/>
          <w:szCs w:val="24"/>
        </w:rPr>
        <w:t>I. náměstek primátora hlavního města Prahy</w:t>
      </w:r>
      <w:r w:rsidRPr="006F0742">
        <w:rPr>
          <w:rFonts w:ascii="Times New Roman" w:hAnsi="Times New Roman" w:cs="Times New Roman"/>
          <w:sz w:val="24"/>
          <w:szCs w:val="24"/>
        </w:rPr>
        <w:cr/>
      </w:r>
    </w:p>
    <w:p w14:paraId="17F902C4" w14:textId="77777777" w:rsidR="002E6022" w:rsidRPr="006F0742" w:rsidRDefault="002E6022" w:rsidP="00E10A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EBC93B" w14:textId="77777777" w:rsidR="00D65B48" w:rsidRPr="006F0742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93C6D5" w14:textId="77777777" w:rsidR="007635D3" w:rsidRPr="006F0742" w:rsidRDefault="007635D3">
      <w:pPr>
        <w:rPr>
          <w:rFonts w:ascii="Times New Roman" w:hAnsi="Times New Roman" w:cs="Times New Roman"/>
          <w:sz w:val="24"/>
          <w:szCs w:val="24"/>
        </w:rPr>
      </w:pPr>
    </w:p>
    <w:sectPr w:rsidR="007635D3" w:rsidRPr="006F0742" w:rsidSect="006F0742"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D238" w14:textId="77777777" w:rsidR="00DD51E3" w:rsidRDefault="00DD51E3" w:rsidP="00DD51E3">
      <w:pPr>
        <w:spacing w:after="0" w:line="240" w:lineRule="auto"/>
      </w:pPr>
      <w:r>
        <w:separator/>
      </w:r>
    </w:p>
  </w:endnote>
  <w:endnote w:type="continuationSeparator" w:id="0">
    <w:p w14:paraId="443F3C18" w14:textId="77777777" w:rsidR="00DD51E3" w:rsidRDefault="00DD51E3" w:rsidP="00DD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CFB9" w14:textId="77777777" w:rsidR="00DD51E3" w:rsidRDefault="00DD51E3" w:rsidP="00DD51E3">
      <w:pPr>
        <w:spacing w:after="0" w:line="240" w:lineRule="auto"/>
      </w:pPr>
      <w:r>
        <w:separator/>
      </w:r>
    </w:p>
  </w:footnote>
  <w:footnote w:type="continuationSeparator" w:id="0">
    <w:p w14:paraId="1D77EDF3" w14:textId="77777777" w:rsidR="00DD51E3" w:rsidRDefault="00DD51E3" w:rsidP="00DD5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48"/>
    <w:rsid w:val="00071F7A"/>
    <w:rsid w:val="000A1B7E"/>
    <w:rsid w:val="001A75B1"/>
    <w:rsid w:val="001C0CAB"/>
    <w:rsid w:val="002A5243"/>
    <w:rsid w:val="002C20A0"/>
    <w:rsid w:val="002E6022"/>
    <w:rsid w:val="00325A62"/>
    <w:rsid w:val="003D1D94"/>
    <w:rsid w:val="00446221"/>
    <w:rsid w:val="00527239"/>
    <w:rsid w:val="006779B6"/>
    <w:rsid w:val="006F0742"/>
    <w:rsid w:val="007635D3"/>
    <w:rsid w:val="00860AD3"/>
    <w:rsid w:val="00987663"/>
    <w:rsid w:val="00A670BE"/>
    <w:rsid w:val="00AF693D"/>
    <w:rsid w:val="00CB1F01"/>
    <w:rsid w:val="00D65B48"/>
    <w:rsid w:val="00DD51E3"/>
    <w:rsid w:val="00E04CE1"/>
    <w:rsid w:val="00E10AD6"/>
    <w:rsid w:val="00EA2E82"/>
    <w:rsid w:val="00E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3C1AC"/>
  <w15:chartTrackingRefBased/>
  <w15:docId w15:val="{E5630D5C-847B-47A2-BD94-23F7D96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0AD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D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D51E3"/>
  </w:style>
  <w:style w:type="paragraph" w:styleId="Zpat">
    <w:name w:val="footer"/>
    <w:basedOn w:val="Normln"/>
    <w:link w:val="ZpatChar"/>
    <w:uiPriority w:val="99"/>
    <w:unhideWhenUsed/>
    <w:rsid w:val="00DD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BD32-06DD-43F5-9732-79C1A639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Čuřík David (MHMP, OCP)</dc:creator>
  <cp:keywords/>
  <dc:description/>
  <cp:lastModifiedBy>Vejvodová Magdaléna (MHMP, LEG)</cp:lastModifiedBy>
  <cp:revision>3</cp:revision>
  <cp:lastPrinted>2024-12-16T07:04:00Z</cp:lastPrinted>
  <dcterms:created xsi:type="dcterms:W3CDTF">2024-12-16T08:54:00Z</dcterms:created>
  <dcterms:modified xsi:type="dcterms:W3CDTF">2024-12-16T08:58:00Z</dcterms:modified>
</cp:coreProperties>
</file>