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1B92C" w14:textId="77777777" w:rsidR="002C6D19" w:rsidRPr="009D2499" w:rsidRDefault="002C6D19" w:rsidP="002C6D19">
      <w:pPr>
        <w:pStyle w:val="Standard"/>
        <w:jc w:val="center"/>
        <w:rPr>
          <w:rFonts w:cs="Times New Roman"/>
          <w:b/>
          <w:bCs/>
          <w:color w:val="auto"/>
          <w:spacing w:val="60"/>
          <w:sz w:val="52"/>
          <w:szCs w:val="52"/>
        </w:rPr>
      </w:pPr>
      <w:r w:rsidRPr="009D2499">
        <w:rPr>
          <w:rFonts w:cs="Times New Roman"/>
          <w:b/>
          <w:bCs/>
          <w:color w:val="auto"/>
          <w:spacing w:val="60"/>
          <w:sz w:val="52"/>
          <w:szCs w:val="52"/>
        </w:rPr>
        <w:t>Obec Želenice</w:t>
      </w:r>
    </w:p>
    <w:p w14:paraId="1DF99A9D" w14:textId="77777777" w:rsidR="002C6D19" w:rsidRPr="009D2499" w:rsidRDefault="002C6D19" w:rsidP="002C6D19">
      <w:pPr>
        <w:pStyle w:val="Standard"/>
        <w:pBdr>
          <w:bottom w:val="single" w:sz="8" w:space="0" w:color="000000"/>
        </w:pBdr>
        <w:jc w:val="center"/>
        <w:rPr>
          <w:rFonts w:cs="Times New Roman"/>
          <w:b/>
          <w:bCs/>
          <w:color w:val="auto"/>
          <w:spacing w:val="24"/>
          <w:sz w:val="28"/>
          <w:szCs w:val="28"/>
        </w:rPr>
      </w:pPr>
      <w:bookmarkStart w:id="0" w:name="_Hlk124935180"/>
      <w:r w:rsidRPr="009D2499">
        <w:rPr>
          <w:rFonts w:cs="Times New Roman"/>
          <w:b/>
          <w:bCs/>
          <w:color w:val="auto"/>
          <w:spacing w:val="24"/>
          <w:sz w:val="28"/>
          <w:szCs w:val="28"/>
        </w:rPr>
        <w:t>OÚ Želenice, Dolní Ulice čp. 75, PSČ  273 41, Pošta Brandýsek</w:t>
      </w:r>
    </w:p>
    <w:bookmarkEnd w:id="0"/>
    <w:p w14:paraId="335E4CDB" w14:textId="54327ADF" w:rsidR="00D469EA" w:rsidRPr="002C6D19" w:rsidRDefault="00000000" w:rsidP="002C6D19">
      <w:pPr>
        <w:pStyle w:val="Nadpis1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proofErr w:type="spellStart"/>
      <w:r w:rsidRPr="002C6D19">
        <w:rPr>
          <w:rFonts w:ascii="Times New Roman" w:hAnsi="Times New Roman" w:cs="Times New Roman"/>
          <w:color w:val="000000" w:themeColor="text1"/>
          <w:sz w:val="40"/>
          <w:szCs w:val="40"/>
        </w:rPr>
        <w:t>Obecně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40"/>
          <w:szCs w:val="40"/>
        </w:rPr>
        <w:t>závazná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40"/>
          <w:szCs w:val="40"/>
        </w:rPr>
        <w:t>vyhláška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40"/>
          <w:szCs w:val="40"/>
        </w:rPr>
        <w:t>obce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Želenice č.</w:t>
      </w:r>
      <w:r w:rsidR="00F35F2D" w:rsidRPr="002C6D1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2</w:t>
      </w:r>
      <w:r w:rsidRPr="002C6D19">
        <w:rPr>
          <w:rFonts w:ascii="Times New Roman" w:hAnsi="Times New Roman" w:cs="Times New Roman"/>
          <w:color w:val="000000" w:themeColor="text1"/>
          <w:sz w:val="40"/>
          <w:szCs w:val="40"/>
        </w:rPr>
        <w:t>/2026,</w:t>
      </w:r>
      <w:r w:rsidR="002C6D19" w:rsidRPr="002C6D1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</w:t>
      </w:r>
      <w:r w:rsidR="004A0FE7">
        <w:rPr>
          <w:rFonts w:ascii="Times New Roman" w:hAnsi="Times New Roman" w:cs="Times New Roman"/>
          <w:color w:val="000000" w:themeColor="text1"/>
          <w:sz w:val="40"/>
          <w:szCs w:val="40"/>
        </w:rPr>
        <w:br/>
      </w:r>
      <w:r w:rsidRPr="002C6D1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o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40"/>
          <w:szCs w:val="40"/>
        </w:rPr>
        <w:t>místním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40"/>
          <w:szCs w:val="40"/>
        </w:rPr>
        <w:t>poplatku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za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40"/>
          <w:szCs w:val="40"/>
        </w:rPr>
        <w:t>užívání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40"/>
          <w:szCs w:val="40"/>
        </w:rPr>
        <w:t>veřejného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40"/>
          <w:szCs w:val="40"/>
        </w:rPr>
        <w:t>prostranství</w:t>
      </w:r>
      <w:proofErr w:type="spellEnd"/>
      <w:r w:rsidR="002C6D19">
        <w:rPr>
          <w:rFonts w:ascii="Times New Roman" w:hAnsi="Times New Roman" w:cs="Times New Roman"/>
          <w:color w:val="000000" w:themeColor="text1"/>
          <w:sz w:val="40"/>
          <w:szCs w:val="40"/>
        </w:rPr>
        <w:br/>
      </w:r>
    </w:p>
    <w:p w14:paraId="3F54DFFF" w14:textId="1BA912B4" w:rsidR="004A0FE7" w:rsidRPr="002C6D19" w:rsidRDefault="00000000">
      <w:pPr>
        <w:rPr>
          <w:rFonts w:ascii="Times New Roman" w:hAnsi="Times New Roman" w:cs="Times New Roman"/>
          <w:color w:val="000000" w:themeColor="text1"/>
        </w:rPr>
      </w:pPr>
      <w:proofErr w:type="spellStart"/>
      <w:r w:rsidRPr="002C6D19">
        <w:rPr>
          <w:rFonts w:ascii="Times New Roman" w:hAnsi="Times New Roman" w:cs="Times New Roman"/>
          <w:color w:val="000000" w:themeColor="text1"/>
        </w:rPr>
        <w:t>Zastupitelstvo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obce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 Želenice se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na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svém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zasedání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dne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 </w:t>
      </w:r>
      <w:r w:rsidR="00F35F2D" w:rsidRPr="002C6D19">
        <w:rPr>
          <w:rFonts w:ascii="Times New Roman" w:hAnsi="Times New Roman" w:cs="Times New Roman"/>
          <w:color w:val="000000" w:themeColor="text1"/>
        </w:rPr>
        <w:t>23. 3. 2026</w:t>
      </w:r>
      <w:r w:rsidRPr="002C6D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usnesením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 č. </w:t>
      </w:r>
      <w:r w:rsidR="00F35F2D" w:rsidRPr="002C6D19">
        <w:rPr>
          <w:rFonts w:ascii="Times New Roman" w:hAnsi="Times New Roman" w:cs="Times New Roman"/>
          <w:color w:val="000000" w:themeColor="text1"/>
        </w:rPr>
        <w:t>8</w:t>
      </w:r>
      <w:r w:rsidRPr="002C6D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usneslo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vydat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na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základě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 § 14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zákona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 č. 565/1990 Sb., o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místních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poplatcích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ve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znění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pozdějších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předpisů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, a v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souladu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 s § 10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písm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. d) </w:t>
      </w:r>
      <w:proofErr w:type="gramStart"/>
      <w:r w:rsidRPr="002C6D19">
        <w:rPr>
          <w:rFonts w:ascii="Times New Roman" w:hAnsi="Times New Roman" w:cs="Times New Roman"/>
          <w:color w:val="000000" w:themeColor="text1"/>
        </w:rPr>
        <w:t xml:space="preserve">a 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zákona</w:t>
      </w:r>
      <w:proofErr w:type="spellEnd"/>
      <w:proofErr w:type="gramEnd"/>
      <w:r w:rsidRPr="002C6D19">
        <w:rPr>
          <w:rFonts w:ascii="Times New Roman" w:hAnsi="Times New Roman" w:cs="Times New Roman"/>
          <w:color w:val="000000" w:themeColor="text1"/>
        </w:rPr>
        <w:t xml:space="preserve"> č. 128/2000 Sb., o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obcích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obecní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zřízení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),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ve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znění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pozdějších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předpisů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tuto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obecně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závaznou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</w:rPr>
        <w:t>vyhlášku</w:t>
      </w:r>
      <w:proofErr w:type="spellEnd"/>
      <w:r w:rsidRPr="002C6D19">
        <w:rPr>
          <w:rFonts w:ascii="Times New Roman" w:hAnsi="Times New Roman" w:cs="Times New Roman"/>
          <w:color w:val="000000" w:themeColor="text1"/>
        </w:rPr>
        <w:t>:</w:t>
      </w:r>
      <w:r w:rsidR="004A0FE7">
        <w:rPr>
          <w:rFonts w:ascii="Times New Roman" w:hAnsi="Times New Roman" w:cs="Times New Roman"/>
          <w:color w:val="000000" w:themeColor="text1"/>
        </w:rPr>
        <w:br/>
      </w:r>
    </w:p>
    <w:p w14:paraId="6899ECF7" w14:textId="77777777" w:rsidR="00D469EA" w:rsidRPr="002C6D19" w:rsidRDefault="00000000">
      <w:pPr>
        <w:pStyle w:val="Nadpis2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Čl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. 1</w:t>
      </w: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Základní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ustanovení</w:t>
      </w:r>
      <w:proofErr w:type="spellEnd"/>
    </w:p>
    <w:p w14:paraId="40E9C53D" w14:textId="5239F5C2" w:rsidR="00D469EA" w:rsidRPr="002C6D19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Obec Želenice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zavádí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místní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poplatek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užívání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veřejného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prostranství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dále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jen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</w:t>
      </w:r>
      <w:proofErr w:type="spellStart"/>
      <w:proofErr w:type="gram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poplatek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proofErr w:type="gram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2C6D19"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Správcem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poplatku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obecní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úřad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Želenice.</w:t>
      </w:r>
    </w:p>
    <w:p w14:paraId="6340864E" w14:textId="77777777" w:rsidR="00D469EA" w:rsidRPr="002C6D19" w:rsidRDefault="00000000">
      <w:pPr>
        <w:pStyle w:val="Nadpis2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Čl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. 2</w:t>
      </w: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Předmět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poplatku</w:t>
      </w:r>
      <w:proofErr w:type="spellEnd"/>
    </w:p>
    <w:p w14:paraId="3D6D53AD" w14:textId="77777777" w:rsidR="00D469EA" w:rsidRPr="002C6D19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Poplatek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vybírá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zvláštní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užívání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veřejného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prostranství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kterým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rozumí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zejména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62FD88F" w14:textId="77777777" w:rsidR="00D469EA" w:rsidRPr="002C6D19" w:rsidRDefault="00000000" w:rsidP="002C6D1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umístění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dočasných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staveb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zařízení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sloužících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poskytování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služeb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prodeje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493AF15" w14:textId="77777777" w:rsidR="00D469EA" w:rsidRPr="002C6D19" w:rsidRDefault="00000000" w:rsidP="002C6D1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umístění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stavebních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zařízení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00B076E6" w14:textId="77777777" w:rsidR="00D469EA" w:rsidRPr="002C6D19" w:rsidRDefault="00000000" w:rsidP="002C6D1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umístění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skládek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materiálu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0CCE06DC" w14:textId="77777777" w:rsidR="00D469EA" w:rsidRPr="002C6D19" w:rsidRDefault="00000000" w:rsidP="002C6D1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provádění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výkopových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prací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6E9ED54" w14:textId="77777777" w:rsidR="00D469EA" w:rsidRPr="002C6D19" w:rsidRDefault="00000000" w:rsidP="002C6D1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umístění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reklamních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zařízení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74298D3" w14:textId="77777777" w:rsidR="00D469EA" w:rsidRPr="002C6D19" w:rsidRDefault="00000000" w:rsidP="002C6D1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vyhrazení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trvalého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parkovacího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místa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00EDCEFE" w14:textId="77777777" w:rsidR="00D469EA" w:rsidRPr="002C6D19" w:rsidRDefault="00000000" w:rsidP="002C6D1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užívání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veřejného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prostranství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kulturní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sportovní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reklamní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akce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E2A8ECF" w14:textId="77777777" w:rsidR="00D469EA" w:rsidRPr="002C6D19" w:rsidRDefault="00000000" w:rsidP="002C6D1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umístění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cirkusů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lunaparků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jiných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obdobných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atrakcí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1B57F4F" w14:textId="77777777" w:rsidR="00D469EA" w:rsidRPr="002C6D19" w:rsidRDefault="00000000">
      <w:pPr>
        <w:pStyle w:val="Nadpis2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Čl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. 3</w:t>
      </w: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Veřejné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prostranství</w:t>
      </w:r>
      <w:proofErr w:type="spellEnd"/>
    </w:p>
    <w:p w14:paraId="2AE1AC0D" w14:textId="77777777" w:rsidR="00D469EA" w:rsidRPr="002C6D19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Veřejná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prostranství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která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podléhají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poplatku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jsou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všechna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veřejná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prostranství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území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obce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Želenice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smyslu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§ 34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zákona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128/2000 Sb.,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zejména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E924AF7" w14:textId="77777777" w:rsidR="00D469EA" w:rsidRPr="002C6D19" w:rsidRDefault="00000000" w:rsidP="002C6D1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místní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komunikace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D52A0D9" w14:textId="77777777" w:rsidR="00D469EA" w:rsidRPr="002C6D19" w:rsidRDefault="00000000" w:rsidP="002C6D1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chodníky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25F18ABD" w14:textId="77777777" w:rsidR="00D469EA" w:rsidRPr="002C6D19" w:rsidRDefault="00000000" w:rsidP="002C6D1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veřejná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zeleň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E642956" w14:textId="77777777" w:rsidR="00D469EA" w:rsidRPr="002C6D19" w:rsidRDefault="00000000" w:rsidP="002C6D1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náměstí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další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volně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přístupné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plochy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3929652" w14:textId="77777777" w:rsidR="00D469EA" w:rsidRPr="002C6D19" w:rsidRDefault="00000000">
      <w:pPr>
        <w:pStyle w:val="Nadpis2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Čl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. 4</w:t>
      </w: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Poplatník</w:t>
      </w:r>
      <w:proofErr w:type="spellEnd"/>
    </w:p>
    <w:p w14:paraId="499D859B" w14:textId="77777777" w:rsidR="00D469EA" w:rsidRPr="002C6D19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Poplatníkem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fyzická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nebo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právnická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osoba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která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veřejné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prostranství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užívá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způsobem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uvedeným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čl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. 2.</w:t>
      </w:r>
    </w:p>
    <w:p w14:paraId="3B1B5F87" w14:textId="77777777" w:rsidR="00D469EA" w:rsidRPr="002C6D19" w:rsidRDefault="00000000">
      <w:pPr>
        <w:pStyle w:val="Nadpis2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Čl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. 5</w:t>
      </w: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Vznik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zánik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poplatkové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povinnosti</w:t>
      </w:r>
      <w:proofErr w:type="spellEnd"/>
    </w:p>
    <w:p w14:paraId="5EBCFFE9" w14:textId="17AF3AB3" w:rsidR="00D469EA" w:rsidRPr="002C6D19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Poplatková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povinnost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vzniká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dnem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kdy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bylo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užívání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veřejného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prostranství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započato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A0FE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Poplatková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povinnost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zaniká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dnem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kdy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užívání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veřejného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prostranství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skončilo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3B26623" w14:textId="77777777" w:rsidR="00D469EA" w:rsidRPr="002C6D19" w:rsidRDefault="00000000">
      <w:pPr>
        <w:pStyle w:val="Nadpis2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Čl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. 6</w:t>
      </w: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Ohlašovací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povinnost</w:t>
      </w:r>
      <w:proofErr w:type="spellEnd"/>
    </w:p>
    <w:p w14:paraId="63DEE733" w14:textId="20D98880" w:rsidR="00D469EA" w:rsidRPr="002C6D19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Poplatník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povinen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oznámit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správci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poplatku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zahájení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užívání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veřejného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prostranství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nejpozději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 den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jeho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započetí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C6D1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V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oznámení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uvede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zejména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9587D5E" w14:textId="77777777" w:rsidR="00D469EA" w:rsidRPr="002C6D19" w:rsidRDefault="00000000" w:rsidP="002C6D1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identifikační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údaje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2CE8A4A" w14:textId="77777777" w:rsidR="00D469EA" w:rsidRPr="002C6D19" w:rsidRDefault="00000000" w:rsidP="002C6D1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účel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rozsah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dobu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užívání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84D4071" w14:textId="78F1DB70" w:rsidR="00D469EA" w:rsidRPr="002C6D19" w:rsidRDefault="00000000" w:rsidP="002C6D1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výměru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užívané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plochy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C6D19"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C6D1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2C6D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</w:t>
      </w:r>
      <w:proofErr w:type="spellEnd"/>
      <w:r w:rsidRPr="002C6D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7</w:t>
      </w:r>
      <w:r w:rsidRPr="002C6D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proofErr w:type="spellStart"/>
      <w:r w:rsidRPr="002C6D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Sazba</w:t>
      </w:r>
      <w:proofErr w:type="spellEnd"/>
      <w:r w:rsidRPr="002C6D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poplatku</w:t>
      </w:r>
      <w:proofErr w:type="spellEnd"/>
    </w:p>
    <w:p w14:paraId="46AE2FDA" w14:textId="77777777" w:rsidR="00D469EA" w:rsidRPr="002C6D19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Sazba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poplatku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činí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36EA154" w14:textId="77777777" w:rsidR="00D469EA" w:rsidRPr="002C6D19" w:rsidRDefault="00000000" w:rsidP="002C6D1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- 10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Kč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/m²/den –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stavební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práce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skládky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materiálu</w:t>
      </w:r>
      <w:proofErr w:type="spellEnd"/>
    </w:p>
    <w:p w14:paraId="662FD2E7" w14:textId="77777777" w:rsidR="00D469EA" w:rsidRPr="002C6D19" w:rsidRDefault="00000000" w:rsidP="002C6D1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- 20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Kč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/m²/den –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prodejní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stánky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reklama</w:t>
      </w:r>
      <w:proofErr w:type="spellEnd"/>
    </w:p>
    <w:p w14:paraId="53BADB62" w14:textId="77777777" w:rsidR="00D469EA" w:rsidRPr="002C6D19" w:rsidRDefault="00000000" w:rsidP="002C6D1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- 5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Kč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/m²/den –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vyhrazené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parkování</w:t>
      </w:r>
      <w:proofErr w:type="spellEnd"/>
    </w:p>
    <w:p w14:paraId="427F14EB" w14:textId="77777777" w:rsidR="00D469EA" w:rsidRPr="002C6D19" w:rsidRDefault="00000000" w:rsidP="002C6D1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paušál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500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Kč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/den –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kulturní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společenské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akce</w:t>
      </w:r>
      <w:proofErr w:type="spellEnd"/>
    </w:p>
    <w:p w14:paraId="20525ECE" w14:textId="77777777" w:rsidR="00D469EA" w:rsidRPr="002C6D19" w:rsidRDefault="00000000" w:rsidP="002C6D1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- 50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Kč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/m²/den –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cirkusy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lunaparky</w:t>
      </w:r>
      <w:proofErr w:type="spellEnd"/>
    </w:p>
    <w:p w14:paraId="43E14447" w14:textId="4ACB53B3" w:rsidR="00D469EA" w:rsidRPr="002C6D19" w:rsidRDefault="00000000" w:rsidP="002C6D19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Zastupitelstvo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může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sazby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upravit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dle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místních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podmínek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C6D19"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C6D1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2C6D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</w:t>
      </w:r>
      <w:proofErr w:type="spellEnd"/>
      <w:r w:rsidRPr="002C6D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8</w:t>
      </w:r>
      <w:r w:rsidRPr="002C6D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proofErr w:type="spellStart"/>
      <w:r w:rsidRPr="002C6D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Splatnost</w:t>
      </w:r>
      <w:proofErr w:type="spellEnd"/>
      <w:r w:rsidRPr="002C6D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poplatku</w:t>
      </w:r>
      <w:proofErr w:type="spellEnd"/>
    </w:p>
    <w:p w14:paraId="46004904" w14:textId="62A526A8" w:rsidR="00D469EA" w:rsidRPr="002C6D19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Poplatek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splatný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před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zahájením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užívání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nebo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nejpozději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 den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zahájení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užívání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C6D19"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Při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dlouhodobém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užívání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může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obec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stanovit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splátky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3FDF406" w14:textId="77777777" w:rsidR="00D469EA" w:rsidRPr="002C6D19" w:rsidRDefault="00000000">
      <w:pPr>
        <w:pStyle w:val="Nadpis2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Čl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. 9</w:t>
      </w: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Osvobození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úlevy</w:t>
      </w:r>
      <w:proofErr w:type="spellEnd"/>
    </w:p>
    <w:p w14:paraId="10874E4B" w14:textId="77777777" w:rsidR="00D469EA" w:rsidRPr="002C6D19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Poplatek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neplatí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1D34AFE" w14:textId="77777777" w:rsidR="00D469EA" w:rsidRPr="002C6D19" w:rsidRDefault="00000000" w:rsidP="002C6D1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za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užívání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veřejného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prostranství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obcí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Želenice,</w:t>
      </w:r>
    </w:p>
    <w:p w14:paraId="11F0D183" w14:textId="77777777" w:rsidR="00D469EA" w:rsidRPr="002C6D19" w:rsidRDefault="00000000" w:rsidP="002C6D1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za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akce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pořádané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nebo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spolupořádané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obcí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EA23CE5" w14:textId="77777777" w:rsidR="00D469EA" w:rsidRPr="002C6D19" w:rsidRDefault="00000000" w:rsidP="002C6D1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za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charitativní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veřejně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prospěšné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akce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dle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rozhodnutí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obce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110700C6" w14:textId="77777777" w:rsidR="00D469EA" w:rsidRPr="002C6D19" w:rsidRDefault="00000000">
      <w:pPr>
        <w:pStyle w:val="Nadpis2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Čl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. 10</w:t>
      </w: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Závěrečná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ustanovení</w:t>
      </w:r>
      <w:proofErr w:type="spellEnd"/>
    </w:p>
    <w:p w14:paraId="4F672FF1" w14:textId="6C8CCAED" w:rsidR="00D469EA" w:rsidRPr="002C6D19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Nebude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-li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poplatek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zaplacen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včas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může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být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zvýšen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až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trojnásobek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C6D1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Na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řízení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poplatku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použije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zákon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280/2009 Sb.,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daňový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řád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4A7091E" w14:textId="77777777" w:rsidR="00D469EA" w:rsidRPr="002C6D19" w:rsidRDefault="00000000">
      <w:pPr>
        <w:pStyle w:val="Nadpis2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Čl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. 11</w:t>
      </w: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Účinnost</w:t>
      </w:r>
      <w:proofErr w:type="spellEnd"/>
    </w:p>
    <w:p w14:paraId="57159233" w14:textId="5B8788CC" w:rsidR="00D469EA" w:rsidRPr="002C6D19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Tato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obecně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závazná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vyhláška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nabývá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účinnosti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51E0F"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patnáctým</w:t>
      </w:r>
      <w:proofErr w:type="spellEnd"/>
      <w:r w:rsidR="00451E0F"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dnem</w:t>
      </w:r>
      <w:proofErr w:type="spellEnd"/>
      <w:r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1E0F"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 </w:t>
      </w:r>
      <w:proofErr w:type="spellStart"/>
      <w:r w:rsidR="00451E0F"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dni</w:t>
      </w:r>
      <w:proofErr w:type="spellEnd"/>
      <w:r w:rsidR="00451E0F"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51E0F"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jejího</w:t>
      </w:r>
      <w:proofErr w:type="spellEnd"/>
      <w:r w:rsidR="00451E0F"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51E0F"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vyhlášení</w:t>
      </w:r>
      <w:proofErr w:type="spellEnd"/>
      <w:r w:rsidR="00451E0F" w:rsidRPr="002C6D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8D46C7A" w14:textId="77777777" w:rsidR="004A0FE7" w:rsidRDefault="00000000" w:rsidP="004A0FE7">
      <w:pPr>
        <w:rPr>
          <w:rFonts w:ascii="Times New Roman" w:hAnsi="Times New Roman" w:cs="Times New Roman"/>
          <w:color w:val="000000" w:themeColor="text1"/>
        </w:rPr>
      </w:pPr>
      <w:r w:rsidRPr="002C6D19">
        <w:rPr>
          <w:rFonts w:ascii="Times New Roman" w:hAnsi="Times New Roman" w:cs="Times New Roman"/>
          <w:color w:val="000000" w:themeColor="text1"/>
        </w:rPr>
        <w:br/>
      </w:r>
    </w:p>
    <w:p w14:paraId="177AE488" w14:textId="77777777" w:rsidR="004A0FE7" w:rsidRDefault="004A0FE7" w:rsidP="004A0FE7">
      <w:pPr>
        <w:rPr>
          <w:rFonts w:ascii="Times New Roman" w:hAnsi="Times New Roman" w:cs="Times New Roman"/>
          <w:color w:val="000000" w:themeColor="text1"/>
        </w:rPr>
      </w:pPr>
    </w:p>
    <w:p w14:paraId="70154AEB" w14:textId="48524702" w:rsidR="004A0FE7" w:rsidRPr="007F02E3" w:rsidRDefault="00000000" w:rsidP="004A0FE7">
      <w:pPr>
        <w:rPr>
          <w:rFonts w:ascii="Times New Roman" w:hAnsi="Times New Roman" w:cs="Times New Roman"/>
          <w:color w:val="000000" w:themeColor="text1"/>
        </w:rPr>
      </w:pPr>
      <w:r w:rsidRPr="002C6D19">
        <w:rPr>
          <w:rFonts w:ascii="Times New Roman" w:hAnsi="Times New Roman" w:cs="Times New Roman"/>
          <w:color w:val="000000" w:themeColor="text1"/>
        </w:rPr>
        <w:br/>
      </w:r>
      <w:r w:rsidR="002C6D19">
        <w:rPr>
          <w:rFonts w:ascii="Times New Roman" w:hAnsi="Times New Roman" w:cs="Times New Roman"/>
          <w:color w:val="000000" w:themeColor="text1"/>
        </w:rPr>
        <w:t xml:space="preserve"> </w:t>
      </w:r>
    </w:p>
    <w:p w14:paraId="7BE81869" w14:textId="77777777" w:rsidR="004A0FE7" w:rsidRPr="007F02E3" w:rsidRDefault="004A0FE7" w:rsidP="004A0FE7">
      <w:pPr>
        <w:rPr>
          <w:rFonts w:ascii="Times New Roman" w:hAnsi="Times New Roman" w:cs="Times New Roman"/>
          <w:color w:val="000000" w:themeColor="text1"/>
        </w:rPr>
      </w:pPr>
    </w:p>
    <w:p w14:paraId="11FD601F" w14:textId="77777777" w:rsidR="004A0FE7" w:rsidRPr="007F02E3" w:rsidRDefault="004A0FE7" w:rsidP="004A0FE7">
      <w:pPr>
        <w:rPr>
          <w:rFonts w:ascii="Times New Roman" w:hAnsi="Times New Roman" w:cs="Times New Roman"/>
          <w:color w:val="000000" w:themeColor="text1"/>
        </w:rPr>
      </w:pPr>
      <w:r w:rsidRPr="007F02E3">
        <w:rPr>
          <w:rFonts w:ascii="Times New Roman" w:hAnsi="Times New Roman" w:cs="Times New Roman"/>
          <w:color w:val="000000" w:themeColor="text1"/>
        </w:rPr>
        <w:br/>
        <w:t>……………………………………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Pr="007F02E3">
        <w:rPr>
          <w:rFonts w:ascii="Times New Roman" w:hAnsi="Times New Roman" w:cs="Times New Roman"/>
          <w:color w:val="000000" w:themeColor="text1"/>
        </w:rPr>
        <w:t>……………………………………</w:t>
      </w:r>
      <w:r w:rsidRPr="007F02E3">
        <w:rPr>
          <w:rFonts w:ascii="Times New Roman" w:hAnsi="Times New Roman" w:cs="Times New Roman"/>
          <w:color w:val="000000" w:themeColor="text1"/>
        </w:rPr>
        <w:tab/>
      </w:r>
      <w:r w:rsidRPr="007F02E3">
        <w:rPr>
          <w:rFonts w:ascii="Times New Roman" w:hAnsi="Times New Roman" w:cs="Times New Roman"/>
          <w:color w:val="000000" w:themeColor="text1"/>
        </w:rPr>
        <w:tab/>
      </w:r>
      <w:r w:rsidRPr="007F02E3">
        <w:rPr>
          <w:rFonts w:ascii="Times New Roman" w:hAnsi="Times New Roman" w:cs="Times New Roman"/>
          <w:color w:val="000000" w:themeColor="text1"/>
        </w:rPr>
        <w:tab/>
      </w:r>
      <w:r w:rsidRPr="007F02E3">
        <w:rPr>
          <w:rFonts w:ascii="Times New Roman" w:hAnsi="Times New Roman" w:cs="Times New Roman"/>
          <w:color w:val="000000" w:themeColor="text1"/>
        </w:rPr>
        <w:tab/>
      </w:r>
      <w:r w:rsidRPr="007F02E3">
        <w:rPr>
          <w:rFonts w:ascii="Times New Roman" w:hAnsi="Times New Roman" w:cs="Times New Roman"/>
          <w:color w:val="000000" w:themeColor="text1"/>
        </w:rPr>
        <w:tab/>
      </w:r>
      <w:r w:rsidRPr="007F02E3">
        <w:rPr>
          <w:rFonts w:ascii="Times New Roman" w:hAnsi="Times New Roman" w:cs="Times New Roman"/>
          <w:color w:val="000000" w:themeColor="text1"/>
        </w:rPr>
        <w:br/>
        <w:t xml:space="preserve">            Lukáš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Melcr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ab/>
      </w:r>
      <w:r w:rsidRPr="007F02E3">
        <w:rPr>
          <w:rFonts w:ascii="Times New Roman" w:hAnsi="Times New Roman" w:cs="Times New Roman"/>
          <w:color w:val="000000" w:themeColor="text1"/>
        </w:rPr>
        <w:tab/>
      </w:r>
      <w:r w:rsidRPr="007F02E3">
        <w:rPr>
          <w:rFonts w:ascii="Times New Roman" w:hAnsi="Times New Roman" w:cs="Times New Roman"/>
          <w:color w:val="000000" w:themeColor="text1"/>
        </w:rPr>
        <w:tab/>
      </w:r>
      <w:r w:rsidRPr="007F02E3">
        <w:rPr>
          <w:rFonts w:ascii="Times New Roman" w:hAnsi="Times New Roman" w:cs="Times New Roman"/>
          <w:color w:val="000000" w:themeColor="text1"/>
        </w:rPr>
        <w:tab/>
      </w:r>
      <w:r w:rsidRPr="007F02E3">
        <w:rPr>
          <w:rFonts w:ascii="Times New Roman" w:hAnsi="Times New Roman" w:cs="Times New Roman"/>
          <w:color w:val="000000" w:themeColor="text1"/>
        </w:rPr>
        <w:tab/>
      </w:r>
      <w:r w:rsidRPr="007F02E3">
        <w:rPr>
          <w:rFonts w:ascii="Times New Roman" w:hAnsi="Times New Roman" w:cs="Times New Roman"/>
          <w:color w:val="000000" w:themeColor="text1"/>
        </w:rPr>
        <w:tab/>
        <w:t xml:space="preserve">         Jiří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Petržíla</w:t>
      </w:r>
      <w:proofErr w:type="spellEnd"/>
      <w:r>
        <w:rPr>
          <w:rFonts w:ascii="Times New Roman" w:hAnsi="Times New Roman" w:cs="Times New Roman"/>
          <w:color w:val="000000" w:themeColor="text1"/>
        </w:rPr>
        <w:br/>
        <w:t xml:space="preserve">       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místostarosta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obce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ab/>
      </w:r>
      <w:r w:rsidRPr="007F02E3">
        <w:rPr>
          <w:rFonts w:ascii="Times New Roman" w:hAnsi="Times New Roman" w:cs="Times New Roman"/>
          <w:color w:val="000000" w:themeColor="text1"/>
        </w:rPr>
        <w:tab/>
      </w:r>
      <w:r w:rsidRPr="007F02E3">
        <w:rPr>
          <w:rFonts w:ascii="Times New Roman" w:hAnsi="Times New Roman" w:cs="Times New Roman"/>
          <w:color w:val="000000" w:themeColor="text1"/>
        </w:rPr>
        <w:tab/>
      </w:r>
      <w:r w:rsidRPr="007F02E3">
        <w:rPr>
          <w:rFonts w:ascii="Times New Roman" w:hAnsi="Times New Roman" w:cs="Times New Roman"/>
          <w:color w:val="000000" w:themeColor="text1"/>
        </w:rPr>
        <w:tab/>
      </w:r>
      <w:r w:rsidRPr="007F02E3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 xml:space="preserve">                    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starosta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obce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ab/>
      </w:r>
      <w:r w:rsidRPr="007F02E3">
        <w:rPr>
          <w:rFonts w:ascii="Times New Roman" w:hAnsi="Times New Roman" w:cs="Times New Roman"/>
          <w:color w:val="000000" w:themeColor="text1"/>
        </w:rPr>
        <w:tab/>
      </w:r>
      <w:r w:rsidRPr="007F02E3">
        <w:rPr>
          <w:rFonts w:ascii="Times New Roman" w:hAnsi="Times New Roman" w:cs="Times New Roman"/>
          <w:color w:val="000000" w:themeColor="text1"/>
        </w:rPr>
        <w:tab/>
      </w:r>
      <w:r w:rsidRPr="007F02E3">
        <w:rPr>
          <w:rFonts w:ascii="Times New Roman" w:hAnsi="Times New Roman" w:cs="Times New Roman"/>
          <w:color w:val="000000" w:themeColor="text1"/>
        </w:rPr>
        <w:tab/>
      </w:r>
      <w:r w:rsidRPr="007F02E3">
        <w:rPr>
          <w:rFonts w:ascii="Times New Roman" w:hAnsi="Times New Roman" w:cs="Times New Roman"/>
          <w:color w:val="000000" w:themeColor="text1"/>
        </w:rPr>
        <w:tab/>
      </w:r>
    </w:p>
    <w:p w14:paraId="35E93C1B" w14:textId="405D2EFF" w:rsidR="00D469EA" w:rsidRPr="002C6D19" w:rsidRDefault="00D469EA" w:rsidP="002C6D19">
      <w:pPr>
        <w:rPr>
          <w:color w:val="000000" w:themeColor="text1"/>
        </w:rPr>
      </w:pPr>
    </w:p>
    <w:sectPr w:rsidR="00D469EA" w:rsidRPr="002C6D19" w:rsidSect="002C6D19">
      <w:pgSz w:w="12240" w:h="15840"/>
      <w:pgMar w:top="1276" w:right="1608" w:bottom="1440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0119CB"/>
    <w:multiLevelType w:val="hybridMultilevel"/>
    <w:tmpl w:val="333843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160413">
    <w:abstractNumId w:val="8"/>
  </w:num>
  <w:num w:numId="2" w16cid:durableId="1454591980">
    <w:abstractNumId w:val="6"/>
  </w:num>
  <w:num w:numId="3" w16cid:durableId="1066994822">
    <w:abstractNumId w:val="5"/>
  </w:num>
  <w:num w:numId="4" w16cid:durableId="1262839870">
    <w:abstractNumId w:val="4"/>
  </w:num>
  <w:num w:numId="5" w16cid:durableId="801651806">
    <w:abstractNumId w:val="7"/>
  </w:num>
  <w:num w:numId="6" w16cid:durableId="1549226047">
    <w:abstractNumId w:val="3"/>
  </w:num>
  <w:num w:numId="7" w16cid:durableId="1145009738">
    <w:abstractNumId w:val="2"/>
  </w:num>
  <w:num w:numId="8" w16cid:durableId="86200203">
    <w:abstractNumId w:val="1"/>
  </w:num>
  <w:num w:numId="9" w16cid:durableId="287471476">
    <w:abstractNumId w:val="0"/>
  </w:num>
  <w:num w:numId="10" w16cid:durableId="12795279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C6D19"/>
    <w:rsid w:val="00326F90"/>
    <w:rsid w:val="00451E0F"/>
    <w:rsid w:val="004A0FE7"/>
    <w:rsid w:val="00774ACB"/>
    <w:rsid w:val="008D2CE4"/>
    <w:rsid w:val="00AA1D8D"/>
    <w:rsid w:val="00B06CC4"/>
    <w:rsid w:val="00B47730"/>
    <w:rsid w:val="00CB0664"/>
    <w:rsid w:val="00D469EA"/>
    <w:rsid w:val="00F35F2D"/>
    <w:rsid w:val="00FA14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1AB81E"/>
  <w14:defaultImageDpi w14:val="300"/>
  <w15:docId w15:val="{A21A68CE-7C7B-476E-B0B7-0065757C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andard">
    <w:name w:val="Standard"/>
    <w:rsid w:val="002C6D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459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Obec Želenice</cp:lastModifiedBy>
  <cp:revision>6</cp:revision>
  <dcterms:created xsi:type="dcterms:W3CDTF">2013-12-23T23:15:00Z</dcterms:created>
  <dcterms:modified xsi:type="dcterms:W3CDTF">2026-03-25T10:24:00Z</dcterms:modified>
  <cp:category/>
</cp:coreProperties>
</file>