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0D" w:rsidRPr="00F45E31" w:rsidRDefault="005B4B0D" w:rsidP="005B4B0D">
      <w:pPr>
        <w:pStyle w:val="NormlnIMP"/>
        <w:spacing w:before="240" w:line="240" w:lineRule="auto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F45E31">
        <w:rPr>
          <w:rFonts w:cs="Arial"/>
          <w:b/>
          <w:sz w:val="32"/>
          <w:szCs w:val="32"/>
        </w:rPr>
        <w:t>OBECNĚ ZÁVAZNÁ VYHLÁŠKA MĚSTA HAVLÍČKŮV BROD</w:t>
      </w:r>
    </w:p>
    <w:p w:rsidR="005B4B0D" w:rsidRPr="00F45E31" w:rsidRDefault="005B4B0D" w:rsidP="005B4B0D">
      <w:pPr>
        <w:pStyle w:val="NormlnIMP"/>
        <w:spacing w:before="240" w:line="240" w:lineRule="auto"/>
        <w:jc w:val="center"/>
        <w:rPr>
          <w:rFonts w:cs="Arial"/>
          <w:b/>
          <w:caps/>
          <w:sz w:val="32"/>
          <w:szCs w:val="32"/>
        </w:rPr>
      </w:pPr>
      <w:r w:rsidRPr="00F45E31">
        <w:rPr>
          <w:rFonts w:cs="Arial"/>
          <w:b/>
          <w:caps/>
          <w:sz w:val="32"/>
          <w:szCs w:val="32"/>
        </w:rPr>
        <w:t>o stanovení OBECNÍHO systému ODPADOVÉHO HOSPODÁŘSTVÍ VE MĚSTĚ HAVLÍČKŮV BROD</w:t>
      </w:r>
    </w:p>
    <w:p w:rsidR="001663C2" w:rsidRDefault="001663C2" w:rsidP="005B4B0D">
      <w:pPr>
        <w:spacing w:before="240"/>
      </w:pPr>
    </w:p>
    <w:p w:rsidR="005B4B0D" w:rsidRPr="00627D86" w:rsidRDefault="005B4B0D" w:rsidP="005B4B0D">
      <w:pPr>
        <w:spacing w:before="240"/>
      </w:pPr>
      <w:r w:rsidRPr="00627D86">
        <w:t>Zastupitelstvo města Havlíčk</w:t>
      </w:r>
      <w:r>
        <w:t xml:space="preserve">ův Brod se na svém zasedání dne </w:t>
      </w:r>
      <w:r w:rsidR="00352879" w:rsidRPr="005F7236">
        <w:t>20.10.2025</w:t>
      </w:r>
      <w:r w:rsidRPr="005F7236">
        <w:rPr>
          <w:b/>
        </w:rPr>
        <w:t xml:space="preserve"> </w:t>
      </w:r>
      <w:r w:rsidRPr="00DB1B95">
        <w:t xml:space="preserve">usnesením č. </w:t>
      </w:r>
      <w:r w:rsidR="00707BB2">
        <w:t xml:space="preserve">210/25 </w:t>
      </w:r>
      <w:r w:rsidRPr="00DB1B95">
        <w:t>usneslo vydat na základě § 59 odst. 4 zákona č. 541/2020 Sb., o odpadech, (dále jen „zákona o odpadech“), a v souladu s § 10 písm. d)</w:t>
      </w:r>
      <w:r w:rsidRPr="00272A8B">
        <w:t xml:space="preserve"> a § 84 odst. 2 písm. h) zákona</w:t>
      </w:r>
      <w:r w:rsidRPr="00627D86">
        <w:t xml:space="preserve"> č. 128/2000 Sb., o obcích (obecní zřízení), ve znění pozdějších předpisů, tuto obecně závaznou vyhlášku (dále jen „vyhlášku“):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1</w:t>
      </w:r>
    </w:p>
    <w:p w:rsidR="005B4B0D" w:rsidRPr="00580921" w:rsidRDefault="005B4B0D" w:rsidP="005B4B0D">
      <w:pPr>
        <w:pStyle w:val="Nadpis2"/>
        <w:rPr>
          <w:rFonts w:eastAsia="Arial"/>
        </w:rPr>
      </w:pPr>
      <w:bookmarkStart w:id="1" w:name="Úvodní_ustanovení"/>
      <w:bookmarkEnd w:id="1"/>
      <w:r w:rsidRPr="00580921">
        <w:rPr>
          <w:spacing w:val="-1"/>
        </w:rPr>
        <w:t>Úvodní</w:t>
      </w:r>
      <w:r w:rsidRPr="00580921">
        <w:rPr>
          <w:spacing w:val="-20"/>
        </w:rPr>
        <w:t xml:space="preserve"> </w:t>
      </w:r>
      <w:r w:rsidRPr="007B744A">
        <w:t>ustanovení</w:t>
      </w:r>
    </w:p>
    <w:p w:rsidR="005B4B0D" w:rsidRPr="00EE1124" w:rsidRDefault="005B4B0D" w:rsidP="005B4B0D">
      <w:pPr>
        <w:pStyle w:val="Zkladntext"/>
        <w:rPr>
          <w:rFonts w:eastAsia="Arial"/>
        </w:rPr>
      </w:pPr>
      <w:r w:rsidRPr="00580921">
        <w:rPr>
          <w:rFonts w:eastAsia="Arial"/>
        </w:rPr>
        <w:t>Tato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vyhláška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stanovuje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obecní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systém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odpadového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hospodářství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na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území</w:t>
      </w:r>
      <w:r w:rsidRPr="00580921">
        <w:rPr>
          <w:rFonts w:eastAsia="Arial"/>
          <w:spacing w:val="-8"/>
        </w:rPr>
        <w:t xml:space="preserve"> města Havlíčkova </w:t>
      </w:r>
      <w:r w:rsidRPr="00EE1124">
        <w:rPr>
          <w:rFonts w:eastAsia="Arial"/>
          <w:spacing w:val="-8"/>
        </w:rPr>
        <w:t>Brodu (dále jen města)</w:t>
      </w:r>
      <w:r w:rsidRPr="00EE1124">
        <w:rPr>
          <w:rFonts w:eastAsia="Arial"/>
        </w:rPr>
        <w:t>.</w:t>
      </w:r>
    </w:p>
    <w:p w:rsidR="005B4B0D" w:rsidRPr="00580921" w:rsidRDefault="005B4B0D" w:rsidP="005B4B0D">
      <w:pPr>
        <w:pStyle w:val="Zkladntext"/>
      </w:pPr>
      <w:r w:rsidRPr="00580921">
        <w:t>Každý je povinen</w:t>
      </w:r>
      <w:r w:rsidRPr="00580921">
        <w:rPr>
          <w:spacing w:val="1"/>
        </w:rPr>
        <w:t xml:space="preserve"> </w:t>
      </w:r>
      <w:r w:rsidRPr="00580921">
        <w:t>odpad nebo</w:t>
      </w:r>
      <w:r w:rsidRPr="00580921">
        <w:rPr>
          <w:spacing w:val="1"/>
        </w:rPr>
        <w:t xml:space="preserve"> </w:t>
      </w:r>
      <w:r w:rsidRPr="00580921">
        <w:t>movitou věc,</w:t>
      </w:r>
      <w:r w:rsidRPr="00580921">
        <w:rPr>
          <w:spacing w:val="1"/>
        </w:rPr>
        <w:t xml:space="preserve"> </w:t>
      </w:r>
      <w:r w:rsidRPr="00580921">
        <w:t>které předává</w:t>
      </w:r>
      <w:r w:rsidRPr="00580921">
        <w:rPr>
          <w:spacing w:val="1"/>
        </w:rPr>
        <w:t xml:space="preserve"> </w:t>
      </w:r>
      <w:r w:rsidRPr="00580921">
        <w:t>do obecního systému,</w:t>
      </w:r>
      <w:r w:rsidRPr="00580921">
        <w:rPr>
          <w:spacing w:val="2"/>
        </w:rPr>
        <w:t xml:space="preserve"> </w:t>
      </w:r>
      <w:r w:rsidRPr="00580921">
        <w:t>odkládat na</w:t>
      </w:r>
      <w:r w:rsidRPr="00580921">
        <w:rPr>
          <w:spacing w:val="65"/>
          <w:w w:val="99"/>
        </w:rPr>
        <w:t> </w:t>
      </w:r>
      <w:r w:rsidRPr="00580921">
        <w:t>místa</w:t>
      </w:r>
      <w:r w:rsidRPr="00580921">
        <w:rPr>
          <w:spacing w:val="51"/>
        </w:rPr>
        <w:t xml:space="preserve"> </w:t>
      </w:r>
      <w:r w:rsidRPr="00580921">
        <w:t>určená</w:t>
      </w:r>
      <w:r>
        <w:t xml:space="preserve"> </w:t>
      </w:r>
      <w:r w:rsidRPr="00EE1124">
        <w:t>městem</w:t>
      </w:r>
      <w:r w:rsidRPr="00EE1124">
        <w:rPr>
          <w:spacing w:val="51"/>
        </w:rPr>
        <w:t xml:space="preserve"> </w:t>
      </w:r>
      <w:r w:rsidRPr="00EE1124">
        <w:t>v</w:t>
      </w:r>
      <w:r w:rsidRPr="00580921">
        <w:rPr>
          <w:spacing w:val="51"/>
        </w:rPr>
        <w:t xml:space="preserve"> </w:t>
      </w:r>
      <w:r w:rsidRPr="00580921">
        <w:t>souladu</w:t>
      </w:r>
      <w:r w:rsidRPr="00580921">
        <w:rPr>
          <w:spacing w:val="51"/>
        </w:rPr>
        <w:t xml:space="preserve"> </w:t>
      </w:r>
      <w:r w:rsidRPr="00580921">
        <w:t>s</w:t>
      </w:r>
      <w:r w:rsidRPr="00580921">
        <w:rPr>
          <w:spacing w:val="52"/>
        </w:rPr>
        <w:t xml:space="preserve"> </w:t>
      </w:r>
      <w:r w:rsidRPr="00580921">
        <w:t>povinnostmi</w:t>
      </w:r>
      <w:r w:rsidRPr="00580921">
        <w:rPr>
          <w:spacing w:val="52"/>
        </w:rPr>
        <w:t xml:space="preserve"> </w:t>
      </w:r>
      <w:r w:rsidRPr="00580921">
        <w:t>stanovenými</w:t>
      </w:r>
      <w:r w:rsidRPr="00580921">
        <w:rPr>
          <w:spacing w:val="51"/>
        </w:rPr>
        <w:t xml:space="preserve"> </w:t>
      </w:r>
      <w:r w:rsidRPr="00580921">
        <w:t>pro</w:t>
      </w:r>
      <w:r>
        <w:rPr>
          <w:spacing w:val="51"/>
        </w:rPr>
        <w:t> </w:t>
      </w:r>
      <w:r w:rsidRPr="00580921">
        <w:t>daný</w:t>
      </w:r>
      <w:r w:rsidRPr="00580921">
        <w:rPr>
          <w:spacing w:val="50"/>
        </w:rPr>
        <w:t xml:space="preserve"> </w:t>
      </w:r>
      <w:r w:rsidRPr="00580921">
        <w:t>druh,</w:t>
      </w:r>
      <w:r w:rsidRPr="00580921">
        <w:rPr>
          <w:spacing w:val="52"/>
        </w:rPr>
        <w:t xml:space="preserve"> </w:t>
      </w:r>
      <w:r w:rsidRPr="00580921">
        <w:t>kategorii</w:t>
      </w:r>
      <w:r>
        <w:t xml:space="preserve"> </w:t>
      </w:r>
      <w:r w:rsidRPr="00580921">
        <w:t>nebo</w:t>
      </w:r>
      <w:r w:rsidRPr="00580921">
        <w:rPr>
          <w:spacing w:val="61"/>
          <w:w w:val="99"/>
        </w:rPr>
        <w:t xml:space="preserve"> </w:t>
      </w:r>
      <w:r w:rsidRPr="00580921">
        <w:t>materiál</w:t>
      </w:r>
      <w:r w:rsidRPr="00580921">
        <w:rPr>
          <w:spacing w:val="-7"/>
        </w:rPr>
        <w:t xml:space="preserve"> </w:t>
      </w:r>
      <w:r w:rsidRPr="00580921">
        <w:t>odpadu</w:t>
      </w:r>
      <w:r w:rsidRPr="00580921">
        <w:rPr>
          <w:spacing w:val="-7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t>movitých</w:t>
      </w:r>
      <w:r w:rsidRPr="00580921">
        <w:rPr>
          <w:spacing w:val="-7"/>
        </w:rPr>
        <w:t xml:space="preserve"> </w:t>
      </w:r>
      <w:r w:rsidRPr="00580921">
        <w:t>věcí</w:t>
      </w:r>
      <w:r w:rsidRPr="00580921">
        <w:rPr>
          <w:spacing w:val="-7"/>
        </w:rPr>
        <w:t xml:space="preserve"> </w:t>
      </w:r>
      <w:r w:rsidRPr="00580921">
        <w:t>zákonem</w:t>
      </w:r>
      <w:r w:rsidRPr="00580921">
        <w:rPr>
          <w:spacing w:val="-8"/>
        </w:rPr>
        <w:t xml:space="preserve"> </w:t>
      </w:r>
      <w:r w:rsidRPr="00580921">
        <w:t>o</w:t>
      </w:r>
      <w:r>
        <w:rPr>
          <w:spacing w:val="-7"/>
        </w:rPr>
        <w:t> </w:t>
      </w:r>
      <w:r w:rsidRPr="00580921">
        <w:t>odpadech</w:t>
      </w:r>
      <w:r w:rsidRPr="00580921">
        <w:rPr>
          <w:spacing w:val="-6"/>
        </w:rPr>
        <w:t xml:space="preserve"> </w:t>
      </w:r>
      <w:r w:rsidRPr="00580921">
        <w:t>a</w:t>
      </w:r>
      <w:r w:rsidRPr="00580921">
        <w:rPr>
          <w:spacing w:val="-8"/>
        </w:rPr>
        <w:t xml:space="preserve"> </w:t>
      </w:r>
      <w:r w:rsidRPr="00580921">
        <w:t>touto</w:t>
      </w:r>
      <w:r w:rsidRPr="00580921">
        <w:rPr>
          <w:spacing w:val="-7"/>
        </w:rPr>
        <w:t xml:space="preserve"> </w:t>
      </w:r>
      <w:r w:rsidRPr="00580921">
        <w:t>vyhláškou</w:t>
      </w:r>
      <w:r w:rsidRPr="00580921">
        <w:rPr>
          <w:vertAlign w:val="superscript"/>
        </w:rPr>
        <w:t>1</w:t>
      </w:r>
      <w:r w:rsidRPr="00580921">
        <w:t>.</w:t>
      </w:r>
    </w:p>
    <w:p w:rsidR="005B4B0D" w:rsidRPr="00580921" w:rsidRDefault="005B4B0D" w:rsidP="005B4B0D">
      <w:pPr>
        <w:pStyle w:val="Zkladntext"/>
      </w:pPr>
      <w:r w:rsidRPr="00580921">
        <w:t>V</w:t>
      </w:r>
      <w:r w:rsidRPr="00580921">
        <w:rPr>
          <w:spacing w:val="39"/>
        </w:rPr>
        <w:t xml:space="preserve"> </w:t>
      </w:r>
      <w:r w:rsidRPr="00580921">
        <w:t>okamžiku,</w:t>
      </w:r>
      <w:r w:rsidRPr="00580921">
        <w:rPr>
          <w:spacing w:val="39"/>
        </w:rPr>
        <w:t xml:space="preserve"> </w:t>
      </w:r>
      <w:r w:rsidRPr="00580921">
        <w:t>kdy</w:t>
      </w:r>
      <w:r w:rsidRPr="00580921">
        <w:rPr>
          <w:spacing w:val="38"/>
        </w:rPr>
        <w:t xml:space="preserve"> </w:t>
      </w:r>
      <w:r w:rsidRPr="00580921">
        <w:t>osoba</w:t>
      </w:r>
      <w:r w:rsidRPr="00580921">
        <w:rPr>
          <w:spacing w:val="39"/>
        </w:rPr>
        <w:t xml:space="preserve"> </w:t>
      </w:r>
      <w:r w:rsidRPr="00580921">
        <w:t>zapojená</w:t>
      </w:r>
      <w:r w:rsidRPr="00580921">
        <w:rPr>
          <w:spacing w:val="39"/>
        </w:rPr>
        <w:t xml:space="preserve"> </w:t>
      </w:r>
      <w:r w:rsidRPr="00580921">
        <w:t>do</w:t>
      </w:r>
      <w:r w:rsidRPr="00580921">
        <w:rPr>
          <w:spacing w:val="39"/>
        </w:rPr>
        <w:t xml:space="preserve"> </w:t>
      </w:r>
      <w:r w:rsidRPr="00580921">
        <w:t>obecního</w:t>
      </w:r>
      <w:r w:rsidRPr="00580921">
        <w:rPr>
          <w:spacing w:val="39"/>
        </w:rPr>
        <w:t xml:space="preserve"> </w:t>
      </w:r>
      <w:r w:rsidRPr="00580921">
        <w:t>systému</w:t>
      </w:r>
      <w:r w:rsidRPr="00580921">
        <w:rPr>
          <w:spacing w:val="41"/>
        </w:rPr>
        <w:t xml:space="preserve"> </w:t>
      </w:r>
      <w:r w:rsidRPr="00580921">
        <w:t>odloží</w:t>
      </w:r>
      <w:r w:rsidRPr="00580921">
        <w:rPr>
          <w:spacing w:val="39"/>
        </w:rPr>
        <w:t xml:space="preserve"> </w:t>
      </w:r>
      <w:r w:rsidRPr="00580921">
        <w:t>movitou</w:t>
      </w:r>
      <w:r w:rsidRPr="00580921">
        <w:rPr>
          <w:spacing w:val="39"/>
        </w:rPr>
        <w:t xml:space="preserve"> </w:t>
      </w:r>
      <w:r w:rsidRPr="00580921">
        <w:t>věc</w:t>
      </w:r>
      <w:r w:rsidRPr="00580921">
        <w:rPr>
          <w:spacing w:val="41"/>
        </w:rPr>
        <w:t xml:space="preserve"> </w:t>
      </w:r>
      <w:r w:rsidRPr="00580921">
        <w:t>nebo</w:t>
      </w:r>
      <w:r w:rsidRPr="00580921">
        <w:rPr>
          <w:spacing w:val="39"/>
        </w:rPr>
        <w:t xml:space="preserve"> </w:t>
      </w:r>
      <w:r w:rsidRPr="00580921">
        <w:t>odpad,</w:t>
      </w:r>
      <w:r w:rsidRPr="00580921">
        <w:rPr>
          <w:spacing w:val="43"/>
          <w:w w:val="99"/>
        </w:rPr>
        <w:t xml:space="preserve"> </w:t>
      </w:r>
      <w:r w:rsidRPr="00580921">
        <w:t>s</w:t>
      </w:r>
      <w:r w:rsidRPr="00580921">
        <w:rPr>
          <w:spacing w:val="3"/>
        </w:rPr>
        <w:t xml:space="preserve"> </w:t>
      </w:r>
      <w:r w:rsidRPr="00580921">
        <w:t>výjimkou</w:t>
      </w:r>
      <w:r w:rsidRPr="00580921">
        <w:rPr>
          <w:spacing w:val="3"/>
        </w:rPr>
        <w:t xml:space="preserve"> </w:t>
      </w:r>
      <w:r w:rsidRPr="00580921">
        <w:t>výrobků</w:t>
      </w:r>
      <w:r w:rsidRPr="00580921">
        <w:rPr>
          <w:spacing w:val="3"/>
        </w:rPr>
        <w:t xml:space="preserve"> </w:t>
      </w:r>
      <w:r w:rsidRPr="00580921">
        <w:t>s</w:t>
      </w:r>
      <w:r w:rsidRPr="00580921">
        <w:rPr>
          <w:spacing w:val="4"/>
        </w:rPr>
        <w:t xml:space="preserve"> </w:t>
      </w:r>
      <w:r w:rsidRPr="00580921">
        <w:t>ukončenou</w:t>
      </w:r>
      <w:r w:rsidRPr="00580921">
        <w:rPr>
          <w:spacing w:val="3"/>
        </w:rPr>
        <w:t xml:space="preserve"> </w:t>
      </w:r>
      <w:r w:rsidRPr="00580921">
        <w:t>životností,</w:t>
      </w:r>
      <w:r w:rsidRPr="00580921">
        <w:rPr>
          <w:spacing w:val="3"/>
        </w:rPr>
        <w:t xml:space="preserve"> </w:t>
      </w:r>
      <w:r w:rsidRPr="00580921">
        <w:t>na</w:t>
      </w:r>
      <w:r w:rsidRPr="00580921">
        <w:rPr>
          <w:spacing w:val="3"/>
        </w:rPr>
        <w:t xml:space="preserve"> </w:t>
      </w:r>
      <w:r w:rsidRPr="00EE1124">
        <w:t>místě</w:t>
      </w:r>
      <w:r w:rsidRPr="00EE1124">
        <w:rPr>
          <w:spacing w:val="3"/>
        </w:rPr>
        <w:t xml:space="preserve"> městem </w:t>
      </w:r>
      <w:r w:rsidRPr="00EE1124">
        <w:t>k</w:t>
      </w:r>
      <w:r w:rsidRPr="00EE1124">
        <w:rPr>
          <w:spacing w:val="2"/>
        </w:rPr>
        <w:t> </w:t>
      </w:r>
      <w:r w:rsidRPr="00EE1124">
        <w:t>tomuto</w:t>
      </w:r>
      <w:r w:rsidRPr="00EE1124">
        <w:rPr>
          <w:spacing w:val="3"/>
        </w:rPr>
        <w:t xml:space="preserve"> </w:t>
      </w:r>
      <w:r w:rsidRPr="00EE1124">
        <w:t>účelu</w:t>
      </w:r>
      <w:r w:rsidRPr="00EE1124">
        <w:rPr>
          <w:spacing w:val="3"/>
        </w:rPr>
        <w:t xml:space="preserve"> </w:t>
      </w:r>
      <w:r w:rsidRPr="00EE1124">
        <w:t>určeném,</w:t>
      </w:r>
      <w:r w:rsidRPr="00EE1124">
        <w:rPr>
          <w:spacing w:val="3"/>
        </w:rPr>
        <w:t xml:space="preserve"> </w:t>
      </w:r>
      <w:r w:rsidRPr="00EE1124">
        <w:t>stává</w:t>
      </w:r>
      <w:r w:rsidRPr="00EE1124">
        <w:rPr>
          <w:spacing w:val="3"/>
        </w:rPr>
        <w:t xml:space="preserve"> </w:t>
      </w:r>
      <w:r w:rsidRPr="00EE1124">
        <w:t>se město</w:t>
      </w:r>
      <w:r w:rsidRPr="00EE1124">
        <w:rPr>
          <w:spacing w:val="-8"/>
        </w:rPr>
        <w:t xml:space="preserve"> </w:t>
      </w:r>
      <w:r w:rsidRPr="00EE1124">
        <w:t>vlastníkem</w:t>
      </w:r>
      <w:r w:rsidRPr="00EE1124">
        <w:rPr>
          <w:spacing w:val="-7"/>
        </w:rPr>
        <w:t xml:space="preserve"> </w:t>
      </w:r>
      <w:r w:rsidRPr="00EE1124">
        <w:t>této</w:t>
      </w:r>
      <w:r w:rsidRPr="00EE1124">
        <w:rPr>
          <w:spacing w:val="-8"/>
        </w:rPr>
        <w:t xml:space="preserve"> </w:t>
      </w:r>
      <w:r w:rsidRPr="00EE1124">
        <w:t>movité</w:t>
      </w:r>
      <w:r w:rsidRPr="00580921">
        <w:rPr>
          <w:spacing w:val="-7"/>
        </w:rPr>
        <w:t xml:space="preserve"> </w:t>
      </w:r>
      <w:r w:rsidRPr="00580921">
        <w:t>věci</w:t>
      </w:r>
      <w:r w:rsidRPr="00580921">
        <w:rPr>
          <w:spacing w:val="-7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rPr>
          <w:spacing w:val="1"/>
        </w:rPr>
        <w:t>odpadu</w:t>
      </w:r>
      <w:r w:rsidRPr="00580921">
        <w:rPr>
          <w:spacing w:val="1"/>
          <w:vertAlign w:val="superscript"/>
        </w:rPr>
        <w:t>2</w:t>
      </w:r>
      <w:r w:rsidRPr="00580921">
        <w:rPr>
          <w:spacing w:val="1"/>
        </w:rPr>
        <w:t>.</w:t>
      </w:r>
    </w:p>
    <w:p w:rsidR="005B4B0D" w:rsidRDefault="005B4B0D" w:rsidP="005B4B0D">
      <w:pPr>
        <w:pStyle w:val="Zkladntext"/>
        <w:ind w:left="357" w:hanging="357"/>
      </w:pPr>
      <w:r w:rsidRPr="00580921">
        <w:t>Stanoviště</w:t>
      </w:r>
      <w:r w:rsidRPr="00580921">
        <w:rPr>
          <w:spacing w:val="13"/>
        </w:rPr>
        <w:t xml:space="preserve"> </w:t>
      </w:r>
      <w:r w:rsidRPr="00580921">
        <w:t>sběrných</w:t>
      </w:r>
      <w:r w:rsidRPr="00580921">
        <w:rPr>
          <w:spacing w:val="12"/>
        </w:rPr>
        <w:t xml:space="preserve"> </w:t>
      </w:r>
      <w:r w:rsidRPr="00580921">
        <w:t>nádob</w:t>
      </w:r>
      <w:r w:rsidRPr="00580921">
        <w:rPr>
          <w:spacing w:val="13"/>
        </w:rPr>
        <w:t xml:space="preserve"> </w:t>
      </w:r>
      <w:r w:rsidRPr="00580921">
        <w:t>je</w:t>
      </w:r>
      <w:r w:rsidRPr="00580921">
        <w:rPr>
          <w:spacing w:val="13"/>
        </w:rPr>
        <w:t xml:space="preserve"> </w:t>
      </w:r>
      <w:r w:rsidRPr="00580921">
        <w:t>místo,</w:t>
      </w:r>
      <w:r w:rsidRPr="00580921">
        <w:rPr>
          <w:spacing w:val="14"/>
        </w:rPr>
        <w:t xml:space="preserve"> </w:t>
      </w:r>
      <w:r w:rsidRPr="00580921">
        <w:t>kde</w:t>
      </w:r>
      <w:r w:rsidRPr="00580921">
        <w:rPr>
          <w:spacing w:val="12"/>
        </w:rPr>
        <w:t xml:space="preserve"> </w:t>
      </w:r>
      <w:r w:rsidRPr="00580921">
        <w:t>jsou</w:t>
      </w:r>
      <w:r w:rsidRPr="00580921">
        <w:rPr>
          <w:spacing w:val="14"/>
        </w:rPr>
        <w:t xml:space="preserve"> </w:t>
      </w:r>
      <w:r w:rsidRPr="00580921">
        <w:t>sběrné</w:t>
      </w:r>
      <w:r w:rsidRPr="00580921">
        <w:rPr>
          <w:spacing w:val="14"/>
        </w:rPr>
        <w:t xml:space="preserve"> </w:t>
      </w:r>
      <w:r w:rsidRPr="00580921">
        <w:t>nádoby</w:t>
      </w:r>
      <w:r w:rsidRPr="00580921">
        <w:rPr>
          <w:spacing w:val="12"/>
        </w:rPr>
        <w:t xml:space="preserve"> </w:t>
      </w:r>
      <w:r w:rsidRPr="00580921">
        <w:t>trvale</w:t>
      </w:r>
      <w:r w:rsidRPr="00580921">
        <w:rPr>
          <w:spacing w:val="14"/>
        </w:rPr>
        <w:t xml:space="preserve"> </w:t>
      </w:r>
      <w:r w:rsidRPr="00580921">
        <w:t>nebo</w:t>
      </w:r>
      <w:r w:rsidRPr="00580921">
        <w:rPr>
          <w:spacing w:val="14"/>
        </w:rPr>
        <w:t xml:space="preserve"> </w:t>
      </w:r>
      <w:r w:rsidRPr="00580921">
        <w:t>přechodně</w:t>
      </w:r>
      <w:r w:rsidRPr="00580921">
        <w:rPr>
          <w:spacing w:val="59"/>
          <w:w w:val="99"/>
        </w:rPr>
        <w:t xml:space="preserve"> </w:t>
      </w:r>
      <w:r w:rsidRPr="00580921">
        <w:t>umístěny</w:t>
      </w:r>
      <w:r w:rsidRPr="00580921">
        <w:rPr>
          <w:spacing w:val="2"/>
        </w:rPr>
        <w:t xml:space="preserve"> </w:t>
      </w:r>
      <w:r w:rsidRPr="00580921">
        <w:t>za</w:t>
      </w:r>
      <w:r w:rsidRPr="00580921">
        <w:rPr>
          <w:spacing w:val="3"/>
        </w:rPr>
        <w:t xml:space="preserve"> </w:t>
      </w:r>
      <w:r w:rsidRPr="00580921">
        <w:t>účelem</w:t>
      </w:r>
      <w:r w:rsidRPr="00580921">
        <w:rPr>
          <w:spacing w:val="2"/>
        </w:rPr>
        <w:t xml:space="preserve"> </w:t>
      </w:r>
      <w:r w:rsidRPr="00580921">
        <w:t>dalšího</w:t>
      </w:r>
      <w:r w:rsidRPr="00580921">
        <w:rPr>
          <w:spacing w:val="3"/>
        </w:rPr>
        <w:t xml:space="preserve"> </w:t>
      </w:r>
      <w:r w:rsidRPr="00580921">
        <w:t>nakládání</w:t>
      </w:r>
      <w:r w:rsidRPr="00580921">
        <w:rPr>
          <w:spacing w:val="3"/>
        </w:rPr>
        <w:t xml:space="preserve"> </w:t>
      </w:r>
      <w:r w:rsidRPr="00580921">
        <w:t>se</w:t>
      </w:r>
      <w:r w:rsidRPr="00580921">
        <w:rPr>
          <w:spacing w:val="1"/>
        </w:rPr>
        <w:t xml:space="preserve"> </w:t>
      </w:r>
      <w:r w:rsidRPr="00580921">
        <w:t>směsným</w:t>
      </w:r>
      <w:r w:rsidRPr="00580921">
        <w:rPr>
          <w:spacing w:val="3"/>
        </w:rPr>
        <w:t xml:space="preserve"> </w:t>
      </w:r>
      <w:r w:rsidRPr="00580921">
        <w:t>komunálním</w:t>
      </w:r>
      <w:r w:rsidRPr="00580921">
        <w:rPr>
          <w:spacing w:val="2"/>
        </w:rPr>
        <w:t xml:space="preserve"> </w:t>
      </w:r>
      <w:r w:rsidRPr="00580921">
        <w:t>odpadem osobou oprávněnou.</w:t>
      </w:r>
      <w:r w:rsidRPr="00580921">
        <w:rPr>
          <w:spacing w:val="3"/>
        </w:rPr>
        <w:t xml:space="preserve"> </w:t>
      </w:r>
      <w:r w:rsidRPr="00580921">
        <w:t>Stanoviště</w:t>
      </w:r>
      <w:r w:rsidRPr="00580921">
        <w:rPr>
          <w:spacing w:val="99"/>
          <w:w w:val="99"/>
        </w:rPr>
        <w:t xml:space="preserve"> </w:t>
      </w:r>
      <w:r w:rsidRPr="00580921">
        <w:t>sběrných</w:t>
      </w:r>
      <w:r w:rsidRPr="00580921">
        <w:rPr>
          <w:spacing w:val="-8"/>
        </w:rPr>
        <w:t xml:space="preserve"> </w:t>
      </w:r>
      <w:r w:rsidRPr="00580921">
        <w:t>nádob</w:t>
      </w:r>
      <w:r w:rsidRPr="00580921">
        <w:rPr>
          <w:spacing w:val="-8"/>
        </w:rPr>
        <w:t xml:space="preserve"> </w:t>
      </w:r>
      <w:r w:rsidRPr="00580921">
        <w:t>jsou</w:t>
      </w:r>
      <w:r w:rsidRPr="00580921">
        <w:rPr>
          <w:spacing w:val="-7"/>
        </w:rPr>
        <w:t xml:space="preserve"> </w:t>
      </w:r>
      <w:r w:rsidRPr="00580921">
        <w:t>individuální</w:t>
      </w:r>
      <w:r w:rsidRPr="00580921">
        <w:rPr>
          <w:spacing w:val="-8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t>společná</w:t>
      </w:r>
      <w:r w:rsidRPr="00580921">
        <w:rPr>
          <w:spacing w:val="-9"/>
        </w:rPr>
        <w:t xml:space="preserve"> </w:t>
      </w:r>
      <w:r w:rsidRPr="00580921">
        <w:t>pro</w:t>
      </w:r>
      <w:r w:rsidRPr="00580921">
        <w:rPr>
          <w:spacing w:val="-7"/>
        </w:rPr>
        <w:t xml:space="preserve"> </w:t>
      </w:r>
      <w:r w:rsidRPr="00580921">
        <w:t>více</w:t>
      </w:r>
      <w:r w:rsidRPr="00580921">
        <w:rPr>
          <w:spacing w:val="-8"/>
        </w:rPr>
        <w:t xml:space="preserve"> </w:t>
      </w:r>
      <w:r w:rsidRPr="00580921">
        <w:t>uživatelů.</w:t>
      </w:r>
      <w:r>
        <w:t xml:space="preserve"> </w:t>
      </w:r>
      <w:r w:rsidRPr="00580921">
        <w:t>Pokud se nádoby ke svozu přistavují na jiné stanoviště, než na kterém jsou trvale umístěny a toto přechodné stanoviště je veřejným prostranstvím</w:t>
      </w:r>
      <w:r w:rsidRPr="00580921">
        <w:rPr>
          <w:vertAlign w:val="superscript"/>
        </w:rPr>
        <w:t>3</w:t>
      </w:r>
      <w:r w:rsidRPr="00580921">
        <w:t>, přistavují se výhradně v den svozu nebo večer v den předcházející dnu svozu</w:t>
      </w:r>
      <w:r>
        <w:t xml:space="preserve"> </w:t>
      </w:r>
      <w:r w:rsidRPr="00EE1124">
        <w:t>a výhradně na takové přechodné stanoviště, u něhož není přistavení sběrných nádob vyloučeno jinými právními předpisy</w:t>
      </w:r>
      <w:r w:rsidRPr="00EE1124">
        <w:rPr>
          <w:vertAlign w:val="superscript"/>
        </w:rPr>
        <w:t>4</w:t>
      </w:r>
      <w:r w:rsidRPr="00EE1124">
        <w:t xml:space="preserve">; </w:t>
      </w:r>
      <w:r w:rsidRPr="00580921">
        <w:t>na svoje původní stanov</w:t>
      </w:r>
      <w:r>
        <w:t>iště se pak vracejí neprodleně.</w:t>
      </w:r>
    </w:p>
    <w:p w:rsidR="001663C2" w:rsidRDefault="001663C2" w:rsidP="005B4B0D">
      <w:pPr>
        <w:spacing w:line="247" w:lineRule="exact"/>
        <w:jc w:val="left"/>
      </w:pPr>
    </w:p>
    <w:p w:rsidR="005B4B0D" w:rsidRPr="00242BBD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>
        <w:t>______________________</w:t>
      </w:r>
      <w:r>
        <w:br/>
      </w:r>
      <w:r w:rsidRPr="008862E7">
        <w:rPr>
          <w:rFonts w:eastAsia="Arial" w:cs="Arial"/>
          <w:sz w:val="16"/>
          <w:szCs w:val="16"/>
          <w:vertAlign w:val="superscript"/>
        </w:rPr>
        <w:t xml:space="preserve">1 </w:t>
      </w:r>
      <w:r w:rsidRPr="00242BBD">
        <w:rPr>
          <w:rFonts w:eastAsia="Arial" w:cs="Arial"/>
          <w:sz w:val="16"/>
          <w:szCs w:val="16"/>
        </w:rPr>
        <w:t>§</w:t>
      </w:r>
      <w:r w:rsidRPr="00242BBD">
        <w:rPr>
          <w:rFonts w:eastAsia="Arial" w:cs="Arial"/>
          <w:spacing w:val="-2"/>
          <w:sz w:val="16"/>
          <w:szCs w:val="16"/>
        </w:rPr>
        <w:t xml:space="preserve"> </w:t>
      </w:r>
      <w:r w:rsidRPr="00242BBD">
        <w:rPr>
          <w:rFonts w:eastAsia="Arial" w:cs="Arial"/>
          <w:sz w:val="16"/>
          <w:szCs w:val="16"/>
        </w:rPr>
        <w:t>61</w:t>
      </w:r>
      <w:r w:rsidRPr="00242BBD">
        <w:rPr>
          <w:rFonts w:eastAsia="Arial" w:cs="Arial"/>
          <w:spacing w:val="-1"/>
          <w:sz w:val="16"/>
          <w:szCs w:val="16"/>
        </w:rPr>
        <w:t xml:space="preserve"> zákona </w:t>
      </w:r>
      <w:r w:rsidRPr="00242BBD">
        <w:rPr>
          <w:rFonts w:eastAsia="Arial" w:cs="Arial"/>
          <w:sz w:val="16"/>
          <w:szCs w:val="16"/>
        </w:rPr>
        <w:t>č. 541/2020 Sb., o</w:t>
      </w:r>
      <w:r w:rsidRPr="00242BBD">
        <w:rPr>
          <w:rFonts w:eastAsia="Arial" w:cs="Arial"/>
          <w:spacing w:val="-1"/>
          <w:sz w:val="16"/>
          <w:szCs w:val="16"/>
        </w:rPr>
        <w:t xml:space="preserve"> odpadech ve znění pozdějších předpisů</w:t>
      </w:r>
    </w:p>
    <w:p w:rsidR="005B4B0D" w:rsidRPr="00242BBD" w:rsidRDefault="005B4B0D" w:rsidP="005B4B0D">
      <w:pPr>
        <w:spacing w:line="247" w:lineRule="exact"/>
        <w:jc w:val="left"/>
        <w:rPr>
          <w:rFonts w:eastAsia="Arial" w:cs="Arial"/>
          <w:spacing w:val="-1"/>
          <w:sz w:val="16"/>
          <w:szCs w:val="16"/>
        </w:rPr>
      </w:pPr>
      <w:bookmarkStart w:id="2" w:name="_bookmark1"/>
      <w:bookmarkEnd w:id="2"/>
      <w:r w:rsidRPr="00242BBD">
        <w:rPr>
          <w:rFonts w:eastAsia="Arial" w:cs="Arial"/>
          <w:sz w:val="16"/>
          <w:szCs w:val="16"/>
          <w:vertAlign w:val="superscript"/>
        </w:rPr>
        <w:t xml:space="preserve">2 </w:t>
      </w:r>
      <w:r w:rsidRPr="00242BBD">
        <w:rPr>
          <w:rFonts w:eastAsia="Arial" w:cs="Arial"/>
          <w:sz w:val="16"/>
          <w:szCs w:val="16"/>
        </w:rPr>
        <w:t>§</w:t>
      </w:r>
      <w:r w:rsidRPr="00242BBD">
        <w:rPr>
          <w:rFonts w:eastAsia="Arial" w:cs="Arial"/>
          <w:spacing w:val="-2"/>
          <w:sz w:val="16"/>
          <w:szCs w:val="16"/>
        </w:rPr>
        <w:t xml:space="preserve"> </w:t>
      </w:r>
      <w:r w:rsidRPr="00242BBD">
        <w:rPr>
          <w:rFonts w:eastAsia="Arial" w:cs="Arial"/>
          <w:sz w:val="16"/>
          <w:szCs w:val="16"/>
        </w:rPr>
        <w:t>60</w:t>
      </w:r>
      <w:r w:rsidRPr="00242BBD">
        <w:rPr>
          <w:rFonts w:eastAsia="Arial" w:cs="Arial"/>
          <w:spacing w:val="-1"/>
          <w:sz w:val="16"/>
          <w:szCs w:val="16"/>
        </w:rPr>
        <w:t xml:space="preserve"> zákona </w:t>
      </w:r>
      <w:r w:rsidRPr="00242BBD">
        <w:rPr>
          <w:rFonts w:eastAsia="Arial" w:cs="Arial"/>
          <w:sz w:val="16"/>
          <w:szCs w:val="16"/>
        </w:rPr>
        <w:t>č. 541/2020 Sb., o</w:t>
      </w:r>
      <w:r w:rsidRPr="00242BBD">
        <w:rPr>
          <w:rFonts w:eastAsia="Arial" w:cs="Arial"/>
          <w:spacing w:val="-1"/>
          <w:sz w:val="16"/>
          <w:szCs w:val="16"/>
        </w:rPr>
        <w:t xml:space="preserve"> odpadech ve znění pozdějších předpisů</w:t>
      </w:r>
    </w:p>
    <w:p w:rsidR="005B4B0D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242BBD">
        <w:rPr>
          <w:rFonts w:eastAsia="Arial" w:cs="Arial"/>
          <w:sz w:val="16"/>
          <w:szCs w:val="16"/>
          <w:vertAlign w:val="superscript"/>
        </w:rPr>
        <w:t xml:space="preserve">3 </w:t>
      </w:r>
      <w:r w:rsidRPr="00242BBD">
        <w:rPr>
          <w:rFonts w:eastAsia="Arial" w:cs="Arial"/>
          <w:sz w:val="16"/>
          <w:szCs w:val="16"/>
        </w:rPr>
        <w:t>§ 34 zákona č. 128/2000 Sb., o obcích (obecní zřízení) ve znění pozdějších předpisů</w:t>
      </w:r>
    </w:p>
    <w:p w:rsidR="005B4B0D" w:rsidRPr="00BA65C6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BA65C6">
        <w:rPr>
          <w:rFonts w:eastAsia="Arial" w:cs="Arial"/>
          <w:sz w:val="16"/>
          <w:szCs w:val="16"/>
          <w:vertAlign w:val="superscript"/>
        </w:rPr>
        <w:t xml:space="preserve">4 </w:t>
      </w:r>
      <w:r w:rsidRPr="00BA65C6">
        <w:rPr>
          <w:rFonts w:eastAsia="Arial" w:cs="Arial"/>
          <w:sz w:val="16"/>
          <w:szCs w:val="16"/>
        </w:rPr>
        <w:t>například zákon č. 13/1997 Sb., o pozemních komunikacích, ve znění pozdějších předpisů; vyhláška č. 104/1997 Sb.,</w:t>
      </w:r>
      <w:r w:rsidRPr="00BA65C6">
        <w:rPr>
          <w:rFonts w:eastAsia="Arial" w:cs="Arial"/>
          <w:sz w:val="16"/>
          <w:szCs w:val="16"/>
        </w:rPr>
        <w:br/>
        <w:t xml:space="preserve">  kterou se provádí zákon o pozemních komunikacích, ve znění pozdějších předpisů</w:t>
      </w:r>
    </w:p>
    <w:p w:rsidR="005B4B0D" w:rsidRDefault="005B4B0D" w:rsidP="005B4B0D"/>
    <w:p w:rsidR="005B4B0D" w:rsidRPr="00BA65C6" w:rsidRDefault="005B4B0D" w:rsidP="005B4B0D">
      <w:r w:rsidRPr="00580921">
        <w:t>Pokud to situace umožňuje, je stálé stanoviště pro sběrné nádoby umístěno mimo veřejná prostranství.</w:t>
      </w:r>
      <w:r>
        <w:t xml:space="preserve"> </w:t>
      </w:r>
      <w:r w:rsidRPr="00BA65C6">
        <w:t>K užívání veřejného prostranství je vždy nutný souhlas jeho vlastníka.</w:t>
      </w:r>
    </w:p>
    <w:p w:rsidR="005B4B0D" w:rsidRPr="00580921" w:rsidRDefault="005B4B0D" w:rsidP="005B4B0D">
      <w:pPr>
        <w:pStyle w:val="Nadpis1"/>
        <w:spacing w:before="360"/>
      </w:pPr>
      <w:r w:rsidRPr="00594CCE">
        <w:lastRenderedPageBreak/>
        <w:t>Čl</w:t>
      </w:r>
      <w:r w:rsidRPr="00580921">
        <w:t>.</w:t>
      </w:r>
      <w:r w:rsidRPr="00580921">
        <w:rPr>
          <w:spacing w:val="-5"/>
        </w:rPr>
        <w:t xml:space="preserve"> </w:t>
      </w:r>
      <w:r w:rsidRPr="00580921">
        <w:t>2</w:t>
      </w:r>
    </w:p>
    <w:p w:rsidR="005B4B0D" w:rsidRPr="00580921" w:rsidRDefault="005B4B0D" w:rsidP="005B4B0D">
      <w:pPr>
        <w:pStyle w:val="Nadpis2"/>
        <w:rPr>
          <w:rFonts w:eastAsia="Arial"/>
        </w:rPr>
      </w:pPr>
      <w:r w:rsidRPr="00580921">
        <w:t>Oddělené</w:t>
      </w:r>
      <w:r w:rsidRPr="00580921">
        <w:rPr>
          <w:spacing w:val="-16"/>
        </w:rPr>
        <w:t xml:space="preserve"> </w:t>
      </w:r>
      <w:r w:rsidRPr="00143974">
        <w:t>soustřeďování</w:t>
      </w:r>
      <w:r w:rsidRPr="00580921">
        <w:rPr>
          <w:spacing w:val="-16"/>
        </w:rPr>
        <w:t xml:space="preserve"> </w:t>
      </w:r>
      <w:r w:rsidRPr="00580921">
        <w:t>komunálního</w:t>
      </w:r>
      <w:r w:rsidRPr="00580921">
        <w:rPr>
          <w:spacing w:val="-15"/>
        </w:rPr>
        <w:t xml:space="preserve"> </w:t>
      </w:r>
      <w:r w:rsidRPr="00580921">
        <w:t>odpadu</w:t>
      </w:r>
    </w:p>
    <w:p w:rsidR="005B4B0D" w:rsidRPr="00087951" w:rsidRDefault="005B4B0D" w:rsidP="005B4B0D">
      <w:pPr>
        <w:pStyle w:val="Zkladntext"/>
        <w:numPr>
          <w:ilvl w:val="0"/>
          <w:numId w:val="2"/>
        </w:numPr>
      </w:pPr>
      <w:r w:rsidRPr="00087951">
        <w:t xml:space="preserve">Osoby  předávající  komunální  odpad na  místa  určená  </w:t>
      </w:r>
      <w:r w:rsidRPr="00760FC6">
        <w:t>městem</w:t>
      </w:r>
      <w:r w:rsidRPr="00087951">
        <w:t xml:space="preserve">  jsou  povinny odděleně soustřeďovat následující složky: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biologické odpady rostlinného původu,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papír,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plasty včetně PET lahví a nápojových kartonů,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nápojové kartony,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sklo čiré,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sklo barevné,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kovy,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nebezpečné odpady,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objemný odpad,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rFonts w:eastAsia="Arial"/>
          <w:i/>
        </w:rPr>
        <w:t>jedlé oleje a tuky,</w:t>
      </w:r>
    </w:p>
    <w:p w:rsidR="005B4B0D" w:rsidRPr="00492F35" w:rsidRDefault="005B4B0D" w:rsidP="005B4B0D">
      <w:pPr>
        <w:numPr>
          <w:ilvl w:val="0"/>
          <w:numId w:val="4"/>
        </w:numPr>
        <w:rPr>
          <w:i/>
        </w:rPr>
      </w:pPr>
      <w:bookmarkStart w:id="3" w:name="_bookmark0"/>
      <w:bookmarkEnd w:id="3"/>
      <w:r w:rsidRPr="00492F35">
        <w:rPr>
          <w:rFonts w:eastAsia="Arial"/>
          <w:i/>
        </w:rPr>
        <w:t>textil</w:t>
      </w:r>
      <w:r>
        <w:rPr>
          <w:rFonts w:eastAsia="Arial"/>
          <w:i/>
        </w:rPr>
        <w:t>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směsný komunální odpad.</w:t>
      </w:r>
    </w:p>
    <w:p w:rsidR="005B4B0D" w:rsidRPr="00BA7182" w:rsidRDefault="005B4B0D" w:rsidP="005B4B0D">
      <w:pPr>
        <w:pStyle w:val="Zkladntext"/>
      </w:pPr>
      <w:r w:rsidRPr="00BA7182">
        <w:t>Směsným</w:t>
      </w:r>
      <w:r w:rsidRPr="00BA7182">
        <w:rPr>
          <w:spacing w:val="56"/>
        </w:rPr>
        <w:t xml:space="preserve"> </w:t>
      </w:r>
      <w:r w:rsidRPr="00BA7182">
        <w:t>komunálním</w:t>
      </w:r>
      <w:r w:rsidRPr="00BA7182">
        <w:rPr>
          <w:spacing w:val="57"/>
        </w:rPr>
        <w:t xml:space="preserve"> </w:t>
      </w:r>
      <w:r w:rsidRPr="00BA7182">
        <w:t>odpadem</w:t>
      </w:r>
      <w:r w:rsidRPr="00BA7182">
        <w:rPr>
          <w:spacing w:val="57"/>
        </w:rPr>
        <w:t xml:space="preserve"> </w:t>
      </w:r>
      <w:r w:rsidRPr="00BA7182">
        <w:t>se</w:t>
      </w:r>
      <w:r w:rsidRPr="00BA7182">
        <w:rPr>
          <w:spacing w:val="58"/>
        </w:rPr>
        <w:t xml:space="preserve"> </w:t>
      </w:r>
      <w:r w:rsidRPr="00BA7182">
        <w:t>rozumí</w:t>
      </w:r>
      <w:r w:rsidRPr="00BA7182">
        <w:rPr>
          <w:spacing w:val="57"/>
        </w:rPr>
        <w:t xml:space="preserve"> </w:t>
      </w:r>
      <w:r w:rsidRPr="00BA7182">
        <w:t>zbylý</w:t>
      </w:r>
      <w:r w:rsidRPr="00BA7182">
        <w:rPr>
          <w:spacing w:val="58"/>
        </w:rPr>
        <w:t xml:space="preserve"> </w:t>
      </w:r>
      <w:r w:rsidRPr="00BA7182">
        <w:t>komunální</w:t>
      </w:r>
      <w:r w:rsidRPr="00BA7182">
        <w:rPr>
          <w:spacing w:val="58"/>
        </w:rPr>
        <w:t xml:space="preserve"> </w:t>
      </w:r>
      <w:r w:rsidRPr="00BA7182">
        <w:t>odpad</w:t>
      </w:r>
      <w:r w:rsidRPr="00BA7182">
        <w:rPr>
          <w:spacing w:val="56"/>
        </w:rPr>
        <w:t xml:space="preserve"> </w:t>
      </w:r>
      <w:r w:rsidRPr="00BA7182">
        <w:t>po</w:t>
      </w:r>
      <w:r w:rsidRPr="00BA7182">
        <w:rPr>
          <w:spacing w:val="57"/>
        </w:rPr>
        <w:t> </w:t>
      </w:r>
      <w:r w:rsidRPr="00BA7182">
        <w:t>stanoveném</w:t>
      </w:r>
      <w:r w:rsidRPr="00BA7182">
        <w:rPr>
          <w:spacing w:val="79"/>
          <w:w w:val="99"/>
        </w:rPr>
        <w:t xml:space="preserve"> </w:t>
      </w:r>
      <w:r w:rsidRPr="00BA7182">
        <w:t>vytřídění</w:t>
      </w:r>
      <w:r w:rsidRPr="00BA7182">
        <w:rPr>
          <w:spacing w:val="-4"/>
        </w:rPr>
        <w:t xml:space="preserve"> </w:t>
      </w:r>
      <w:r w:rsidRPr="00BA7182">
        <w:t>podle</w:t>
      </w:r>
      <w:r w:rsidRPr="00BA7182">
        <w:rPr>
          <w:spacing w:val="-4"/>
        </w:rPr>
        <w:t xml:space="preserve"> </w:t>
      </w:r>
      <w:r w:rsidRPr="00BA7182">
        <w:t>odstavce</w:t>
      </w:r>
      <w:r w:rsidRPr="00BA7182">
        <w:rPr>
          <w:spacing w:val="-4"/>
        </w:rPr>
        <w:t xml:space="preserve"> </w:t>
      </w:r>
      <w:r w:rsidRPr="00BA7182">
        <w:t>1</w:t>
      </w:r>
      <w:r w:rsidRPr="00BA7182">
        <w:rPr>
          <w:spacing w:val="-3"/>
        </w:rPr>
        <w:t xml:space="preserve"> </w:t>
      </w:r>
      <w:r w:rsidRPr="00BA7182">
        <w:t>písm.</w:t>
      </w:r>
      <w:r w:rsidRPr="00BA7182">
        <w:rPr>
          <w:spacing w:val="-4"/>
        </w:rPr>
        <w:t xml:space="preserve"> </w:t>
      </w:r>
      <w:r w:rsidRPr="00BA7182">
        <w:t>a) až k).</w:t>
      </w:r>
    </w:p>
    <w:p w:rsidR="005B4B0D" w:rsidRPr="00D00691" w:rsidRDefault="005B4B0D" w:rsidP="005B4B0D">
      <w:pPr>
        <w:pStyle w:val="Zkladntext"/>
        <w:rPr>
          <w:rFonts w:eastAsia="Arial"/>
        </w:rPr>
      </w:pPr>
      <w:r w:rsidRPr="00BA7182">
        <w:rPr>
          <w:rFonts w:eastAsia="Arial"/>
        </w:rPr>
        <w:t xml:space="preserve">Objemný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odpad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je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takový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odpad,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který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vzhledem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ke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svým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rozměrům </w:t>
      </w:r>
      <w:r w:rsidRPr="00BA7182">
        <w:rPr>
          <w:rFonts w:eastAsia="Arial"/>
          <w:spacing w:val="6"/>
        </w:rPr>
        <w:t xml:space="preserve"> </w:t>
      </w:r>
      <w:r w:rsidRPr="00BA7182">
        <w:rPr>
          <w:rFonts w:eastAsia="Arial"/>
        </w:rPr>
        <w:t xml:space="preserve">nemůže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>být</w:t>
      </w:r>
      <w:r w:rsidRPr="00BA7182">
        <w:rPr>
          <w:rFonts w:eastAsia="Arial"/>
          <w:spacing w:val="48"/>
          <w:w w:val="99"/>
        </w:rPr>
        <w:t xml:space="preserve"> </w:t>
      </w:r>
      <w:r w:rsidRPr="00BA7182">
        <w:rPr>
          <w:rFonts w:eastAsia="Arial"/>
        </w:rPr>
        <w:t>umístěn</w:t>
      </w:r>
      <w:r w:rsidRPr="00BA7182">
        <w:rPr>
          <w:rFonts w:eastAsia="Arial"/>
          <w:spacing w:val="-8"/>
        </w:rPr>
        <w:t xml:space="preserve"> </w:t>
      </w:r>
      <w:r w:rsidRPr="00BA7182">
        <w:rPr>
          <w:rFonts w:eastAsia="Arial"/>
        </w:rPr>
        <w:t>do</w:t>
      </w:r>
      <w:r w:rsidRPr="00BA7182">
        <w:rPr>
          <w:rFonts w:eastAsia="Arial"/>
          <w:spacing w:val="-7"/>
        </w:rPr>
        <w:t xml:space="preserve"> </w:t>
      </w:r>
      <w:r w:rsidRPr="00BA7182">
        <w:rPr>
          <w:rFonts w:eastAsia="Arial"/>
        </w:rPr>
        <w:t>sběrných</w:t>
      </w:r>
      <w:r w:rsidRPr="00BA7182">
        <w:rPr>
          <w:rFonts w:eastAsia="Arial"/>
          <w:spacing w:val="-8"/>
        </w:rPr>
        <w:t xml:space="preserve"> </w:t>
      </w:r>
      <w:r w:rsidRPr="00BA7182">
        <w:rPr>
          <w:rFonts w:eastAsia="Arial"/>
        </w:rPr>
        <w:t>nádob</w:t>
      </w:r>
      <w:r>
        <w:rPr>
          <w:rFonts w:eastAsia="Arial"/>
        </w:rPr>
        <w:t xml:space="preserve"> </w:t>
      </w:r>
      <w:r w:rsidRPr="00D00691">
        <w:rPr>
          <w:rFonts w:eastAsia="Arial"/>
        </w:rPr>
        <w:t>a odpad, který díky svým vlastnostem (rozměry, tvar) může zamezit výsypu či zkomplikovat výsyp sběrných nádob, zejména se jedná o matrace, nábytek, koberce, zahradní vybavení, kočárky, sportovní potřeby apod. (i pokud se problém rozměrů týká jen jednotlivých částí těchto věcí).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3</w:t>
      </w:r>
    </w:p>
    <w:p w:rsidR="005B4B0D" w:rsidRPr="00580921" w:rsidRDefault="005B4B0D" w:rsidP="005B4B0D">
      <w:pPr>
        <w:pStyle w:val="Nadpis2"/>
        <w:rPr>
          <w:rFonts w:eastAsia="Arial"/>
        </w:rPr>
      </w:pPr>
      <w:bookmarkStart w:id="4" w:name="Soustřeďování_papíru,_plastů,_skla,_kovů"/>
      <w:bookmarkEnd w:id="4"/>
      <w:r w:rsidRPr="00580921">
        <w:t>Soustřeďování</w:t>
      </w:r>
      <w:r w:rsidRPr="00580921">
        <w:rPr>
          <w:spacing w:val="-11"/>
        </w:rPr>
        <w:t xml:space="preserve"> </w:t>
      </w:r>
      <w:r w:rsidRPr="00580921">
        <w:t>papíru,</w:t>
      </w:r>
      <w:r w:rsidRPr="00580921">
        <w:rPr>
          <w:spacing w:val="-10"/>
        </w:rPr>
        <w:t xml:space="preserve"> </w:t>
      </w:r>
      <w:r w:rsidRPr="00580921">
        <w:t>plastů,</w:t>
      </w:r>
      <w:r w:rsidRPr="00580921">
        <w:rPr>
          <w:spacing w:val="-10"/>
        </w:rPr>
        <w:t xml:space="preserve"> nápojových kartonů, </w:t>
      </w:r>
      <w:r w:rsidRPr="00580921">
        <w:t>skla,</w:t>
      </w:r>
      <w:r w:rsidRPr="00580921">
        <w:rPr>
          <w:spacing w:val="-11"/>
        </w:rPr>
        <w:t xml:space="preserve"> </w:t>
      </w:r>
      <w:r w:rsidRPr="00580921">
        <w:t>kovů,</w:t>
      </w:r>
      <w:r w:rsidRPr="00580921">
        <w:rPr>
          <w:spacing w:val="-10"/>
        </w:rPr>
        <w:t xml:space="preserve"> </w:t>
      </w:r>
      <w:r w:rsidRPr="00580921">
        <w:t>biologického</w:t>
      </w:r>
      <w:r w:rsidRPr="00580921">
        <w:rPr>
          <w:spacing w:val="-10"/>
        </w:rPr>
        <w:t xml:space="preserve"> </w:t>
      </w:r>
      <w:r w:rsidRPr="00580921">
        <w:t>odpadu</w:t>
      </w:r>
      <w:r w:rsidRPr="00580921">
        <w:rPr>
          <w:spacing w:val="-11"/>
        </w:rPr>
        <w:t xml:space="preserve"> </w:t>
      </w:r>
      <w:r w:rsidRPr="00580921">
        <w:t>rostlinného</w:t>
      </w:r>
      <w:r w:rsidRPr="00580921">
        <w:rPr>
          <w:spacing w:val="-10"/>
        </w:rPr>
        <w:t xml:space="preserve"> </w:t>
      </w:r>
      <w:r w:rsidRPr="00580921">
        <w:t>původu, jedlých</w:t>
      </w:r>
      <w:r w:rsidRPr="00580921">
        <w:rPr>
          <w:spacing w:val="-7"/>
        </w:rPr>
        <w:t xml:space="preserve"> </w:t>
      </w:r>
      <w:r w:rsidRPr="00580921">
        <w:t>olejů</w:t>
      </w:r>
      <w:r w:rsidRPr="00580921">
        <w:rPr>
          <w:spacing w:val="-6"/>
        </w:rPr>
        <w:t xml:space="preserve"> </w:t>
      </w:r>
      <w:r w:rsidRPr="00580921">
        <w:t>a</w:t>
      </w:r>
      <w:r w:rsidRPr="00580921">
        <w:rPr>
          <w:spacing w:val="-7"/>
        </w:rPr>
        <w:t xml:space="preserve"> </w:t>
      </w:r>
      <w:r w:rsidRPr="00580921">
        <w:t>tuků,</w:t>
      </w:r>
      <w:r w:rsidRPr="00580921">
        <w:rPr>
          <w:spacing w:val="-6"/>
        </w:rPr>
        <w:t xml:space="preserve"> </w:t>
      </w:r>
      <w:r w:rsidRPr="00580921">
        <w:t>textilu</w:t>
      </w:r>
    </w:p>
    <w:p w:rsidR="005B4B0D" w:rsidRPr="00A94473" w:rsidRDefault="005B4B0D" w:rsidP="005B4B0D">
      <w:pPr>
        <w:pStyle w:val="Zkladntext"/>
        <w:numPr>
          <w:ilvl w:val="0"/>
          <w:numId w:val="3"/>
        </w:numPr>
        <w:rPr>
          <w:rFonts w:eastAsia="Arial"/>
        </w:rPr>
      </w:pPr>
      <w:r w:rsidRPr="00AB1A85">
        <w:rPr>
          <w:rFonts w:eastAsia="Arial"/>
        </w:rPr>
        <w:t>Papír, plasty včetně PET lahví a nápojových kartonů, nápojové kartony, čiré sklo, barevné sklo, kovy, biologické odpady rostlinného původu, jedlé oleje a tuky, textil</w:t>
      </w:r>
      <w:r w:rsidRPr="00AB1A85">
        <w:rPr>
          <w:rFonts w:eastAsia="Arial"/>
          <w:w w:val="99"/>
        </w:rPr>
        <w:t xml:space="preserve"> </w:t>
      </w:r>
      <w:r w:rsidRPr="00AB1A85">
        <w:rPr>
          <w:rFonts w:eastAsia="Arial"/>
        </w:rPr>
        <w:t>se soustřeďují do zvláštních sběrných nádob různých objemů včetně velkoobjemových a separačních pytlů</w:t>
      </w:r>
      <w:r w:rsidRPr="00A94473">
        <w:rPr>
          <w:rFonts w:eastAsia="Arial"/>
        </w:rPr>
        <w:t>, které mohou být označeny v souladu  s potřebami svozového systému.</w:t>
      </w:r>
    </w:p>
    <w:p w:rsidR="005B4B0D" w:rsidRPr="003522A1" w:rsidRDefault="005B4B0D" w:rsidP="005B4B0D">
      <w:pPr>
        <w:pStyle w:val="Zkladntext"/>
        <w:rPr>
          <w:rFonts w:eastAsia="Arial"/>
        </w:rPr>
      </w:pPr>
      <w:r w:rsidRPr="00035B3A">
        <w:rPr>
          <w:rFonts w:eastAsia="Arial"/>
          <w:spacing w:val="-1"/>
        </w:rPr>
        <w:t>Zvláštní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>sběrné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nádoby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jsou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>umístěny</w:t>
      </w:r>
      <w:r w:rsidRPr="00035B3A">
        <w:rPr>
          <w:rFonts w:eastAsia="Arial"/>
          <w:spacing w:val="-9"/>
        </w:rPr>
        <w:t xml:space="preserve"> </w:t>
      </w:r>
      <w:r w:rsidRPr="00035B3A">
        <w:rPr>
          <w:rFonts w:eastAsia="Arial"/>
        </w:rPr>
        <w:t>na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těchto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 xml:space="preserve">stanovištích: Ve stáních donášecího systému; ve stáních mobilních velkoobjemových kontejnerů; u občanů zapojených do odvážecího systému (door-to-door); u občanů zapojených do pytlového svozu; ve sběrných dvorech </w:t>
      </w:r>
      <w:r w:rsidRPr="00760FC6">
        <w:rPr>
          <w:rFonts w:eastAsia="Arial"/>
          <w:spacing w:val="-1"/>
        </w:rPr>
        <w:t>města (</w:t>
      </w:r>
      <w:r>
        <w:rPr>
          <w:rFonts w:eastAsia="Arial"/>
          <w:spacing w:val="-1"/>
        </w:rPr>
        <w:t>dále jen sběrných dvorech); na </w:t>
      </w:r>
      <w:r w:rsidRPr="00035B3A">
        <w:rPr>
          <w:rFonts w:eastAsia="Arial"/>
          <w:spacing w:val="-1"/>
        </w:rPr>
        <w:t xml:space="preserve">speciálních místech vyhrazených pro sběr jedlých olejů a tuků a v některých stáních odpadkových košů. Aktuální seznam stanovišť těchto zvláštních sběrných nádob je umístěn na webových stránkách města </w:t>
      </w:r>
      <w:hyperlink w:history="1">
        <w:r w:rsidR="000B5703" w:rsidRPr="00561B3A">
          <w:rPr>
            <w:rStyle w:val="Hypertextovodkaz"/>
            <w:rFonts w:eastAsia="Arial"/>
            <w:spacing w:val="-1"/>
          </w:rPr>
          <w:t>www.muhb.cz /odpady</w:t>
        </w:r>
      </w:hyperlink>
      <w:r w:rsidRPr="000A05DA">
        <w:rPr>
          <w:rFonts w:eastAsia="Arial"/>
          <w:spacing w:val="-1"/>
        </w:rPr>
        <w:t xml:space="preserve"> a</w:t>
      </w:r>
      <w:r>
        <w:rPr>
          <w:rFonts w:eastAsia="Arial"/>
          <w:spacing w:val="-1"/>
        </w:rPr>
        <w:t> </w:t>
      </w:r>
      <w:r w:rsidRPr="000A05DA">
        <w:rPr>
          <w:rFonts w:eastAsia="Arial"/>
          <w:spacing w:val="-1"/>
        </w:rPr>
        <w:t>pravidelně aktualizován.</w:t>
      </w:r>
    </w:p>
    <w:p w:rsidR="005B4B0D" w:rsidRPr="00580921" w:rsidRDefault="005B4B0D" w:rsidP="005B4B0D">
      <w:pPr>
        <w:pStyle w:val="Zkladntext"/>
        <w:ind w:left="357" w:hanging="357"/>
      </w:pPr>
      <w:r w:rsidRPr="00580921">
        <w:rPr>
          <w:spacing w:val="-1"/>
        </w:rPr>
        <w:t>Zvláštní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sběrné</w:t>
      </w:r>
      <w:r w:rsidRPr="00580921">
        <w:rPr>
          <w:spacing w:val="-8"/>
        </w:rPr>
        <w:t xml:space="preserve"> </w:t>
      </w:r>
      <w:r w:rsidRPr="00580921">
        <w:t>nádoby</w:t>
      </w:r>
      <w:r w:rsidRPr="00580921">
        <w:rPr>
          <w:spacing w:val="-9"/>
        </w:rPr>
        <w:t xml:space="preserve"> </w:t>
      </w:r>
      <w:r w:rsidRPr="00580921">
        <w:t>jsou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barevně</w:t>
      </w:r>
      <w:r w:rsidRPr="00580921">
        <w:rPr>
          <w:spacing w:val="-8"/>
        </w:rPr>
        <w:t xml:space="preserve"> </w:t>
      </w:r>
      <w:r w:rsidRPr="00580921">
        <w:t>odlišeny</w:t>
      </w:r>
      <w:r w:rsidRPr="00580921">
        <w:rPr>
          <w:spacing w:val="-9"/>
        </w:rPr>
        <w:t xml:space="preserve"> </w:t>
      </w:r>
      <w:r w:rsidRPr="00580921">
        <w:t>a</w:t>
      </w:r>
      <w:r w:rsidRPr="00580921">
        <w:rPr>
          <w:spacing w:val="-8"/>
        </w:rPr>
        <w:t xml:space="preserve">nebo </w:t>
      </w:r>
      <w:r w:rsidRPr="00580921">
        <w:t>označeny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>příslušnými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nápisy: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biologické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odpady</w:t>
      </w:r>
      <w:r w:rsidRPr="005F045E">
        <w:rPr>
          <w:rFonts w:eastAsia="Arial"/>
          <w:i/>
          <w:spacing w:val="-8"/>
        </w:rPr>
        <w:t xml:space="preserve"> </w:t>
      </w:r>
      <w:r w:rsidRPr="005F045E">
        <w:rPr>
          <w:rFonts w:eastAsia="Arial"/>
          <w:i/>
        </w:rPr>
        <w:t>rostlinného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původu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barva</w:t>
      </w:r>
      <w:r w:rsidRPr="005F045E">
        <w:rPr>
          <w:rFonts w:eastAsia="Arial"/>
          <w:i/>
          <w:spacing w:val="-9"/>
        </w:rPr>
        <w:t xml:space="preserve"> hnědá,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papír</w:t>
      </w:r>
      <w:r w:rsidRPr="005F045E">
        <w:rPr>
          <w:rFonts w:eastAsia="Arial"/>
          <w:i/>
          <w:spacing w:val="-8"/>
        </w:rPr>
        <w:t xml:space="preserve"> </w:t>
      </w:r>
      <w:r w:rsidRPr="005F045E">
        <w:rPr>
          <w:rFonts w:eastAsia="Arial"/>
          <w:i/>
        </w:rPr>
        <w:t>barva</w:t>
      </w:r>
      <w:r w:rsidRPr="005F045E">
        <w:rPr>
          <w:rFonts w:eastAsia="Arial"/>
          <w:i/>
          <w:spacing w:val="-7"/>
        </w:rPr>
        <w:t xml:space="preserve"> modrá,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plasty včetně PET</w:t>
      </w:r>
      <w:r w:rsidRPr="005F045E">
        <w:rPr>
          <w:rFonts w:eastAsia="Arial"/>
          <w:i/>
          <w:spacing w:val="-7"/>
        </w:rPr>
        <w:t xml:space="preserve"> </w:t>
      </w:r>
      <w:r w:rsidRPr="005F045E">
        <w:rPr>
          <w:rFonts w:eastAsia="Arial"/>
          <w:i/>
        </w:rPr>
        <w:t>lahví a nápojových kartonů barva</w:t>
      </w:r>
      <w:r w:rsidRPr="005F045E">
        <w:rPr>
          <w:rFonts w:eastAsia="Arial"/>
          <w:i/>
          <w:spacing w:val="-7"/>
        </w:rPr>
        <w:t xml:space="preserve"> žlutá,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  <w:spacing w:val="-7"/>
        </w:rPr>
        <w:t>nápojové kartony barva oranžová,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sklo čiré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barva</w:t>
      </w:r>
      <w:r w:rsidRPr="00323FF7">
        <w:rPr>
          <w:rFonts w:eastAsia="Arial"/>
          <w:i/>
          <w:spacing w:val="-8"/>
        </w:rPr>
        <w:t xml:space="preserve"> bílá,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8"/>
        </w:rPr>
        <w:t>sklo barevné barva zelená,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kovy</w:t>
      </w:r>
      <w:r w:rsidRPr="00323FF7">
        <w:rPr>
          <w:rFonts w:eastAsia="Arial"/>
          <w:i/>
          <w:spacing w:val="-8"/>
        </w:rPr>
        <w:t xml:space="preserve"> </w:t>
      </w:r>
      <w:r w:rsidRPr="00323FF7">
        <w:rPr>
          <w:rFonts w:eastAsia="Arial"/>
          <w:i/>
        </w:rPr>
        <w:t>barva</w:t>
      </w:r>
      <w:r w:rsidRPr="00323FF7">
        <w:rPr>
          <w:rFonts w:eastAsia="Arial"/>
          <w:i/>
          <w:spacing w:val="-9"/>
        </w:rPr>
        <w:t xml:space="preserve"> červená,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9"/>
        </w:rPr>
        <w:lastRenderedPageBreak/>
        <w:t>nebezpečné odpady barva neurčena,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9"/>
        </w:rPr>
        <w:t xml:space="preserve">objemné odpady barva neurčena,  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jedlé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oleje</w:t>
      </w:r>
      <w:r w:rsidRPr="00323FF7">
        <w:rPr>
          <w:rFonts w:eastAsia="Arial"/>
          <w:i/>
          <w:spacing w:val="-8"/>
        </w:rPr>
        <w:t xml:space="preserve"> </w:t>
      </w:r>
      <w:r w:rsidRPr="00323FF7">
        <w:rPr>
          <w:rFonts w:eastAsia="Arial"/>
          <w:i/>
        </w:rPr>
        <w:t>a</w:t>
      </w:r>
      <w:r w:rsidRPr="00323FF7">
        <w:rPr>
          <w:rFonts w:eastAsia="Arial"/>
          <w:i/>
          <w:spacing w:val="-6"/>
        </w:rPr>
        <w:t xml:space="preserve"> </w:t>
      </w:r>
      <w:r w:rsidRPr="00323FF7">
        <w:rPr>
          <w:rFonts w:eastAsia="Arial"/>
          <w:i/>
        </w:rPr>
        <w:t>tuky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barva neurčena s preferencí černé a šedé,</w:t>
      </w:r>
    </w:p>
    <w:p w:rsidR="005B4B0D" w:rsidRPr="00CE53EF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textil</w:t>
      </w:r>
      <w:r w:rsidRPr="00323FF7">
        <w:rPr>
          <w:rFonts w:eastAsia="Arial"/>
          <w:i/>
          <w:spacing w:val="-21"/>
        </w:rPr>
        <w:t xml:space="preserve"> </w:t>
      </w:r>
      <w:r w:rsidRPr="00323FF7">
        <w:rPr>
          <w:rFonts w:eastAsia="Arial"/>
          <w:i/>
        </w:rPr>
        <w:t>b</w:t>
      </w:r>
      <w:r>
        <w:rPr>
          <w:rFonts w:eastAsia="Arial"/>
          <w:i/>
        </w:rPr>
        <w:t>arva neurčena s preferencí bílé.</w:t>
      </w:r>
    </w:p>
    <w:p w:rsidR="005B4B0D" w:rsidRPr="00580921" w:rsidRDefault="005B4B0D" w:rsidP="005B4B0D">
      <w:pPr>
        <w:pStyle w:val="Zkladntext"/>
      </w:pPr>
      <w:r w:rsidRPr="00580921">
        <w:t>Do</w:t>
      </w:r>
      <w:r w:rsidRPr="00580921">
        <w:rPr>
          <w:spacing w:val="2"/>
        </w:rPr>
        <w:t xml:space="preserve"> </w:t>
      </w:r>
      <w:r w:rsidRPr="00580921">
        <w:t>zvláštních</w:t>
      </w:r>
      <w:r w:rsidRPr="00580921">
        <w:rPr>
          <w:spacing w:val="3"/>
        </w:rPr>
        <w:t xml:space="preserve"> </w:t>
      </w:r>
      <w:r w:rsidRPr="00580921">
        <w:t>sběrných</w:t>
      </w:r>
      <w:r w:rsidRPr="00580921">
        <w:rPr>
          <w:spacing w:val="2"/>
        </w:rPr>
        <w:t xml:space="preserve"> </w:t>
      </w:r>
      <w:r w:rsidRPr="00580921">
        <w:t>nádob</w:t>
      </w:r>
      <w:r w:rsidRPr="00580921">
        <w:rPr>
          <w:spacing w:val="3"/>
        </w:rPr>
        <w:t xml:space="preserve"> </w:t>
      </w:r>
      <w:r w:rsidRPr="00580921">
        <w:t>je</w:t>
      </w:r>
      <w:r w:rsidRPr="00580921">
        <w:rPr>
          <w:spacing w:val="2"/>
        </w:rPr>
        <w:t xml:space="preserve"> </w:t>
      </w:r>
      <w:r w:rsidRPr="00580921">
        <w:t>zakázáno</w:t>
      </w:r>
      <w:r w:rsidRPr="00580921">
        <w:rPr>
          <w:spacing w:val="3"/>
        </w:rPr>
        <w:t xml:space="preserve"> </w:t>
      </w:r>
      <w:r w:rsidRPr="00580921">
        <w:t>ukládat</w:t>
      </w:r>
      <w:r w:rsidRPr="00580921">
        <w:rPr>
          <w:spacing w:val="3"/>
        </w:rPr>
        <w:t xml:space="preserve"> </w:t>
      </w:r>
      <w:r w:rsidRPr="00580921">
        <w:t>jiné</w:t>
      </w:r>
      <w:r w:rsidRPr="00580921">
        <w:rPr>
          <w:spacing w:val="2"/>
        </w:rPr>
        <w:t xml:space="preserve"> </w:t>
      </w:r>
      <w:r w:rsidRPr="00580921">
        <w:t>složky</w:t>
      </w:r>
      <w:r w:rsidRPr="00580921">
        <w:rPr>
          <w:spacing w:val="3"/>
        </w:rPr>
        <w:t xml:space="preserve"> </w:t>
      </w:r>
      <w:r w:rsidRPr="00580921">
        <w:t>komunálních</w:t>
      </w:r>
      <w:r w:rsidRPr="00580921">
        <w:rPr>
          <w:spacing w:val="2"/>
        </w:rPr>
        <w:t xml:space="preserve"> </w:t>
      </w:r>
      <w:r w:rsidRPr="00580921">
        <w:t>odpadů,</w:t>
      </w:r>
      <w:r w:rsidRPr="00580921">
        <w:rPr>
          <w:spacing w:val="3"/>
        </w:rPr>
        <w:t xml:space="preserve"> </w:t>
      </w:r>
      <w:r w:rsidRPr="00580921">
        <w:t>než</w:t>
      </w:r>
      <w:r w:rsidRPr="00580921">
        <w:rPr>
          <w:spacing w:val="87"/>
          <w:w w:val="99"/>
        </w:rPr>
        <w:t> </w:t>
      </w:r>
      <w:r w:rsidRPr="00580921">
        <w:t>pro</w:t>
      </w:r>
      <w:r w:rsidRPr="00580921">
        <w:rPr>
          <w:spacing w:val="-7"/>
        </w:rPr>
        <w:t xml:space="preserve"> </w:t>
      </w:r>
      <w:r w:rsidRPr="00580921">
        <w:t>které</w:t>
      </w:r>
      <w:r w:rsidRPr="00580921">
        <w:rPr>
          <w:spacing w:val="-6"/>
        </w:rPr>
        <w:t xml:space="preserve"> </w:t>
      </w:r>
      <w:r w:rsidRPr="00580921">
        <w:t>jsou</w:t>
      </w:r>
      <w:r w:rsidRPr="00580921">
        <w:rPr>
          <w:spacing w:val="-7"/>
        </w:rPr>
        <w:t xml:space="preserve"> </w:t>
      </w:r>
      <w:r w:rsidRPr="00580921">
        <w:t>určeny.</w:t>
      </w:r>
    </w:p>
    <w:p w:rsidR="005B4B0D" w:rsidRPr="00580921" w:rsidRDefault="005B4B0D" w:rsidP="005B4B0D">
      <w:pPr>
        <w:pStyle w:val="Zkladntext"/>
      </w:pPr>
      <w:r w:rsidRPr="00580921">
        <w:t>Zvláštní</w:t>
      </w:r>
      <w:r w:rsidRPr="00580921">
        <w:rPr>
          <w:spacing w:val="12"/>
        </w:rPr>
        <w:t xml:space="preserve"> </w:t>
      </w:r>
      <w:r w:rsidRPr="00580921">
        <w:t>sběrné</w:t>
      </w:r>
      <w:r w:rsidRPr="00580921">
        <w:rPr>
          <w:spacing w:val="12"/>
        </w:rPr>
        <w:t xml:space="preserve"> </w:t>
      </w:r>
      <w:r w:rsidRPr="00580921">
        <w:t>nádoby</w:t>
      </w:r>
      <w:r w:rsidRPr="00580921">
        <w:rPr>
          <w:spacing w:val="14"/>
        </w:rPr>
        <w:t xml:space="preserve"> </w:t>
      </w:r>
      <w:r w:rsidRPr="00580921">
        <w:t>je</w:t>
      </w:r>
      <w:r w:rsidRPr="00580921">
        <w:rPr>
          <w:spacing w:val="12"/>
        </w:rPr>
        <w:t xml:space="preserve"> </w:t>
      </w:r>
      <w:r w:rsidRPr="00580921">
        <w:t>povinnost</w:t>
      </w:r>
      <w:r w:rsidRPr="00580921">
        <w:rPr>
          <w:spacing w:val="12"/>
        </w:rPr>
        <w:t xml:space="preserve"> </w:t>
      </w:r>
      <w:r w:rsidRPr="00580921">
        <w:t>plnit</w:t>
      </w:r>
      <w:r w:rsidRPr="00580921">
        <w:rPr>
          <w:spacing w:val="13"/>
        </w:rPr>
        <w:t xml:space="preserve"> </w:t>
      </w:r>
      <w:r w:rsidRPr="00580921">
        <w:t>tak,</w:t>
      </w:r>
      <w:r w:rsidRPr="00580921">
        <w:rPr>
          <w:spacing w:val="12"/>
        </w:rPr>
        <w:t xml:space="preserve"> </w:t>
      </w:r>
      <w:r w:rsidRPr="00580921">
        <w:t>aby</w:t>
      </w:r>
      <w:r w:rsidRPr="00580921">
        <w:rPr>
          <w:spacing w:val="12"/>
        </w:rPr>
        <w:t xml:space="preserve"> </w:t>
      </w:r>
      <w:r w:rsidRPr="00580921">
        <w:t>je</w:t>
      </w:r>
      <w:r w:rsidRPr="00580921">
        <w:rPr>
          <w:spacing w:val="12"/>
        </w:rPr>
        <w:t xml:space="preserve"> </w:t>
      </w:r>
      <w:r w:rsidRPr="00580921">
        <w:t>bylo</w:t>
      </w:r>
      <w:r w:rsidRPr="00580921">
        <w:rPr>
          <w:spacing w:val="12"/>
        </w:rPr>
        <w:t xml:space="preserve"> </w:t>
      </w:r>
      <w:r w:rsidRPr="00580921">
        <w:t>možno</w:t>
      </w:r>
      <w:r w:rsidRPr="00580921">
        <w:rPr>
          <w:spacing w:val="13"/>
        </w:rPr>
        <w:t xml:space="preserve"> </w:t>
      </w:r>
      <w:r w:rsidRPr="00580921">
        <w:t>uzavřít</w:t>
      </w:r>
      <w:r w:rsidRPr="00580921">
        <w:rPr>
          <w:spacing w:val="12"/>
        </w:rPr>
        <w:t xml:space="preserve"> </w:t>
      </w:r>
      <w:r w:rsidRPr="00580921">
        <w:t>a</w:t>
      </w:r>
      <w:r>
        <w:t xml:space="preserve"> </w:t>
      </w:r>
      <w:r w:rsidRPr="00580921">
        <w:t>odpad</w:t>
      </w:r>
      <w:r w:rsidRPr="00580921">
        <w:rPr>
          <w:spacing w:val="12"/>
        </w:rPr>
        <w:t xml:space="preserve"> </w:t>
      </w:r>
      <w:r w:rsidRPr="00580921">
        <w:t>z</w:t>
      </w:r>
      <w:r w:rsidRPr="00580921">
        <w:rPr>
          <w:spacing w:val="13"/>
        </w:rPr>
        <w:t xml:space="preserve"> </w:t>
      </w:r>
      <w:r w:rsidRPr="00580921">
        <w:t>nich</w:t>
      </w:r>
      <w:r w:rsidRPr="00580921">
        <w:rPr>
          <w:spacing w:val="43"/>
          <w:w w:val="99"/>
        </w:rPr>
        <w:t xml:space="preserve"> </w:t>
      </w:r>
      <w:r w:rsidRPr="00580921">
        <w:t>při</w:t>
      </w:r>
      <w:r w:rsidRPr="00580921">
        <w:rPr>
          <w:spacing w:val="3"/>
        </w:rPr>
        <w:t xml:space="preserve"> </w:t>
      </w:r>
      <w:r w:rsidRPr="00580921">
        <w:t>manipulaci</w:t>
      </w:r>
      <w:r w:rsidRPr="00580921">
        <w:rPr>
          <w:spacing w:val="4"/>
        </w:rPr>
        <w:t xml:space="preserve"> </w:t>
      </w:r>
      <w:r w:rsidRPr="00580921">
        <w:t>nevypadával.</w:t>
      </w:r>
      <w:r w:rsidRPr="00580921">
        <w:rPr>
          <w:spacing w:val="3"/>
        </w:rPr>
        <w:t xml:space="preserve"> </w:t>
      </w:r>
      <w:r w:rsidRPr="00580921">
        <w:t>Pokud</w:t>
      </w:r>
      <w:r w:rsidRPr="00580921">
        <w:rPr>
          <w:spacing w:val="3"/>
        </w:rPr>
        <w:t xml:space="preserve"> </w:t>
      </w:r>
      <w:r w:rsidRPr="00580921">
        <w:t>to</w:t>
      </w:r>
      <w:r w:rsidRPr="00580921">
        <w:rPr>
          <w:spacing w:val="3"/>
        </w:rPr>
        <w:t xml:space="preserve"> </w:t>
      </w:r>
      <w:r w:rsidRPr="00580921">
        <w:t>umožňuje</w:t>
      </w:r>
      <w:r w:rsidRPr="00580921">
        <w:rPr>
          <w:spacing w:val="4"/>
        </w:rPr>
        <w:t xml:space="preserve"> </w:t>
      </w:r>
      <w:r w:rsidRPr="00580921">
        <w:t>povaha</w:t>
      </w:r>
      <w:r w:rsidRPr="00580921">
        <w:rPr>
          <w:spacing w:val="3"/>
        </w:rPr>
        <w:t xml:space="preserve"> </w:t>
      </w:r>
      <w:r w:rsidRPr="00580921">
        <w:t>odpadu,</w:t>
      </w:r>
      <w:r w:rsidRPr="00580921">
        <w:rPr>
          <w:spacing w:val="3"/>
        </w:rPr>
        <w:t xml:space="preserve"> </w:t>
      </w:r>
      <w:r w:rsidRPr="00580921">
        <w:t>je</w:t>
      </w:r>
      <w:r w:rsidRPr="00580921">
        <w:rPr>
          <w:spacing w:val="3"/>
        </w:rPr>
        <w:t xml:space="preserve"> </w:t>
      </w:r>
      <w:r w:rsidRPr="00580921">
        <w:t>nutno</w:t>
      </w:r>
      <w:r w:rsidRPr="00580921">
        <w:rPr>
          <w:spacing w:val="3"/>
        </w:rPr>
        <w:t xml:space="preserve"> </w:t>
      </w:r>
      <w:r w:rsidRPr="00580921">
        <w:t>objem</w:t>
      </w:r>
      <w:r w:rsidRPr="00580921">
        <w:rPr>
          <w:spacing w:val="3"/>
        </w:rPr>
        <w:t xml:space="preserve"> </w:t>
      </w:r>
      <w:r w:rsidRPr="00580921">
        <w:t>odpadu</w:t>
      </w:r>
      <w:r w:rsidRPr="00580921">
        <w:rPr>
          <w:spacing w:val="77"/>
          <w:w w:val="99"/>
        </w:rPr>
        <w:t xml:space="preserve"> </w:t>
      </w:r>
      <w:r w:rsidRPr="00580921">
        <w:t>před</w:t>
      </w:r>
      <w:r w:rsidRPr="00580921">
        <w:rPr>
          <w:spacing w:val="-9"/>
        </w:rPr>
        <w:t xml:space="preserve"> </w:t>
      </w:r>
      <w:r w:rsidRPr="00580921">
        <w:t>jeho</w:t>
      </w:r>
      <w:r w:rsidRPr="00580921">
        <w:rPr>
          <w:spacing w:val="-8"/>
        </w:rPr>
        <w:t xml:space="preserve"> </w:t>
      </w:r>
      <w:r w:rsidRPr="00580921">
        <w:t>odložením</w:t>
      </w:r>
      <w:r w:rsidRPr="00580921">
        <w:rPr>
          <w:spacing w:val="-9"/>
        </w:rPr>
        <w:t xml:space="preserve"> </w:t>
      </w:r>
      <w:r w:rsidRPr="00580921">
        <w:t>do</w:t>
      </w:r>
      <w:r w:rsidRPr="00580921">
        <w:rPr>
          <w:spacing w:val="-8"/>
        </w:rPr>
        <w:t xml:space="preserve"> </w:t>
      </w:r>
      <w:r w:rsidRPr="00580921">
        <w:t>sběrné</w:t>
      </w:r>
      <w:r w:rsidRPr="00580921">
        <w:rPr>
          <w:spacing w:val="-8"/>
        </w:rPr>
        <w:t xml:space="preserve"> </w:t>
      </w:r>
      <w:r w:rsidRPr="00580921">
        <w:t>nádoby</w:t>
      </w:r>
      <w:r w:rsidRPr="00580921">
        <w:rPr>
          <w:spacing w:val="-10"/>
        </w:rPr>
        <w:t xml:space="preserve"> </w:t>
      </w:r>
      <w:r w:rsidRPr="00580921">
        <w:t>minimalizovat.</w:t>
      </w:r>
    </w:p>
    <w:p w:rsidR="005B4B0D" w:rsidRPr="00580921" w:rsidRDefault="005B4B0D" w:rsidP="005B4B0D">
      <w:pPr>
        <w:pStyle w:val="Zkladntext"/>
        <w:rPr>
          <w:rFonts w:eastAsia="Arial"/>
        </w:rPr>
      </w:pPr>
      <w:r w:rsidRPr="00580921">
        <w:rPr>
          <w:rFonts w:eastAsia="Arial"/>
        </w:rPr>
        <w:t>Všechny komodity uvedené v Čl. 2 odst. 1) lze také</w:t>
      </w:r>
      <w:r w:rsidRPr="00580921">
        <w:rPr>
          <w:rFonts w:eastAsia="Arial"/>
          <w:spacing w:val="49"/>
          <w:w w:val="99"/>
        </w:rPr>
        <w:t xml:space="preserve"> </w:t>
      </w:r>
      <w:r w:rsidRPr="00580921">
        <w:rPr>
          <w:rFonts w:eastAsia="Arial"/>
        </w:rPr>
        <w:t>odevzdávat</w:t>
      </w:r>
      <w:r w:rsidRPr="00580921">
        <w:rPr>
          <w:rFonts w:eastAsia="Arial"/>
          <w:spacing w:val="-6"/>
        </w:rPr>
        <w:t xml:space="preserve"> </w:t>
      </w:r>
      <w:r w:rsidRPr="00580921">
        <w:rPr>
          <w:rFonts w:eastAsia="Arial"/>
        </w:rPr>
        <w:t>ve</w:t>
      </w:r>
      <w:r w:rsidRPr="00580921">
        <w:rPr>
          <w:rFonts w:eastAsia="Arial"/>
          <w:spacing w:val="-7"/>
        </w:rPr>
        <w:t xml:space="preserve"> </w:t>
      </w:r>
      <w:r w:rsidRPr="00580921">
        <w:rPr>
          <w:rFonts w:eastAsia="Arial"/>
        </w:rPr>
        <w:t>sběrných dvorech.</w:t>
      </w:r>
    </w:p>
    <w:p w:rsidR="005B4B0D" w:rsidRPr="00580921" w:rsidRDefault="005B4B0D" w:rsidP="005B4B0D">
      <w:pPr>
        <w:pStyle w:val="Nadpis1"/>
        <w:spacing w:before="360"/>
      </w:pPr>
      <w:bookmarkStart w:id="5" w:name="Čl._4"/>
      <w:bookmarkEnd w:id="5"/>
      <w:r w:rsidRPr="00580921">
        <w:t>Čl.</w:t>
      </w:r>
      <w:r w:rsidRPr="00580921">
        <w:rPr>
          <w:spacing w:val="-5"/>
        </w:rPr>
        <w:t xml:space="preserve"> </w:t>
      </w:r>
      <w:r w:rsidRPr="00580921">
        <w:t>4</w:t>
      </w:r>
    </w:p>
    <w:p w:rsidR="005B4B0D" w:rsidRPr="00580921" w:rsidRDefault="005B4B0D" w:rsidP="005B4B0D">
      <w:pPr>
        <w:pStyle w:val="Nadpis2"/>
        <w:rPr>
          <w:rFonts w:eastAsia="Arial"/>
        </w:rPr>
      </w:pPr>
      <w:bookmarkStart w:id="6" w:name="Svoz_nebezpečných_složek_komunálního_odp"/>
      <w:bookmarkEnd w:id="6"/>
      <w:r w:rsidRPr="00580921">
        <w:t>Svoz</w:t>
      </w:r>
      <w:r w:rsidRPr="00580921">
        <w:rPr>
          <w:spacing w:val="-13"/>
        </w:rPr>
        <w:t xml:space="preserve"> </w:t>
      </w:r>
      <w:r w:rsidRPr="00580921">
        <w:t>nebezpečných</w:t>
      </w:r>
      <w:r w:rsidRPr="00580921">
        <w:rPr>
          <w:spacing w:val="-12"/>
        </w:rPr>
        <w:t xml:space="preserve"> </w:t>
      </w:r>
      <w:r w:rsidRPr="00580921">
        <w:rPr>
          <w:spacing w:val="-1"/>
        </w:rPr>
        <w:t>složek</w:t>
      </w:r>
      <w:r w:rsidRPr="00580921">
        <w:rPr>
          <w:spacing w:val="-12"/>
        </w:rPr>
        <w:t xml:space="preserve"> </w:t>
      </w:r>
      <w:r w:rsidRPr="00580921">
        <w:rPr>
          <w:spacing w:val="-1"/>
        </w:rPr>
        <w:t>komunálního</w:t>
      </w:r>
      <w:r w:rsidRPr="00580921">
        <w:rPr>
          <w:spacing w:val="-12"/>
        </w:rPr>
        <w:t xml:space="preserve"> </w:t>
      </w:r>
      <w:r w:rsidRPr="00580921">
        <w:t>odpadu</w:t>
      </w:r>
    </w:p>
    <w:p w:rsidR="005B4B0D" w:rsidRPr="00590DA6" w:rsidRDefault="005B4B0D" w:rsidP="005B4B0D">
      <w:pPr>
        <w:pStyle w:val="Zkladntext"/>
        <w:numPr>
          <w:ilvl w:val="0"/>
          <w:numId w:val="6"/>
        </w:numPr>
      </w:pPr>
      <w:r w:rsidRPr="00A33906">
        <w:t>Svoz nebezpečných složek komunálního odpadu je zajišťován dvakrát ročně jejich odebíráním na předem vyhlášených přechodných stanovištích přímo do zvláštních sběrných  nádob  k tomuto  sběru  určených. Detailní informace  o</w:t>
      </w:r>
      <w:r>
        <w:t> </w:t>
      </w:r>
      <w:r w:rsidRPr="00A33906">
        <w:t xml:space="preserve">svozu  jsou pravidelně zveřejňovány na </w:t>
      </w:r>
      <w:hyperlink r:id="rId7" w:history="1">
        <w:r w:rsidRPr="000A05DA">
          <w:rPr>
            <w:rStyle w:val="Hypertextovodkaz"/>
            <w:rFonts w:eastAsia="Arial"/>
            <w:spacing w:val="-1"/>
          </w:rPr>
          <w:t>www.muhb.cz/odpady</w:t>
        </w:r>
      </w:hyperlink>
      <w:r w:rsidRPr="00590DA6">
        <w:rPr>
          <w:rStyle w:val="Hypertextovodkaz"/>
          <w:u w:val="none"/>
        </w:rPr>
        <w:t xml:space="preserve"> </w:t>
      </w:r>
      <w:r w:rsidRPr="00590DA6">
        <w:rPr>
          <w:rStyle w:val="Hypertextovodkaz"/>
          <w:color w:val="auto"/>
          <w:u w:val="none"/>
        </w:rPr>
        <w:t>a v místním tisku.</w:t>
      </w:r>
    </w:p>
    <w:p w:rsidR="005B4B0D" w:rsidRPr="00A33906" w:rsidRDefault="005B4B0D" w:rsidP="005B4B0D">
      <w:pPr>
        <w:pStyle w:val="Zkladntext"/>
      </w:pPr>
      <w:r w:rsidRPr="00A33906">
        <w:t>Nebezpečný odpad lze také odevzdávat ve sběrných dvorech.</w:t>
      </w:r>
    </w:p>
    <w:p w:rsidR="005B4B0D" w:rsidRPr="00580921" w:rsidRDefault="005B4B0D" w:rsidP="005B4B0D">
      <w:pPr>
        <w:pStyle w:val="Zkladntext"/>
      </w:pPr>
      <w:r w:rsidRPr="00A33906">
        <w:t>Soustřeďování nebezpečných složek komunálního odpadu podléhá požadavkům stanoveným v čl. 3 odst. 4 a 5.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5</w:t>
      </w:r>
    </w:p>
    <w:p w:rsidR="005B4B0D" w:rsidRPr="00580921" w:rsidRDefault="005B4B0D" w:rsidP="005B4B0D">
      <w:pPr>
        <w:pStyle w:val="Nadpis2"/>
        <w:rPr>
          <w:rFonts w:eastAsia="Arial"/>
        </w:rPr>
      </w:pPr>
      <w:r w:rsidRPr="00580921">
        <w:t>Svoz</w:t>
      </w:r>
      <w:r w:rsidRPr="00580921">
        <w:rPr>
          <w:spacing w:val="-13"/>
        </w:rPr>
        <w:t xml:space="preserve"> </w:t>
      </w:r>
      <w:r w:rsidRPr="00580921">
        <w:t>objemného</w:t>
      </w:r>
      <w:r w:rsidRPr="00580921">
        <w:rPr>
          <w:spacing w:val="-12"/>
        </w:rPr>
        <w:t xml:space="preserve"> </w:t>
      </w:r>
      <w:r w:rsidRPr="00580921">
        <w:t>odpadu</w:t>
      </w:r>
    </w:p>
    <w:p w:rsidR="005B4B0D" w:rsidRPr="00590DA6" w:rsidRDefault="005B4B0D" w:rsidP="005B4B0D">
      <w:pPr>
        <w:pStyle w:val="Zkladntext"/>
        <w:numPr>
          <w:ilvl w:val="0"/>
          <w:numId w:val="7"/>
        </w:numPr>
      </w:pPr>
      <w:r w:rsidRPr="00580921">
        <w:t>Svoz</w:t>
      </w:r>
      <w:r w:rsidRPr="001658A1">
        <w:rPr>
          <w:spacing w:val="26"/>
        </w:rPr>
        <w:t xml:space="preserve"> </w:t>
      </w:r>
      <w:r w:rsidRPr="00580921">
        <w:t>objemného</w:t>
      </w:r>
      <w:r w:rsidRPr="001658A1">
        <w:rPr>
          <w:spacing w:val="25"/>
        </w:rPr>
        <w:t xml:space="preserve"> </w:t>
      </w:r>
      <w:r w:rsidRPr="00580921">
        <w:t>odpadu</w:t>
      </w:r>
      <w:r w:rsidRPr="001658A1">
        <w:rPr>
          <w:spacing w:val="26"/>
        </w:rPr>
        <w:t xml:space="preserve"> </w:t>
      </w:r>
      <w:r w:rsidRPr="00580921">
        <w:t>je</w:t>
      </w:r>
      <w:r w:rsidRPr="001658A1">
        <w:rPr>
          <w:spacing w:val="26"/>
        </w:rPr>
        <w:t xml:space="preserve"> </w:t>
      </w:r>
      <w:r w:rsidRPr="00580921">
        <w:t>zajišťován minimálně jedenkrát ročně odebíráním</w:t>
      </w:r>
      <w:r w:rsidRPr="001658A1">
        <w:rPr>
          <w:spacing w:val="16"/>
        </w:rPr>
        <w:t xml:space="preserve"> </w:t>
      </w:r>
      <w:r w:rsidRPr="00580921">
        <w:t>na předem</w:t>
      </w:r>
      <w:r w:rsidRPr="001658A1">
        <w:rPr>
          <w:spacing w:val="16"/>
        </w:rPr>
        <w:t xml:space="preserve"> </w:t>
      </w:r>
      <w:r w:rsidRPr="00580921">
        <w:t>vyhlášených</w:t>
      </w:r>
      <w:r w:rsidRPr="001658A1">
        <w:rPr>
          <w:spacing w:val="18"/>
        </w:rPr>
        <w:t xml:space="preserve"> </w:t>
      </w:r>
      <w:r w:rsidRPr="00580921">
        <w:t>přechodných</w:t>
      </w:r>
      <w:r w:rsidRPr="001658A1">
        <w:rPr>
          <w:spacing w:val="17"/>
        </w:rPr>
        <w:t xml:space="preserve"> </w:t>
      </w:r>
      <w:r w:rsidRPr="00580921">
        <w:t>stanovištích</w:t>
      </w:r>
      <w:r w:rsidRPr="001658A1">
        <w:rPr>
          <w:spacing w:val="18"/>
        </w:rPr>
        <w:t xml:space="preserve"> d</w:t>
      </w:r>
      <w:r w:rsidRPr="00580921">
        <w:t>o</w:t>
      </w:r>
      <w:r w:rsidRPr="001658A1">
        <w:rPr>
          <w:spacing w:val="18"/>
        </w:rPr>
        <w:t xml:space="preserve"> </w:t>
      </w:r>
      <w:r w:rsidRPr="00580921">
        <w:t>zvláštních</w:t>
      </w:r>
      <w:r w:rsidRPr="001658A1">
        <w:rPr>
          <w:spacing w:val="83"/>
          <w:w w:val="99"/>
        </w:rPr>
        <w:t xml:space="preserve"> </w:t>
      </w:r>
      <w:r w:rsidRPr="00580921">
        <w:t xml:space="preserve">sběrných </w:t>
      </w:r>
      <w:r w:rsidRPr="001658A1">
        <w:rPr>
          <w:spacing w:val="36"/>
        </w:rPr>
        <w:t xml:space="preserve"> </w:t>
      </w:r>
      <w:r w:rsidRPr="00580921">
        <w:t xml:space="preserve">nádob </w:t>
      </w:r>
      <w:r w:rsidRPr="001658A1">
        <w:rPr>
          <w:spacing w:val="38"/>
        </w:rPr>
        <w:t xml:space="preserve"> </w:t>
      </w:r>
      <w:r w:rsidRPr="00580921">
        <w:t>k</w:t>
      </w:r>
      <w:r w:rsidRPr="001658A1">
        <w:rPr>
          <w:spacing w:val="-2"/>
        </w:rPr>
        <w:t> </w:t>
      </w:r>
      <w:r w:rsidRPr="00580921">
        <w:t xml:space="preserve">tomuto </w:t>
      </w:r>
      <w:r w:rsidRPr="001658A1">
        <w:rPr>
          <w:spacing w:val="37"/>
        </w:rPr>
        <w:t xml:space="preserve"> </w:t>
      </w:r>
      <w:r w:rsidRPr="00580921">
        <w:t xml:space="preserve">účelu </w:t>
      </w:r>
      <w:r w:rsidRPr="001658A1">
        <w:rPr>
          <w:spacing w:val="36"/>
        </w:rPr>
        <w:t xml:space="preserve"> </w:t>
      </w:r>
      <w:r w:rsidRPr="00580921">
        <w:t>určených</w:t>
      </w:r>
      <w:r>
        <w:t>.</w:t>
      </w:r>
      <w:r w:rsidRPr="00580921">
        <w:t xml:space="preserve"> Informace </w:t>
      </w:r>
      <w:r w:rsidRPr="001658A1">
        <w:rPr>
          <w:spacing w:val="38"/>
        </w:rPr>
        <w:t xml:space="preserve"> </w:t>
      </w:r>
      <w:r w:rsidRPr="00580921">
        <w:t xml:space="preserve">o </w:t>
      </w:r>
      <w:r w:rsidRPr="001658A1">
        <w:rPr>
          <w:spacing w:val="39"/>
        </w:rPr>
        <w:t xml:space="preserve"> </w:t>
      </w:r>
      <w:r w:rsidRPr="00580921">
        <w:t xml:space="preserve">svozu </w:t>
      </w:r>
      <w:r w:rsidRPr="001658A1">
        <w:rPr>
          <w:spacing w:val="37"/>
        </w:rPr>
        <w:t xml:space="preserve"> </w:t>
      </w:r>
      <w:r w:rsidRPr="00580921">
        <w:t xml:space="preserve">jsou pravidelně zveřejňovány </w:t>
      </w:r>
      <w:r w:rsidRPr="001B4909">
        <w:t xml:space="preserve">na </w:t>
      </w:r>
      <w:hyperlink r:id="rId8" w:history="1">
        <w:r w:rsidRPr="001B4909">
          <w:rPr>
            <w:rStyle w:val="Hypertextovodkaz"/>
          </w:rPr>
          <w:t>www.muhb.cz/odpady</w:t>
        </w:r>
      </w:hyperlink>
      <w:r w:rsidRPr="001B4909">
        <w:t xml:space="preserve"> </w:t>
      </w:r>
      <w:r w:rsidRPr="00590DA6">
        <w:t>a</w:t>
      </w:r>
      <w:r w:rsidRPr="00590DA6">
        <w:rPr>
          <w:rStyle w:val="Hypertextovodkaz"/>
          <w:rFonts w:cs="Arial"/>
          <w:color w:val="auto"/>
          <w:spacing w:val="-1"/>
          <w:szCs w:val="24"/>
          <w:u w:val="none"/>
        </w:rPr>
        <w:t xml:space="preserve"> v místním tisku.</w:t>
      </w:r>
    </w:p>
    <w:p w:rsidR="005B4B0D" w:rsidRPr="00580921" w:rsidRDefault="005B4B0D" w:rsidP="005B4B0D">
      <w:pPr>
        <w:pStyle w:val="Zkladntext"/>
      </w:pPr>
      <w:r w:rsidRPr="001B4909">
        <w:t>Objemný</w:t>
      </w:r>
      <w:r w:rsidRPr="001B4909">
        <w:rPr>
          <w:spacing w:val="-7"/>
        </w:rPr>
        <w:t xml:space="preserve"> </w:t>
      </w:r>
      <w:r w:rsidRPr="001B4909">
        <w:t>odpad</w:t>
      </w:r>
      <w:r w:rsidRPr="001B4909">
        <w:rPr>
          <w:spacing w:val="-6"/>
        </w:rPr>
        <w:t xml:space="preserve"> </w:t>
      </w:r>
      <w:r w:rsidRPr="001B4909">
        <w:t>lze</w:t>
      </w:r>
      <w:r w:rsidRPr="001B4909">
        <w:rPr>
          <w:spacing w:val="-6"/>
        </w:rPr>
        <w:t xml:space="preserve"> </w:t>
      </w:r>
      <w:r w:rsidRPr="001B4909">
        <w:t>také</w:t>
      </w:r>
      <w:r w:rsidRPr="001B4909">
        <w:rPr>
          <w:spacing w:val="-8"/>
        </w:rPr>
        <w:t xml:space="preserve"> </w:t>
      </w:r>
      <w:r w:rsidRPr="001B4909">
        <w:t>odevzdávat</w:t>
      </w:r>
      <w:r w:rsidRPr="001B4909">
        <w:rPr>
          <w:spacing w:val="-5"/>
        </w:rPr>
        <w:t xml:space="preserve"> </w:t>
      </w:r>
      <w:r w:rsidRPr="001B4909">
        <w:t>ve</w:t>
      </w:r>
      <w:r w:rsidRPr="001B4909">
        <w:rPr>
          <w:spacing w:val="-6"/>
        </w:rPr>
        <w:t xml:space="preserve"> </w:t>
      </w:r>
      <w:r w:rsidRPr="001B4909">
        <w:t>sběrných</w:t>
      </w:r>
      <w:r w:rsidRPr="00580921">
        <w:t xml:space="preserve"> dvorech.</w:t>
      </w:r>
    </w:p>
    <w:p w:rsidR="005B4B0D" w:rsidRPr="00580921" w:rsidRDefault="005B4B0D" w:rsidP="005B4B0D">
      <w:pPr>
        <w:pStyle w:val="Zkladntext"/>
        <w:ind w:left="357" w:hanging="357"/>
      </w:pPr>
      <w:r w:rsidRPr="00580921">
        <w:t>Soustřeďování</w:t>
      </w:r>
      <w:r w:rsidRPr="00580921">
        <w:rPr>
          <w:spacing w:val="-7"/>
        </w:rPr>
        <w:t xml:space="preserve"> </w:t>
      </w:r>
      <w:r w:rsidRPr="00580921">
        <w:t>objemného</w:t>
      </w:r>
      <w:r w:rsidRPr="00580921">
        <w:rPr>
          <w:spacing w:val="-7"/>
        </w:rPr>
        <w:t xml:space="preserve"> </w:t>
      </w:r>
      <w:r w:rsidRPr="00580921">
        <w:t>odpadu</w:t>
      </w:r>
      <w:r w:rsidRPr="00580921">
        <w:rPr>
          <w:spacing w:val="-5"/>
        </w:rPr>
        <w:t xml:space="preserve"> </w:t>
      </w:r>
      <w:r w:rsidRPr="00580921">
        <w:t>podléhá</w:t>
      </w:r>
      <w:r w:rsidRPr="00580921">
        <w:rPr>
          <w:spacing w:val="-7"/>
        </w:rPr>
        <w:t xml:space="preserve"> </w:t>
      </w:r>
      <w:r w:rsidRPr="00580921">
        <w:t>požadavkům</w:t>
      </w:r>
      <w:r w:rsidRPr="00580921">
        <w:rPr>
          <w:spacing w:val="-7"/>
        </w:rPr>
        <w:t xml:space="preserve"> </w:t>
      </w:r>
      <w:r w:rsidRPr="00580921">
        <w:t>stanoveným</w:t>
      </w:r>
      <w:r w:rsidRPr="00580921">
        <w:rPr>
          <w:spacing w:val="-8"/>
        </w:rPr>
        <w:t xml:space="preserve"> </w:t>
      </w:r>
      <w:r w:rsidRPr="00580921">
        <w:t>v</w:t>
      </w:r>
      <w:r w:rsidRPr="00580921">
        <w:rPr>
          <w:spacing w:val="-6"/>
        </w:rPr>
        <w:t xml:space="preserve"> </w:t>
      </w:r>
      <w:r w:rsidRPr="00580921">
        <w:t>čl.</w:t>
      </w:r>
      <w:r w:rsidRPr="00580921">
        <w:rPr>
          <w:spacing w:val="-7"/>
        </w:rPr>
        <w:t xml:space="preserve"> </w:t>
      </w:r>
      <w:r w:rsidRPr="00580921">
        <w:t>3</w:t>
      </w:r>
      <w:r>
        <w:br/>
      </w:r>
      <w:r w:rsidRPr="00580921">
        <w:t>odst.</w:t>
      </w:r>
      <w:r w:rsidRPr="00580921">
        <w:rPr>
          <w:spacing w:val="-8"/>
        </w:rPr>
        <w:t xml:space="preserve"> </w:t>
      </w:r>
      <w:r w:rsidRPr="00580921">
        <w:t>4</w:t>
      </w:r>
      <w:r w:rsidRPr="00580921">
        <w:rPr>
          <w:spacing w:val="-7"/>
        </w:rPr>
        <w:t xml:space="preserve"> </w:t>
      </w:r>
      <w:r w:rsidRPr="00580921">
        <w:t>a</w:t>
      </w:r>
      <w:r w:rsidRPr="00580921">
        <w:rPr>
          <w:spacing w:val="-7"/>
        </w:rPr>
        <w:t xml:space="preserve"> </w:t>
      </w:r>
      <w:r w:rsidRPr="00580921">
        <w:t>5</w:t>
      </w:r>
      <w:r>
        <w:t>.</w:t>
      </w:r>
    </w:p>
    <w:p w:rsidR="005B4B0D" w:rsidRPr="00580921" w:rsidRDefault="005B4B0D" w:rsidP="005B4B0D">
      <w:pPr>
        <w:pStyle w:val="Nadpis1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6</w:t>
      </w:r>
    </w:p>
    <w:p w:rsidR="005B4B0D" w:rsidRPr="00FB420B" w:rsidRDefault="005B4B0D" w:rsidP="005B4B0D">
      <w:pPr>
        <w:pStyle w:val="Nadpis2"/>
        <w:rPr>
          <w:rFonts w:eastAsia="Arial"/>
        </w:rPr>
      </w:pPr>
      <w:r w:rsidRPr="00580921">
        <w:rPr>
          <w:spacing w:val="-1"/>
        </w:rPr>
        <w:t>Soustřeďování</w:t>
      </w:r>
      <w:r w:rsidRPr="00580921">
        <w:rPr>
          <w:spacing w:val="-16"/>
        </w:rPr>
        <w:t xml:space="preserve"> </w:t>
      </w:r>
      <w:r w:rsidRPr="00580921">
        <w:t>směsného</w:t>
      </w:r>
      <w:r w:rsidRPr="00580921">
        <w:rPr>
          <w:spacing w:val="-17"/>
        </w:rPr>
        <w:t xml:space="preserve"> </w:t>
      </w:r>
      <w:r w:rsidRPr="00580921">
        <w:t>komunálního</w:t>
      </w:r>
      <w:r w:rsidRPr="00580921">
        <w:rPr>
          <w:spacing w:val="-16"/>
        </w:rPr>
        <w:t xml:space="preserve"> </w:t>
      </w:r>
      <w:r w:rsidRPr="00580921">
        <w:t>odpadu</w:t>
      </w:r>
      <w:r w:rsidR="003F0FDC">
        <w:t xml:space="preserve"> </w:t>
      </w:r>
      <w:r w:rsidR="003F0FDC" w:rsidRPr="00FB420B">
        <w:t>(SKO)</w:t>
      </w:r>
    </w:p>
    <w:p w:rsidR="005B4B0D" w:rsidRPr="00D00691" w:rsidRDefault="00725E77" w:rsidP="005B4B0D">
      <w:pPr>
        <w:pStyle w:val="Zkladntext"/>
        <w:numPr>
          <w:ilvl w:val="0"/>
          <w:numId w:val="8"/>
        </w:numPr>
        <w:rPr>
          <w:rFonts w:eastAsia="Arial"/>
        </w:rPr>
      </w:pPr>
      <w:r w:rsidRPr="00FB420B">
        <w:t>SKO</w:t>
      </w:r>
      <w:r>
        <w:t xml:space="preserve"> </w:t>
      </w:r>
      <w:r w:rsidR="005B4B0D" w:rsidRPr="00D00691">
        <w:t>se</w:t>
      </w:r>
      <w:r w:rsidR="005B4B0D" w:rsidRPr="00D00691">
        <w:rPr>
          <w:spacing w:val="26"/>
        </w:rPr>
        <w:t xml:space="preserve"> </w:t>
      </w:r>
      <w:r w:rsidR="005B4B0D" w:rsidRPr="00D00691">
        <w:t>odkládá</w:t>
      </w:r>
      <w:r w:rsidR="005B4B0D" w:rsidRPr="00D00691">
        <w:rPr>
          <w:spacing w:val="26"/>
        </w:rPr>
        <w:t xml:space="preserve"> </w:t>
      </w:r>
      <w:r w:rsidR="005B4B0D" w:rsidRPr="00D00691">
        <w:t>do</w:t>
      </w:r>
      <w:r w:rsidR="005B4B0D" w:rsidRPr="00D00691">
        <w:rPr>
          <w:spacing w:val="25"/>
        </w:rPr>
        <w:t xml:space="preserve"> </w:t>
      </w:r>
      <w:r w:rsidR="005B4B0D" w:rsidRPr="00D00691">
        <w:t>sběrných</w:t>
      </w:r>
      <w:r w:rsidR="005B4B0D" w:rsidRPr="00D00691">
        <w:rPr>
          <w:spacing w:val="26"/>
        </w:rPr>
        <w:t xml:space="preserve"> </w:t>
      </w:r>
      <w:r w:rsidR="005B4B0D" w:rsidRPr="00D00691">
        <w:t>nádob, které mohou být označeny v souladu s potřebami svozového systému a jejichž technické parametry umožňují v aktuálních místních podmínkách bezproblémový svoz</w:t>
      </w:r>
      <w:r w:rsidR="005B4B0D" w:rsidRPr="00D00691">
        <w:rPr>
          <w:vertAlign w:val="superscript"/>
        </w:rPr>
        <w:t>5</w:t>
      </w:r>
      <w:r w:rsidR="005B4B0D" w:rsidRPr="00D00691">
        <w:t>.</w:t>
      </w:r>
    </w:p>
    <w:p w:rsidR="005B4B0D" w:rsidRPr="00D00691" w:rsidRDefault="005B4B0D" w:rsidP="005B4B0D">
      <w:pPr>
        <w:pStyle w:val="Zkladntext"/>
        <w:numPr>
          <w:ilvl w:val="0"/>
          <w:numId w:val="0"/>
        </w:numPr>
        <w:ind w:left="360"/>
        <w:rPr>
          <w:rFonts w:eastAsia="Arial"/>
        </w:rPr>
      </w:pPr>
      <w:r w:rsidRPr="00D00691">
        <w:t>Pro</w:t>
      </w:r>
      <w:r w:rsidRPr="00D00691">
        <w:rPr>
          <w:spacing w:val="26"/>
        </w:rPr>
        <w:t xml:space="preserve"> </w:t>
      </w:r>
      <w:r w:rsidRPr="00D00691">
        <w:t>účely</w:t>
      </w:r>
      <w:r w:rsidRPr="00D00691">
        <w:rPr>
          <w:spacing w:val="25"/>
        </w:rPr>
        <w:t xml:space="preserve"> </w:t>
      </w:r>
      <w:r w:rsidRPr="00D00691">
        <w:t>této</w:t>
      </w:r>
      <w:r w:rsidRPr="00D00691">
        <w:rPr>
          <w:spacing w:val="26"/>
        </w:rPr>
        <w:t xml:space="preserve"> </w:t>
      </w:r>
      <w:r w:rsidRPr="00D00691">
        <w:t>vyhlášky</w:t>
      </w:r>
      <w:r w:rsidRPr="00D00691">
        <w:rPr>
          <w:spacing w:val="24"/>
        </w:rPr>
        <w:t xml:space="preserve"> </w:t>
      </w:r>
      <w:r w:rsidRPr="00D00691">
        <w:t>se</w:t>
      </w:r>
      <w:r w:rsidRPr="00D00691">
        <w:rPr>
          <w:spacing w:val="63"/>
          <w:w w:val="99"/>
        </w:rPr>
        <w:t xml:space="preserve"> </w:t>
      </w:r>
      <w:r w:rsidRPr="00D00691">
        <w:t>sběrnými</w:t>
      </w:r>
      <w:r w:rsidRPr="00D00691">
        <w:rPr>
          <w:spacing w:val="32"/>
        </w:rPr>
        <w:t xml:space="preserve"> </w:t>
      </w:r>
      <w:r w:rsidRPr="00D00691">
        <w:t>nádobami</w:t>
      </w:r>
      <w:r w:rsidRPr="00D00691">
        <w:rPr>
          <w:spacing w:val="33"/>
        </w:rPr>
        <w:t xml:space="preserve"> </w:t>
      </w:r>
      <w:r w:rsidRPr="00D00691">
        <w:t>rozumějí:</w:t>
      </w:r>
    </w:p>
    <w:p w:rsidR="005B4B0D" w:rsidRPr="00FB420B" w:rsidRDefault="005B4B0D" w:rsidP="005B4B0D">
      <w:pPr>
        <w:numPr>
          <w:ilvl w:val="0"/>
          <w:numId w:val="9"/>
        </w:numPr>
        <w:ind w:left="709"/>
        <w:rPr>
          <w:rFonts w:eastAsia="Arial"/>
          <w:i/>
        </w:rPr>
      </w:pPr>
      <w:r w:rsidRPr="00D00691">
        <w:rPr>
          <w:i/>
        </w:rPr>
        <w:t>plastové popelnice různých objemů,</w:t>
      </w:r>
      <w:r w:rsidR="004A3816">
        <w:rPr>
          <w:i/>
        </w:rPr>
        <w:t xml:space="preserve"> </w:t>
      </w:r>
      <w:r w:rsidR="004A3816" w:rsidRPr="00FB420B">
        <w:rPr>
          <w:i/>
        </w:rPr>
        <w:t xml:space="preserve">přináležející ke konkrétní </w:t>
      </w:r>
      <w:r w:rsidR="0067584B" w:rsidRPr="00FB420B">
        <w:rPr>
          <w:i/>
        </w:rPr>
        <w:t>nemovité věci</w:t>
      </w:r>
      <w:r w:rsidR="00252FB5" w:rsidRPr="00FB420B">
        <w:rPr>
          <w:i/>
        </w:rPr>
        <w:t>,</w:t>
      </w:r>
    </w:p>
    <w:p w:rsidR="005B4B0D" w:rsidRPr="00D00691" w:rsidRDefault="005B4B0D" w:rsidP="005B4B0D">
      <w:pPr>
        <w:numPr>
          <w:ilvl w:val="0"/>
          <w:numId w:val="9"/>
        </w:numPr>
        <w:rPr>
          <w:rFonts w:eastAsia="Arial"/>
          <w:i/>
        </w:rPr>
      </w:pPr>
      <w:r w:rsidRPr="00D00691">
        <w:rPr>
          <w:i/>
        </w:rPr>
        <w:t>odpadkové</w:t>
      </w:r>
      <w:r w:rsidRPr="00D00691">
        <w:rPr>
          <w:i/>
          <w:spacing w:val="1"/>
        </w:rPr>
        <w:t xml:space="preserve"> </w:t>
      </w:r>
      <w:r w:rsidRPr="00D00691">
        <w:rPr>
          <w:i/>
        </w:rPr>
        <w:t>koše,</w:t>
      </w:r>
      <w:r w:rsidRPr="00D00691">
        <w:rPr>
          <w:i/>
          <w:spacing w:val="3"/>
        </w:rPr>
        <w:t xml:space="preserve"> </w:t>
      </w:r>
      <w:r w:rsidRPr="00D00691">
        <w:rPr>
          <w:i/>
        </w:rPr>
        <w:t>které</w:t>
      </w:r>
      <w:r w:rsidRPr="00D00691">
        <w:rPr>
          <w:i/>
          <w:spacing w:val="1"/>
        </w:rPr>
        <w:t xml:space="preserve"> </w:t>
      </w:r>
      <w:r w:rsidRPr="00D00691">
        <w:rPr>
          <w:i/>
          <w:spacing w:val="-1"/>
        </w:rPr>
        <w:t>jsou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umístěny</w:t>
      </w:r>
      <w:r w:rsidRPr="00D00691">
        <w:rPr>
          <w:i/>
          <w:spacing w:val="3"/>
        </w:rPr>
        <w:t xml:space="preserve"> </w:t>
      </w:r>
      <w:r w:rsidRPr="00D00691">
        <w:rPr>
          <w:i/>
        </w:rPr>
        <w:t>na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veřejných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prostranstvích a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slouží</w:t>
      </w:r>
      <w:r w:rsidRPr="00D00691">
        <w:rPr>
          <w:i/>
          <w:spacing w:val="2"/>
        </w:rPr>
        <w:t xml:space="preserve"> k</w:t>
      </w:r>
      <w:r w:rsidRPr="00D00691">
        <w:rPr>
          <w:i/>
        </w:rPr>
        <w:t> odkládání</w:t>
      </w:r>
      <w:r w:rsidRPr="00D00691">
        <w:rPr>
          <w:i/>
          <w:spacing w:val="-13"/>
        </w:rPr>
        <w:t xml:space="preserve"> </w:t>
      </w:r>
      <w:r w:rsidRPr="00D00691">
        <w:rPr>
          <w:i/>
          <w:spacing w:val="-1"/>
        </w:rPr>
        <w:t>drobného</w:t>
      </w:r>
      <w:r w:rsidRPr="00D00691">
        <w:rPr>
          <w:i/>
          <w:spacing w:val="-12"/>
        </w:rPr>
        <w:t xml:space="preserve"> </w:t>
      </w:r>
      <w:r w:rsidR="00506D7F" w:rsidRPr="00FB420B">
        <w:rPr>
          <w:i/>
          <w:spacing w:val="-12"/>
        </w:rPr>
        <w:t>SKO</w:t>
      </w:r>
      <w:r w:rsidRPr="00FB420B">
        <w:rPr>
          <w:i/>
          <w:spacing w:val="-1"/>
        </w:rPr>
        <w:t xml:space="preserve"> nevznikajícího </w:t>
      </w:r>
      <w:r w:rsidRPr="00D00691">
        <w:rPr>
          <w:i/>
          <w:spacing w:val="-1"/>
        </w:rPr>
        <w:t>v domácnosti nebo činností</w:t>
      </w:r>
      <w:r w:rsidR="00506D7F">
        <w:rPr>
          <w:i/>
          <w:spacing w:val="-1"/>
        </w:rPr>
        <w:t xml:space="preserve"> </w:t>
      </w:r>
      <w:r w:rsidRPr="00D00691">
        <w:rPr>
          <w:i/>
          <w:spacing w:val="-1"/>
        </w:rPr>
        <w:t>právnických a fyzických osob podnikajících.</w:t>
      </w:r>
    </w:p>
    <w:p w:rsidR="005B4B0D" w:rsidRDefault="005B4B0D" w:rsidP="005B4B0D">
      <w:pPr>
        <w:pStyle w:val="Zkladntext"/>
      </w:pPr>
      <w:r w:rsidRPr="009C0342">
        <w:lastRenderedPageBreak/>
        <w:t xml:space="preserve">Soustřeďování  </w:t>
      </w:r>
      <w:r w:rsidR="00140E2B" w:rsidRPr="00FB420B">
        <w:t>SKO</w:t>
      </w:r>
      <w:r w:rsidRPr="00FB420B">
        <w:t xml:space="preserve"> </w:t>
      </w:r>
      <w:r w:rsidRPr="009C0342">
        <w:t>podléhá  požadavkům  stanoveným v čl. 3 odst. 4 a 5.</w:t>
      </w:r>
    </w:p>
    <w:p w:rsidR="0082497A" w:rsidRPr="00FB420B" w:rsidRDefault="0082497A" w:rsidP="005B4B0D">
      <w:pPr>
        <w:pStyle w:val="Zkladntext"/>
      </w:pPr>
      <w:r w:rsidRPr="00FB420B">
        <w:t xml:space="preserve">Vlastník </w:t>
      </w:r>
      <w:r w:rsidR="00BE2981" w:rsidRPr="00FB420B">
        <w:t>nemovité věci</w:t>
      </w:r>
      <w:r w:rsidRPr="00FB420B">
        <w:t xml:space="preserve"> je povinen pro odkládání SKO zajistit dostatečný objem </w:t>
      </w:r>
      <w:r w:rsidR="00420E75" w:rsidRPr="00FB420B">
        <w:t xml:space="preserve">popelnic </w:t>
      </w:r>
      <w:r w:rsidRPr="00FB420B">
        <w:t>tak, aby se do nich vešel veškerý SKO vyprodukovaný v</w:t>
      </w:r>
      <w:r w:rsidR="00241385" w:rsidRPr="00FB420B">
        <w:t> této nemovité věci</w:t>
      </w:r>
      <w:r w:rsidRPr="00FB420B">
        <w:t xml:space="preserve"> mezi pravidelnými svozy SKO.</w:t>
      </w:r>
    </w:p>
    <w:p w:rsidR="0082497A" w:rsidRPr="00FB420B" w:rsidRDefault="0082497A" w:rsidP="0082497A">
      <w:pPr>
        <w:pStyle w:val="Zkladntext"/>
      </w:pPr>
      <w:r w:rsidRPr="00FB420B">
        <w:t>O</w:t>
      </w:r>
      <w:r w:rsidR="00C33CEF" w:rsidRPr="00FB420B">
        <w:t>soba</w:t>
      </w:r>
      <w:r w:rsidR="001A7FD7" w:rsidRPr="00FB420B">
        <w:t xml:space="preserve"> </w:t>
      </w:r>
      <w:r w:rsidR="00241385" w:rsidRPr="00FB420B">
        <w:t>s užívacím právem k nemovité věci</w:t>
      </w:r>
      <w:r w:rsidR="001A7FD7" w:rsidRPr="00FB420B">
        <w:t xml:space="preserve"> je povin</w:t>
      </w:r>
      <w:r w:rsidRPr="00FB420B">
        <w:t>n</w:t>
      </w:r>
      <w:r w:rsidR="001A7FD7" w:rsidRPr="00FB420B">
        <w:t>a</w:t>
      </w:r>
      <w:r w:rsidRPr="00FB420B">
        <w:t xml:space="preserve"> odkládat SKO výhradně</w:t>
      </w:r>
      <w:r w:rsidR="00A21CD8" w:rsidRPr="00FB420B">
        <w:br/>
      </w:r>
      <w:r w:rsidRPr="00FB420B">
        <w:t xml:space="preserve">do </w:t>
      </w:r>
      <w:r w:rsidR="00BD2F2E" w:rsidRPr="00FB420B">
        <w:t xml:space="preserve">popelnic </w:t>
      </w:r>
      <w:r w:rsidRPr="00FB420B">
        <w:t>k</w:t>
      </w:r>
      <w:r w:rsidR="007B47B2" w:rsidRPr="00FB420B">
        <w:t> této nemovité věci</w:t>
      </w:r>
      <w:r w:rsidRPr="00FB420B">
        <w:t xml:space="preserve"> přináležejících. Není-li s</w:t>
      </w:r>
      <w:r w:rsidR="007B76C8" w:rsidRPr="00FB420B">
        <w:t>ama</w:t>
      </w:r>
      <w:r w:rsidRPr="00FB420B">
        <w:t xml:space="preserve"> vlastníkem </w:t>
      </w:r>
      <w:r w:rsidR="007B47B2" w:rsidRPr="00FB420B">
        <w:t>této nemovité věci</w:t>
      </w:r>
      <w:r w:rsidRPr="00FB420B">
        <w:t xml:space="preserve">, využívá výhradně </w:t>
      </w:r>
      <w:r w:rsidR="007B1B2C" w:rsidRPr="00FB420B">
        <w:t>popelnice</w:t>
      </w:r>
      <w:r w:rsidRPr="00FB420B">
        <w:t xml:space="preserve">, které </w:t>
      </w:r>
      <w:r w:rsidR="007B76C8" w:rsidRPr="00FB420B">
        <w:t xml:space="preserve">jí </w:t>
      </w:r>
      <w:r w:rsidRPr="00FB420B">
        <w:t xml:space="preserve">určí </w:t>
      </w:r>
      <w:r w:rsidR="007B47B2" w:rsidRPr="00FB420B">
        <w:t>její</w:t>
      </w:r>
      <w:r w:rsidRPr="00FB420B">
        <w:t xml:space="preserve"> vlastník.</w:t>
      </w:r>
    </w:p>
    <w:p w:rsidR="005B4B0D" w:rsidRPr="00580921" w:rsidRDefault="005B4B0D" w:rsidP="00CD2342">
      <w:pPr>
        <w:pStyle w:val="Nadpis1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7</w:t>
      </w:r>
    </w:p>
    <w:p w:rsidR="005B4B0D" w:rsidRPr="0088486C" w:rsidRDefault="005B4B0D" w:rsidP="005B4B0D">
      <w:pPr>
        <w:pStyle w:val="Nadpis2"/>
        <w:rPr>
          <w:rFonts w:eastAsia="Arial"/>
        </w:rPr>
      </w:pPr>
      <w:bookmarkStart w:id="7" w:name="Nakládání_s_komunálním_odpadem_vznikajíc"/>
      <w:bookmarkEnd w:id="7"/>
      <w:r w:rsidRPr="00580921">
        <w:rPr>
          <w:spacing w:val="-1"/>
        </w:rPr>
        <w:t>Nakládání</w:t>
      </w:r>
      <w:r w:rsidRPr="00580921">
        <w:rPr>
          <w:spacing w:val="-9"/>
        </w:rPr>
        <w:t xml:space="preserve"> </w:t>
      </w:r>
      <w:r w:rsidRPr="00580921">
        <w:t>s</w:t>
      </w:r>
      <w:r w:rsidRPr="00580921">
        <w:rPr>
          <w:spacing w:val="-8"/>
        </w:rPr>
        <w:t xml:space="preserve"> </w:t>
      </w:r>
      <w:r w:rsidRPr="00580921">
        <w:t>komunálním</w:t>
      </w:r>
      <w:r w:rsidRPr="00580921">
        <w:rPr>
          <w:spacing w:val="-9"/>
        </w:rPr>
        <w:t xml:space="preserve"> </w:t>
      </w:r>
      <w:r w:rsidRPr="00580921">
        <w:t>odpadem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vznikajícím</w:t>
      </w:r>
      <w:r w:rsidRPr="00580921">
        <w:rPr>
          <w:spacing w:val="-9"/>
        </w:rPr>
        <w:t xml:space="preserve"> </w:t>
      </w:r>
      <w:r w:rsidRPr="00580921">
        <w:t>na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území</w:t>
      </w:r>
      <w:r w:rsidRPr="00580921">
        <w:rPr>
          <w:spacing w:val="-8"/>
        </w:rPr>
        <w:t xml:space="preserve"> </w:t>
      </w:r>
      <w:r w:rsidRPr="00580921">
        <w:t>obce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>při</w:t>
      </w:r>
      <w:r w:rsidRPr="00580921">
        <w:rPr>
          <w:spacing w:val="-8"/>
        </w:rPr>
        <w:t xml:space="preserve"> </w:t>
      </w:r>
      <w:r w:rsidRPr="00580921">
        <w:t>činnosti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 xml:space="preserve">právnických </w:t>
      </w:r>
      <w:r w:rsidRPr="00580921">
        <w:t>a</w:t>
      </w:r>
      <w:r w:rsidRPr="00580921">
        <w:rPr>
          <w:spacing w:val="-11"/>
        </w:rPr>
        <w:t xml:space="preserve"> </w:t>
      </w:r>
      <w:r w:rsidRPr="0088486C">
        <w:t>podnikajících</w:t>
      </w:r>
      <w:r w:rsidRPr="0088486C">
        <w:rPr>
          <w:spacing w:val="-10"/>
        </w:rPr>
        <w:t xml:space="preserve"> </w:t>
      </w:r>
      <w:r w:rsidRPr="0088486C">
        <w:rPr>
          <w:spacing w:val="-1"/>
        </w:rPr>
        <w:t>fyzických</w:t>
      </w:r>
      <w:r w:rsidRPr="0088486C">
        <w:rPr>
          <w:spacing w:val="-10"/>
        </w:rPr>
        <w:t xml:space="preserve"> </w:t>
      </w:r>
      <w:r w:rsidRPr="0088486C">
        <w:t>osob</w:t>
      </w:r>
    </w:p>
    <w:p w:rsidR="005B4B0D" w:rsidRPr="0088486C" w:rsidRDefault="005B4B0D" w:rsidP="005B4B0D">
      <w:pPr>
        <w:spacing w:line="252" w:lineRule="exact"/>
        <w:ind w:left="478" w:right="478"/>
        <w:jc w:val="center"/>
        <w:rPr>
          <w:rFonts w:eastAsia="Arial" w:cs="Arial"/>
        </w:rPr>
      </w:pPr>
    </w:p>
    <w:p w:rsidR="005B4B0D" w:rsidRPr="0088486C" w:rsidRDefault="005B4B0D" w:rsidP="005B4B0D">
      <w:pPr>
        <w:pStyle w:val="Zkladntext"/>
        <w:numPr>
          <w:ilvl w:val="0"/>
          <w:numId w:val="10"/>
        </w:numPr>
        <w:rPr>
          <w:rFonts w:eastAsia="Arial"/>
        </w:rPr>
      </w:pPr>
      <w:r w:rsidRPr="0088486C">
        <w:rPr>
          <w:rFonts w:eastAsia="Arial"/>
        </w:rPr>
        <w:t>Právnické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a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podnikající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fyzické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osoby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zapojené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do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obecního</w:t>
      </w:r>
      <w:r w:rsidRPr="0088486C">
        <w:rPr>
          <w:rFonts w:eastAsia="Arial"/>
          <w:spacing w:val="-4"/>
        </w:rPr>
        <w:t xml:space="preserve"> </w:t>
      </w:r>
      <w:r w:rsidRPr="0088486C">
        <w:rPr>
          <w:rFonts w:eastAsia="Arial"/>
        </w:rPr>
        <w:t>systému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na základě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smlouvy</w:t>
      </w:r>
      <w:r w:rsidRPr="0088486C">
        <w:rPr>
          <w:rFonts w:eastAsia="Arial"/>
          <w:spacing w:val="63"/>
          <w:w w:val="99"/>
        </w:rPr>
        <w:t xml:space="preserve"> </w:t>
      </w:r>
      <w:r w:rsidRPr="0088486C">
        <w:rPr>
          <w:rFonts w:eastAsia="Arial"/>
        </w:rPr>
        <w:t>s</w:t>
      </w:r>
      <w:r>
        <w:rPr>
          <w:rFonts w:eastAsia="Arial"/>
          <w:spacing w:val="-4"/>
        </w:rPr>
        <w:t> </w:t>
      </w:r>
      <w:r w:rsidRPr="00EA769A">
        <w:rPr>
          <w:rFonts w:eastAsia="Arial"/>
          <w:spacing w:val="-4"/>
        </w:rPr>
        <w:t>městem</w:t>
      </w:r>
      <w:r>
        <w:rPr>
          <w:rFonts w:eastAsia="Arial"/>
          <w:color w:val="FF0000"/>
          <w:spacing w:val="-4"/>
        </w:rPr>
        <w:t xml:space="preserve"> </w:t>
      </w:r>
      <w:r w:rsidRPr="0088486C">
        <w:rPr>
          <w:rFonts w:eastAsia="Arial"/>
        </w:rPr>
        <w:t>komunální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odpad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dle</w:t>
      </w:r>
      <w:r w:rsidRPr="0088486C">
        <w:rPr>
          <w:rFonts w:eastAsia="Arial"/>
          <w:spacing w:val="42"/>
        </w:rPr>
        <w:t xml:space="preserve"> </w:t>
      </w:r>
      <w:r w:rsidRPr="0088486C">
        <w:rPr>
          <w:rFonts w:eastAsia="Arial"/>
        </w:rPr>
        <w:t>čl.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2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odst.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1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písm. b), c), d), e), f) a g) předávají do zvláštních sběrných nádob v libovolných donášecích stáních.</w:t>
      </w:r>
    </w:p>
    <w:p w:rsidR="005B4B0D" w:rsidRPr="00FB420B" w:rsidRDefault="005B4B0D" w:rsidP="005B4B0D">
      <w:pPr>
        <w:pStyle w:val="Zkladntext"/>
        <w:rPr>
          <w:rFonts w:eastAsia="Arial"/>
        </w:rPr>
      </w:pPr>
      <w:r w:rsidRPr="00FB420B">
        <w:rPr>
          <w:rFonts w:eastAsia="Arial"/>
        </w:rPr>
        <w:t>Výše</w:t>
      </w:r>
      <w:r w:rsidRPr="00FB420B">
        <w:rPr>
          <w:rFonts w:eastAsia="Arial"/>
          <w:spacing w:val="32"/>
        </w:rPr>
        <w:t xml:space="preserve"> </w:t>
      </w:r>
      <w:r w:rsidRPr="00FB420B">
        <w:rPr>
          <w:rFonts w:eastAsia="Arial"/>
        </w:rPr>
        <w:t>úhrady</w:t>
      </w:r>
      <w:r w:rsidRPr="00FB420B">
        <w:rPr>
          <w:rFonts w:eastAsia="Arial"/>
          <w:spacing w:val="32"/>
        </w:rPr>
        <w:t xml:space="preserve"> </w:t>
      </w:r>
      <w:r w:rsidRPr="00FB420B">
        <w:rPr>
          <w:rFonts w:eastAsia="Arial"/>
        </w:rPr>
        <w:t>za</w:t>
      </w:r>
      <w:r w:rsidRPr="00FB420B">
        <w:rPr>
          <w:rFonts w:eastAsia="Arial"/>
          <w:spacing w:val="33"/>
        </w:rPr>
        <w:t xml:space="preserve"> </w:t>
      </w:r>
      <w:r w:rsidRPr="00FB420B">
        <w:rPr>
          <w:rFonts w:eastAsia="Arial"/>
        </w:rPr>
        <w:t>zapojení</w:t>
      </w:r>
      <w:r w:rsidRPr="00FB420B">
        <w:rPr>
          <w:rFonts w:eastAsia="Arial"/>
          <w:spacing w:val="33"/>
        </w:rPr>
        <w:t xml:space="preserve"> </w:t>
      </w:r>
      <w:r w:rsidRPr="00FB420B">
        <w:rPr>
          <w:rFonts w:eastAsia="Arial"/>
        </w:rPr>
        <w:t>do</w:t>
      </w:r>
      <w:r w:rsidRPr="00FB420B">
        <w:rPr>
          <w:rFonts w:eastAsia="Arial"/>
          <w:spacing w:val="33"/>
        </w:rPr>
        <w:t xml:space="preserve"> </w:t>
      </w:r>
      <w:r w:rsidRPr="00FB420B">
        <w:rPr>
          <w:rFonts w:eastAsia="Arial"/>
        </w:rPr>
        <w:t>obecního</w:t>
      </w:r>
      <w:r w:rsidRPr="00FB420B">
        <w:rPr>
          <w:rFonts w:eastAsia="Arial"/>
          <w:spacing w:val="32"/>
        </w:rPr>
        <w:t xml:space="preserve"> </w:t>
      </w:r>
      <w:r w:rsidRPr="00FB420B">
        <w:rPr>
          <w:rFonts w:eastAsia="Arial"/>
        </w:rPr>
        <w:t xml:space="preserve">systému se stanovuje ceníkem schváleným v radě města. Ceník je zveřejněn na </w:t>
      </w:r>
      <w:hyperlink r:id="rId9" w:history="1">
        <w:r w:rsidR="009B4D8F" w:rsidRPr="00FB420B">
          <w:rPr>
            <w:rStyle w:val="Hypertextovodkaz"/>
            <w:color w:val="auto"/>
          </w:rPr>
          <w:t>www.muhb.cz/odpady</w:t>
        </w:r>
      </w:hyperlink>
      <w:r w:rsidRPr="00FB420B">
        <w:rPr>
          <w:rFonts w:eastAsia="Arial"/>
        </w:rPr>
        <w:t xml:space="preserve">. </w:t>
      </w:r>
    </w:p>
    <w:p w:rsidR="005B4B0D" w:rsidRPr="0088486C" w:rsidRDefault="005B4B0D" w:rsidP="005B4B0D">
      <w:pPr>
        <w:pStyle w:val="Zkladntext"/>
      </w:pPr>
      <w:r w:rsidRPr="0088486C">
        <w:t>Úhrada</w:t>
      </w:r>
      <w:r w:rsidRPr="0088486C">
        <w:rPr>
          <w:spacing w:val="55"/>
        </w:rPr>
        <w:t xml:space="preserve"> </w:t>
      </w:r>
      <w:r w:rsidRPr="0088486C">
        <w:t>se hradí 1x ročně převodem na účet uvedený ve smlouvě.</w:t>
      </w:r>
    </w:p>
    <w:p w:rsidR="005B4B0D" w:rsidRPr="0088486C" w:rsidRDefault="005B4B0D" w:rsidP="005B4B0D">
      <w:pPr>
        <w:pStyle w:val="Nadpis1"/>
        <w:spacing w:before="360"/>
      </w:pPr>
      <w:r w:rsidRPr="0088486C">
        <w:t>Čl.</w:t>
      </w:r>
      <w:r w:rsidRPr="0088486C">
        <w:rPr>
          <w:spacing w:val="-5"/>
        </w:rPr>
        <w:t xml:space="preserve"> </w:t>
      </w:r>
      <w:r w:rsidRPr="0088486C">
        <w:t>8</w:t>
      </w:r>
    </w:p>
    <w:p w:rsidR="005B4B0D" w:rsidRPr="0088486C" w:rsidRDefault="005B4B0D" w:rsidP="005B4B0D">
      <w:pPr>
        <w:pStyle w:val="Nadpis2"/>
      </w:pPr>
      <w:bookmarkStart w:id="8" w:name="Nakládání_s_movitými_věcmi_v_rámci_předc"/>
      <w:bookmarkEnd w:id="8"/>
      <w:r w:rsidRPr="0088486C">
        <w:rPr>
          <w:spacing w:val="-1"/>
        </w:rPr>
        <w:t>Nakládání</w:t>
      </w:r>
      <w:r w:rsidRPr="0088486C">
        <w:rPr>
          <w:spacing w:val="-8"/>
        </w:rPr>
        <w:t xml:space="preserve"> </w:t>
      </w:r>
      <w:r w:rsidRPr="0088486C">
        <w:t>s</w:t>
      </w:r>
      <w:r w:rsidRPr="0088486C">
        <w:rPr>
          <w:spacing w:val="-8"/>
        </w:rPr>
        <w:t xml:space="preserve"> </w:t>
      </w:r>
      <w:r w:rsidRPr="0088486C">
        <w:t>movitými</w:t>
      </w:r>
      <w:r w:rsidRPr="0088486C">
        <w:rPr>
          <w:spacing w:val="-8"/>
        </w:rPr>
        <w:t xml:space="preserve"> </w:t>
      </w:r>
      <w:r w:rsidRPr="0088486C">
        <w:t>věcmi</w:t>
      </w:r>
      <w:r w:rsidRPr="0088486C">
        <w:rPr>
          <w:spacing w:val="-8"/>
        </w:rPr>
        <w:t xml:space="preserve"> </w:t>
      </w:r>
      <w:r w:rsidRPr="0088486C">
        <w:t>v</w:t>
      </w:r>
      <w:r w:rsidRPr="0088486C">
        <w:rPr>
          <w:spacing w:val="-7"/>
        </w:rPr>
        <w:t xml:space="preserve"> </w:t>
      </w:r>
      <w:r w:rsidRPr="0088486C">
        <w:rPr>
          <w:spacing w:val="-1"/>
        </w:rPr>
        <w:t>rámci</w:t>
      </w:r>
      <w:r w:rsidRPr="0088486C">
        <w:rPr>
          <w:spacing w:val="-8"/>
        </w:rPr>
        <w:t xml:space="preserve"> </w:t>
      </w:r>
      <w:r w:rsidRPr="0088486C">
        <w:rPr>
          <w:spacing w:val="-1"/>
        </w:rPr>
        <w:t>předcházení</w:t>
      </w:r>
      <w:r w:rsidRPr="0088486C">
        <w:rPr>
          <w:spacing w:val="-8"/>
        </w:rPr>
        <w:t xml:space="preserve"> </w:t>
      </w:r>
      <w:r w:rsidRPr="0088486C">
        <w:t>vzniku</w:t>
      </w:r>
      <w:r w:rsidRPr="0088486C">
        <w:rPr>
          <w:spacing w:val="-9"/>
        </w:rPr>
        <w:t xml:space="preserve"> </w:t>
      </w:r>
      <w:r w:rsidRPr="0088486C">
        <w:t>odpadu</w:t>
      </w:r>
    </w:p>
    <w:p w:rsidR="005B4B0D" w:rsidRPr="0088486C" w:rsidRDefault="005B4B0D" w:rsidP="005B4B0D">
      <w:pPr>
        <w:ind w:left="478" w:right="478"/>
        <w:jc w:val="center"/>
        <w:rPr>
          <w:rFonts w:eastAsia="Arial" w:cs="Arial"/>
        </w:rPr>
      </w:pPr>
    </w:p>
    <w:p w:rsidR="005B4B0D" w:rsidRPr="00372E93" w:rsidRDefault="005B4B0D" w:rsidP="005B4B0D">
      <w:pPr>
        <w:pStyle w:val="Zkladntext"/>
        <w:numPr>
          <w:ilvl w:val="0"/>
          <w:numId w:val="11"/>
        </w:numPr>
        <w:rPr>
          <w:i/>
        </w:rPr>
      </w:pPr>
      <w:r w:rsidRPr="00EA769A">
        <w:t>Město v rámci předcházení vzniku odpadu za účelem jejich opětovného použití naklád</w:t>
      </w:r>
      <w:r w:rsidRPr="0088486C">
        <w:t>á s těmito movitými věcmi:</w:t>
      </w:r>
      <w:r>
        <w:t xml:space="preserve"> o</w:t>
      </w:r>
      <w:r w:rsidRPr="00372E93">
        <w:rPr>
          <w:i/>
          <w:spacing w:val="-1"/>
        </w:rPr>
        <w:t>děvy,</w:t>
      </w:r>
      <w:r w:rsidRPr="00372E93">
        <w:rPr>
          <w:i/>
          <w:spacing w:val="-6"/>
        </w:rPr>
        <w:t xml:space="preserve"> </w:t>
      </w:r>
      <w:r w:rsidRPr="00372E93">
        <w:rPr>
          <w:i/>
        </w:rPr>
        <w:t>textil, obuv, hračky.</w:t>
      </w:r>
    </w:p>
    <w:p w:rsidR="00D800B2" w:rsidRPr="0082497A" w:rsidRDefault="005B4B0D" w:rsidP="0082497A">
      <w:pPr>
        <w:pStyle w:val="Zkladntext"/>
      </w:pPr>
      <w:r w:rsidRPr="0088486C">
        <w:t xml:space="preserve">Movité věci uvedené v odst. 1 lze předávat do zvláštních sběrných nádob na místech pravidelně zveřejňovaných na </w:t>
      </w:r>
      <w:hyperlink r:id="rId10" w:history="1">
        <w:r w:rsidRPr="001B4909">
          <w:rPr>
            <w:rStyle w:val="Hypertextovodkaz"/>
          </w:rPr>
          <w:t>www.muhb.cz/odpady</w:t>
        </w:r>
      </w:hyperlink>
      <w:r w:rsidRPr="0088486C">
        <w:t>. Movitá věc musí být předána v takovém stavu, aby bylo možné její opětovné použití.</w:t>
      </w:r>
    </w:p>
    <w:p w:rsidR="005B4B0D" w:rsidRDefault="005B4B0D" w:rsidP="005B4B0D">
      <w:pPr>
        <w:spacing w:line="247" w:lineRule="exact"/>
        <w:jc w:val="left"/>
      </w:pPr>
    </w:p>
    <w:p w:rsidR="005B4B0D" w:rsidRPr="00D00691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D00691">
        <w:t>______________________</w:t>
      </w:r>
      <w:r w:rsidRPr="00D00691">
        <w:br/>
      </w:r>
      <w:r w:rsidRPr="00D00691">
        <w:rPr>
          <w:rFonts w:eastAsia="Arial" w:cs="Arial"/>
          <w:sz w:val="16"/>
          <w:szCs w:val="16"/>
          <w:vertAlign w:val="superscript"/>
        </w:rPr>
        <w:t xml:space="preserve">5 </w:t>
      </w:r>
      <w:r w:rsidRPr="00D00691">
        <w:rPr>
          <w:rFonts w:eastAsia="Arial" w:cs="Arial"/>
          <w:sz w:val="16"/>
          <w:szCs w:val="16"/>
        </w:rPr>
        <w:t xml:space="preserve">Nezbytné technické parametry nádob určených pro </w:t>
      </w:r>
      <w:r w:rsidRPr="00B74C77">
        <w:rPr>
          <w:rFonts w:eastAsia="Arial" w:cs="Arial"/>
          <w:sz w:val="16"/>
          <w:szCs w:val="16"/>
        </w:rPr>
        <w:t xml:space="preserve">soustřeďování </w:t>
      </w:r>
      <w:r w:rsidR="00D47A92" w:rsidRPr="00B74C77">
        <w:rPr>
          <w:rFonts w:eastAsia="Arial" w:cs="Arial"/>
          <w:sz w:val="16"/>
          <w:szCs w:val="16"/>
        </w:rPr>
        <w:t xml:space="preserve">SKO </w:t>
      </w:r>
      <w:r w:rsidRPr="00D00691">
        <w:rPr>
          <w:rFonts w:eastAsia="Arial" w:cs="Arial"/>
          <w:sz w:val="16"/>
          <w:szCs w:val="16"/>
        </w:rPr>
        <w:t>včetně objemu sdělí</w:t>
      </w:r>
      <w:r w:rsidR="00D47A92">
        <w:rPr>
          <w:rFonts w:eastAsia="Arial" w:cs="Arial"/>
          <w:sz w:val="16"/>
          <w:szCs w:val="16"/>
        </w:rPr>
        <w:t xml:space="preserve"> </w:t>
      </w:r>
      <w:r w:rsidRPr="00D00691">
        <w:rPr>
          <w:rFonts w:eastAsia="Arial" w:cs="Arial"/>
          <w:sz w:val="16"/>
          <w:szCs w:val="16"/>
        </w:rPr>
        <w:t>na vyžádání</w:t>
      </w:r>
      <w:r w:rsidR="00D47A92">
        <w:rPr>
          <w:rFonts w:eastAsia="Arial" w:cs="Arial"/>
          <w:sz w:val="16"/>
          <w:szCs w:val="16"/>
        </w:rPr>
        <w:br/>
        <w:t xml:space="preserve"> </w:t>
      </w:r>
      <w:r w:rsidRPr="00D00691">
        <w:rPr>
          <w:rFonts w:eastAsia="Arial" w:cs="Arial"/>
          <w:sz w:val="16"/>
          <w:szCs w:val="16"/>
        </w:rPr>
        <w:t xml:space="preserve"> město Havlíčkův Brod, prostřednictvím odboru životního prostředí</w:t>
      </w:r>
    </w:p>
    <w:p w:rsidR="005B4B0D" w:rsidRPr="0088486C" w:rsidRDefault="005B4B0D" w:rsidP="005B4B0D">
      <w:pPr>
        <w:pStyle w:val="Nadpis1"/>
        <w:spacing w:before="360"/>
      </w:pPr>
      <w:r w:rsidRPr="0088486C">
        <w:t>Čl.</w:t>
      </w:r>
      <w:r w:rsidRPr="0088486C">
        <w:rPr>
          <w:spacing w:val="-5"/>
        </w:rPr>
        <w:t xml:space="preserve"> </w:t>
      </w:r>
      <w:r w:rsidRPr="0088486C">
        <w:t>9</w:t>
      </w:r>
    </w:p>
    <w:p w:rsidR="005B4B0D" w:rsidRPr="0088486C" w:rsidRDefault="005B4B0D" w:rsidP="005B4B0D">
      <w:pPr>
        <w:pStyle w:val="Nadpis2"/>
        <w:rPr>
          <w:spacing w:val="-1"/>
        </w:rPr>
      </w:pPr>
      <w:bookmarkStart w:id="9" w:name="Nakládání_s_výrobky_s_ukončenou_životnos"/>
      <w:bookmarkEnd w:id="9"/>
      <w:r w:rsidRPr="0088486C">
        <w:rPr>
          <w:spacing w:val="-1"/>
        </w:rPr>
        <w:t>Nakládání</w:t>
      </w:r>
      <w:r w:rsidRPr="0088486C">
        <w:rPr>
          <w:spacing w:val="-7"/>
        </w:rPr>
        <w:t xml:space="preserve"> </w:t>
      </w:r>
      <w:r w:rsidRPr="0088486C">
        <w:t>s</w:t>
      </w:r>
      <w:r w:rsidRPr="0088486C">
        <w:rPr>
          <w:spacing w:val="-7"/>
        </w:rPr>
        <w:t xml:space="preserve"> </w:t>
      </w:r>
      <w:r w:rsidRPr="0088486C">
        <w:t>výrobky</w:t>
      </w:r>
      <w:r w:rsidRPr="0088486C">
        <w:rPr>
          <w:spacing w:val="-10"/>
        </w:rPr>
        <w:t xml:space="preserve"> </w:t>
      </w:r>
      <w:r w:rsidRPr="0088486C">
        <w:t>s</w:t>
      </w:r>
      <w:r w:rsidRPr="0088486C">
        <w:rPr>
          <w:spacing w:val="-6"/>
        </w:rPr>
        <w:t xml:space="preserve"> </w:t>
      </w:r>
      <w:r w:rsidRPr="0088486C">
        <w:t>ukončenou</w:t>
      </w:r>
      <w:r w:rsidRPr="0088486C">
        <w:rPr>
          <w:spacing w:val="-7"/>
        </w:rPr>
        <w:t xml:space="preserve"> </w:t>
      </w:r>
      <w:r w:rsidRPr="0088486C">
        <w:t>životností</w:t>
      </w:r>
      <w:r w:rsidRPr="0088486C">
        <w:rPr>
          <w:spacing w:val="-8"/>
        </w:rPr>
        <w:t xml:space="preserve"> </w:t>
      </w:r>
      <w:r w:rsidRPr="0088486C">
        <w:t>v</w:t>
      </w:r>
      <w:r w:rsidRPr="0088486C">
        <w:rPr>
          <w:spacing w:val="-7"/>
        </w:rPr>
        <w:t xml:space="preserve"> </w:t>
      </w:r>
      <w:r w:rsidRPr="0088486C">
        <w:rPr>
          <w:spacing w:val="-1"/>
        </w:rPr>
        <w:t>rámci</w:t>
      </w:r>
      <w:r w:rsidRPr="0088486C">
        <w:rPr>
          <w:spacing w:val="-7"/>
        </w:rPr>
        <w:t xml:space="preserve"> </w:t>
      </w:r>
      <w:r w:rsidRPr="0088486C">
        <w:t>služby</w:t>
      </w:r>
      <w:r w:rsidRPr="0088486C">
        <w:rPr>
          <w:spacing w:val="-9"/>
        </w:rPr>
        <w:t xml:space="preserve"> </w:t>
      </w:r>
      <w:r w:rsidRPr="0088486C">
        <w:rPr>
          <w:spacing w:val="-1"/>
        </w:rPr>
        <w:t>pro</w:t>
      </w:r>
      <w:r w:rsidRPr="0088486C">
        <w:rPr>
          <w:spacing w:val="-7"/>
        </w:rPr>
        <w:t> </w:t>
      </w:r>
      <w:r w:rsidRPr="0088486C">
        <w:t>výrobce</w:t>
      </w:r>
      <w:r w:rsidRPr="0088486C">
        <w:rPr>
          <w:w w:val="99"/>
        </w:rPr>
        <w:t xml:space="preserve"> </w:t>
      </w:r>
      <w:bookmarkStart w:id="10" w:name="(zpětný_odběr)"/>
      <w:bookmarkEnd w:id="10"/>
      <w:r w:rsidRPr="0088486C">
        <w:rPr>
          <w:w w:val="99"/>
        </w:rPr>
        <w:t xml:space="preserve"> </w:t>
      </w:r>
      <w:bookmarkStart w:id="11" w:name="(uvést_pouze_v_případě,_že_obec_má_zájem"/>
      <w:bookmarkEnd w:id="11"/>
      <w:r w:rsidRPr="0088486C">
        <w:t>(zpětný</w:t>
      </w:r>
      <w:r w:rsidRPr="0088486C">
        <w:rPr>
          <w:spacing w:val="-15"/>
        </w:rPr>
        <w:t xml:space="preserve"> </w:t>
      </w:r>
      <w:r w:rsidRPr="0088486C">
        <w:rPr>
          <w:spacing w:val="-1"/>
        </w:rPr>
        <w:t>odběr)</w:t>
      </w:r>
    </w:p>
    <w:p w:rsidR="005B4B0D" w:rsidRPr="0088486C" w:rsidRDefault="005B4B0D" w:rsidP="005B4B0D">
      <w:pPr>
        <w:ind w:left="887" w:right="885"/>
        <w:jc w:val="center"/>
        <w:rPr>
          <w:rFonts w:eastAsia="Arial" w:cs="Arial"/>
        </w:rPr>
      </w:pPr>
    </w:p>
    <w:p w:rsidR="005B4B0D" w:rsidRPr="00EA769A" w:rsidRDefault="005B4B0D" w:rsidP="005B4B0D">
      <w:pPr>
        <w:pStyle w:val="Zkladntext"/>
        <w:numPr>
          <w:ilvl w:val="0"/>
          <w:numId w:val="12"/>
        </w:numPr>
      </w:pPr>
      <w:r w:rsidRPr="00EA769A">
        <w:t>Město v rámci služby pro výrobce nakládá s těmito výrobky s ukončenou životností:</w:t>
      </w:r>
    </w:p>
    <w:p w:rsidR="005B4B0D" w:rsidRPr="0088486C" w:rsidRDefault="005B4B0D" w:rsidP="005B4B0D">
      <w:pPr>
        <w:numPr>
          <w:ilvl w:val="0"/>
          <w:numId w:val="13"/>
        </w:numPr>
        <w:rPr>
          <w:i/>
        </w:rPr>
      </w:pPr>
      <w:r w:rsidRPr="0088486C">
        <w:rPr>
          <w:i/>
        </w:rPr>
        <w:t>elektrozařízení,</w:t>
      </w:r>
    </w:p>
    <w:p w:rsidR="005B4B0D" w:rsidRPr="0088486C" w:rsidRDefault="005B4B0D" w:rsidP="005B4B0D">
      <w:pPr>
        <w:numPr>
          <w:ilvl w:val="0"/>
          <w:numId w:val="13"/>
        </w:numPr>
        <w:rPr>
          <w:i/>
        </w:rPr>
      </w:pPr>
      <w:r w:rsidRPr="0088486C">
        <w:rPr>
          <w:i/>
        </w:rPr>
        <w:t>baterie a akumulátory.</w:t>
      </w:r>
    </w:p>
    <w:p w:rsidR="005B4B0D" w:rsidRPr="00E32FA3" w:rsidRDefault="005B4B0D" w:rsidP="005B4B0D">
      <w:pPr>
        <w:pStyle w:val="Zkladntext"/>
        <w:rPr>
          <w:rStyle w:val="Hypertextovodkaz"/>
          <w:color w:val="auto"/>
        </w:rPr>
      </w:pPr>
      <w:r w:rsidRPr="0088486C">
        <w:rPr>
          <w:rFonts w:eastAsia="Arial"/>
        </w:rPr>
        <w:t xml:space="preserve">Výrobky s ukončenou životností uvedené v odst. 1 lze předávat ve sběrných dvorech, do zvláštních nádob umístěných v donášecích separačních stáních dle jejich označení a do speciálních nádob dle jejich označení umístěných v budovách Městského úřadu Havlíčkův Brod na adresách </w:t>
      </w:r>
      <w:r w:rsidRPr="0088486C">
        <w:rPr>
          <w:rFonts w:eastAsia="Arial"/>
        </w:rPr>
        <w:lastRenderedPageBreak/>
        <w:t>Havlíčkovo náměstí 57, V Rámech 1855 a Pražská 2954. Detailní informace jsou k dispozici na </w:t>
      </w:r>
      <w:hyperlink r:id="rId11" w:history="1">
        <w:r w:rsidRPr="001B4909">
          <w:rPr>
            <w:rStyle w:val="Hypertextovodkaz"/>
          </w:rPr>
          <w:t>www.muhb.cz/odpady</w:t>
        </w:r>
      </w:hyperlink>
      <w:r w:rsidRPr="00E32FA3">
        <w:rPr>
          <w:rStyle w:val="Hypertextovodkaz"/>
          <w:color w:val="auto"/>
        </w:rPr>
        <w:t>.</w:t>
      </w:r>
    </w:p>
    <w:p w:rsidR="005B4B0D" w:rsidRPr="0088486C" w:rsidRDefault="005B4B0D" w:rsidP="005B4B0D">
      <w:pPr>
        <w:pStyle w:val="Nadpis1"/>
        <w:spacing w:before="360"/>
      </w:pPr>
      <w:r w:rsidRPr="0088486C">
        <w:t>Čl.</w:t>
      </w:r>
      <w:r w:rsidRPr="0088486C">
        <w:rPr>
          <w:spacing w:val="-6"/>
        </w:rPr>
        <w:t xml:space="preserve"> </w:t>
      </w:r>
      <w:r w:rsidRPr="0088486C">
        <w:t>10</w:t>
      </w:r>
    </w:p>
    <w:p w:rsidR="005B4B0D" w:rsidRPr="0088486C" w:rsidRDefault="005B4B0D" w:rsidP="005B4B0D">
      <w:pPr>
        <w:pStyle w:val="Nadpis2"/>
      </w:pPr>
      <w:r w:rsidRPr="0088486C">
        <w:rPr>
          <w:spacing w:val="-1"/>
        </w:rPr>
        <w:t>Nakládání</w:t>
      </w:r>
      <w:r w:rsidRPr="0088486C">
        <w:rPr>
          <w:spacing w:val="-10"/>
        </w:rPr>
        <w:t xml:space="preserve"> </w:t>
      </w:r>
      <w:r w:rsidRPr="0088486C">
        <w:t>se</w:t>
      </w:r>
      <w:r w:rsidRPr="0088486C">
        <w:rPr>
          <w:spacing w:val="-9"/>
        </w:rPr>
        <w:t xml:space="preserve"> </w:t>
      </w:r>
      <w:r w:rsidRPr="0088486C">
        <w:t>stavebním</w:t>
      </w:r>
      <w:r w:rsidRPr="0088486C">
        <w:rPr>
          <w:spacing w:val="-10"/>
        </w:rPr>
        <w:t xml:space="preserve"> </w:t>
      </w:r>
      <w:r w:rsidRPr="0088486C">
        <w:t>a</w:t>
      </w:r>
      <w:r w:rsidRPr="0088486C">
        <w:rPr>
          <w:spacing w:val="-9"/>
        </w:rPr>
        <w:t xml:space="preserve"> </w:t>
      </w:r>
      <w:r w:rsidRPr="0088486C">
        <w:t>demoličním</w:t>
      </w:r>
      <w:r w:rsidRPr="0088486C">
        <w:rPr>
          <w:spacing w:val="-9"/>
        </w:rPr>
        <w:t xml:space="preserve"> </w:t>
      </w:r>
      <w:r w:rsidRPr="0088486C">
        <w:t>odpadem</w:t>
      </w:r>
    </w:p>
    <w:p w:rsidR="005B4B0D" w:rsidRPr="0088486C" w:rsidRDefault="005B4B0D" w:rsidP="005B4B0D">
      <w:pPr>
        <w:spacing w:line="253" w:lineRule="exact"/>
        <w:ind w:left="1932" w:right="1932"/>
        <w:jc w:val="center"/>
        <w:rPr>
          <w:rFonts w:eastAsia="Arial" w:cs="Arial"/>
        </w:rPr>
      </w:pPr>
      <w:bookmarkStart w:id="12" w:name="(uvést_pouze_v_případě,_když_má_obec_záj"/>
      <w:bookmarkEnd w:id="12"/>
    </w:p>
    <w:p w:rsidR="005B4B0D" w:rsidRPr="0088486C" w:rsidRDefault="005B4B0D" w:rsidP="005B4B0D">
      <w:pPr>
        <w:pStyle w:val="Zkladntext"/>
        <w:numPr>
          <w:ilvl w:val="0"/>
          <w:numId w:val="14"/>
        </w:numPr>
      </w:pPr>
      <w:r w:rsidRPr="0088486C">
        <w:t>Stavebním</w:t>
      </w:r>
      <w:r w:rsidRPr="0088486C">
        <w:rPr>
          <w:spacing w:val="12"/>
        </w:rPr>
        <w:t xml:space="preserve"> </w:t>
      </w:r>
      <w:r w:rsidRPr="0088486C">
        <w:t>odpadem</w:t>
      </w:r>
      <w:r w:rsidRPr="0088486C">
        <w:rPr>
          <w:spacing w:val="10"/>
        </w:rPr>
        <w:t xml:space="preserve"> </w:t>
      </w:r>
      <w:r w:rsidRPr="0088486C">
        <w:t>a</w:t>
      </w:r>
      <w:r w:rsidRPr="0088486C">
        <w:rPr>
          <w:spacing w:val="13"/>
        </w:rPr>
        <w:t xml:space="preserve"> </w:t>
      </w:r>
      <w:r w:rsidRPr="0088486C">
        <w:t>demoličním</w:t>
      </w:r>
      <w:r w:rsidRPr="0088486C">
        <w:rPr>
          <w:spacing w:val="10"/>
        </w:rPr>
        <w:t xml:space="preserve"> </w:t>
      </w:r>
      <w:r w:rsidRPr="0088486C">
        <w:t>odpadem</w:t>
      </w:r>
      <w:r w:rsidRPr="0088486C">
        <w:rPr>
          <w:spacing w:val="11"/>
        </w:rPr>
        <w:t xml:space="preserve"> </w:t>
      </w:r>
      <w:r w:rsidRPr="0088486C">
        <w:t>se</w:t>
      </w:r>
      <w:r w:rsidRPr="0088486C">
        <w:rPr>
          <w:spacing w:val="11"/>
        </w:rPr>
        <w:t xml:space="preserve"> </w:t>
      </w:r>
      <w:r w:rsidRPr="0088486C">
        <w:t>rozumí</w:t>
      </w:r>
      <w:r w:rsidRPr="0088486C">
        <w:rPr>
          <w:spacing w:val="12"/>
        </w:rPr>
        <w:t xml:space="preserve"> </w:t>
      </w:r>
      <w:r w:rsidRPr="0088486C">
        <w:t>odpad</w:t>
      </w:r>
      <w:r w:rsidRPr="0088486C">
        <w:rPr>
          <w:spacing w:val="11"/>
        </w:rPr>
        <w:t xml:space="preserve"> </w:t>
      </w:r>
      <w:r w:rsidRPr="0088486C">
        <w:t>vznikající</w:t>
      </w:r>
      <w:r w:rsidRPr="0088486C">
        <w:rPr>
          <w:spacing w:val="10"/>
        </w:rPr>
        <w:t xml:space="preserve"> </w:t>
      </w:r>
      <w:r w:rsidRPr="0088486C">
        <w:t>při</w:t>
      </w:r>
      <w:r w:rsidRPr="0088486C">
        <w:rPr>
          <w:spacing w:val="11"/>
        </w:rPr>
        <w:t> </w:t>
      </w:r>
      <w:r w:rsidRPr="0088486C">
        <w:t>stavebních</w:t>
      </w:r>
      <w:r w:rsidRPr="0088486C">
        <w:rPr>
          <w:spacing w:val="79"/>
          <w:w w:val="99"/>
        </w:rPr>
        <w:t xml:space="preserve"> </w:t>
      </w:r>
      <w:r w:rsidRPr="0088486C">
        <w:t>a</w:t>
      </w:r>
      <w:r w:rsidRPr="0088486C">
        <w:rPr>
          <w:spacing w:val="18"/>
        </w:rPr>
        <w:t xml:space="preserve"> </w:t>
      </w:r>
      <w:r w:rsidRPr="0088486C">
        <w:t>demoličních</w:t>
      </w:r>
      <w:r w:rsidRPr="0088486C">
        <w:rPr>
          <w:spacing w:val="19"/>
        </w:rPr>
        <w:t xml:space="preserve"> </w:t>
      </w:r>
      <w:r w:rsidRPr="0088486C">
        <w:t>činnostech</w:t>
      </w:r>
      <w:r w:rsidRPr="0088486C">
        <w:rPr>
          <w:spacing w:val="19"/>
        </w:rPr>
        <w:t xml:space="preserve"> </w:t>
      </w:r>
      <w:r w:rsidRPr="0088486C">
        <w:t>nepodnikajících</w:t>
      </w:r>
      <w:r w:rsidRPr="0088486C">
        <w:rPr>
          <w:spacing w:val="19"/>
        </w:rPr>
        <w:t xml:space="preserve"> </w:t>
      </w:r>
      <w:r w:rsidRPr="0088486C">
        <w:t>fyzických</w:t>
      </w:r>
      <w:r w:rsidRPr="0088486C">
        <w:rPr>
          <w:spacing w:val="19"/>
        </w:rPr>
        <w:t xml:space="preserve"> </w:t>
      </w:r>
      <w:r w:rsidRPr="0088486C">
        <w:t>osob.</w:t>
      </w:r>
      <w:r w:rsidRPr="0088486C">
        <w:rPr>
          <w:spacing w:val="18"/>
        </w:rPr>
        <w:t xml:space="preserve"> </w:t>
      </w:r>
      <w:r w:rsidRPr="0088486C">
        <w:t>Stavební</w:t>
      </w:r>
      <w:r w:rsidRPr="0088486C">
        <w:rPr>
          <w:spacing w:val="19"/>
        </w:rPr>
        <w:t xml:space="preserve"> </w:t>
      </w:r>
      <w:r w:rsidRPr="0088486C">
        <w:t>a</w:t>
      </w:r>
      <w:r w:rsidRPr="0088486C">
        <w:rPr>
          <w:spacing w:val="20"/>
        </w:rPr>
        <w:t xml:space="preserve"> </w:t>
      </w:r>
      <w:r w:rsidRPr="0088486C">
        <w:t>demoliční</w:t>
      </w:r>
      <w:r w:rsidRPr="0088486C">
        <w:rPr>
          <w:spacing w:val="18"/>
        </w:rPr>
        <w:t xml:space="preserve"> </w:t>
      </w:r>
      <w:r w:rsidRPr="0088486C">
        <w:t>odpad</w:t>
      </w:r>
      <w:r w:rsidRPr="0088486C">
        <w:rPr>
          <w:spacing w:val="109"/>
          <w:w w:val="99"/>
        </w:rPr>
        <w:t xml:space="preserve"> </w:t>
      </w:r>
      <w:r w:rsidRPr="0088486C">
        <w:t>není</w:t>
      </w:r>
      <w:r w:rsidRPr="0088486C">
        <w:rPr>
          <w:spacing w:val="-14"/>
        </w:rPr>
        <w:t xml:space="preserve"> </w:t>
      </w:r>
      <w:r w:rsidRPr="0088486C">
        <w:t>odpadem</w:t>
      </w:r>
      <w:r w:rsidRPr="0088486C">
        <w:rPr>
          <w:spacing w:val="-14"/>
        </w:rPr>
        <w:t xml:space="preserve"> </w:t>
      </w:r>
      <w:r w:rsidRPr="0088486C">
        <w:t>komunálním.</w:t>
      </w:r>
    </w:p>
    <w:p w:rsidR="005B4B0D" w:rsidRPr="0088486C" w:rsidRDefault="005B4B0D" w:rsidP="005B4B0D">
      <w:pPr>
        <w:pStyle w:val="Zkladntext"/>
        <w:rPr>
          <w:rFonts w:eastAsia="Arial"/>
        </w:rPr>
      </w:pPr>
      <w:r w:rsidRPr="0088486C">
        <w:rPr>
          <w:rFonts w:eastAsia="Arial"/>
        </w:rPr>
        <w:t xml:space="preserve">Stavební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a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demoliční </w:t>
      </w:r>
      <w:r w:rsidRPr="0088486C">
        <w:rPr>
          <w:rFonts w:eastAsia="Arial"/>
          <w:spacing w:val="6"/>
        </w:rPr>
        <w:t xml:space="preserve"> </w:t>
      </w:r>
      <w:r w:rsidRPr="0088486C">
        <w:rPr>
          <w:rFonts w:eastAsia="Arial"/>
        </w:rPr>
        <w:t xml:space="preserve">odpad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lze </w:t>
      </w:r>
      <w:r w:rsidRPr="0088486C">
        <w:rPr>
          <w:rFonts w:eastAsia="Arial"/>
          <w:spacing w:val="5"/>
        </w:rPr>
        <w:t xml:space="preserve"> </w:t>
      </w:r>
      <w:r w:rsidRPr="0088486C">
        <w:rPr>
          <w:rFonts w:eastAsia="Arial"/>
        </w:rPr>
        <w:t xml:space="preserve">předávat ve sběrných dvorech za úhradu dle </w:t>
      </w:r>
      <w:r w:rsidRPr="00D00691">
        <w:rPr>
          <w:rFonts w:eastAsia="Arial"/>
        </w:rPr>
        <w:t xml:space="preserve">ceníku schváleného v radě města. Ceník je zveřejněn na </w:t>
      </w:r>
      <w:hyperlink r:id="rId12" w:history="1">
        <w:r w:rsidRPr="00D00691">
          <w:rPr>
            <w:rStyle w:val="Hypertextovodkaz"/>
            <w:rFonts w:eastAsia="Arial" w:cs="Arial"/>
            <w:szCs w:val="24"/>
          </w:rPr>
          <w:t>www.tshb.cz</w:t>
        </w:r>
      </w:hyperlink>
      <w:r w:rsidRPr="0088486C">
        <w:rPr>
          <w:rFonts w:eastAsia="Arial"/>
        </w:rPr>
        <w:t>.</w:t>
      </w:r>
    </w:p>
    <w:p w:rsidR="005B4B0D" w:rsidRPr="0088486C" w:rsidRDefault="005B4B0D" w:rsidP="005B4B0D">
      <w:pPr>
        <w:pStyle w:val="Nadpis1"/>
        <w:spacing w:before="480"/>
      </w:pPr>
      <w:r w:rsidRPr="0088486C">
        <w:t>Čl.</w:t>
      </w:r>
      <w:r w:rsidRPr="0088486C">
        <w:rPr>
          <w:spacing w:val="-6"/>
        </w:rPr>
        <w:t xml:space="preserve"> </w:t>
      </w:r>
      <w:r w:rsidRPr="0088486C">
        <w:t>11</w:t>
      </w:r>
    </w:p>
    <w:p w:rsidR="005B4B0D" w:rsidRPr="0088486C" w:rsidRDefault="005B4B0D" w:rsidP="005B4B0D">
      <w:pPr>
        <w:pStyle w:val="Nadpis2"/>
        <w:rPr>
          <w:rFonts w:eastAsia="Arial"/>
        </w:rPr>
      </w:pPr>
      <w:r w:rsidRPr="0088486C">
        <w:rPr>
          <w:spacing w:val="-1"/>
        </w:rPr>
        <w:t>Závěrečná</w:t>
      </w:r>
      <w:r w:rsidRPr="0088486C">
        <w:rPr>
          <w:spacing w:val="-23"/>
        </w:rPr>
        <w:t xml:space="preserve"> </w:t>
      </w:r>
      <w:r w:rsidRPr="0088486C">
        <w:t>ustanovení</w:t>
      </w:r>
    </w:p>
    <w:p w:rsidR="005B4B0D" w:rsidRPr="00435BAC" w:rsidRDefault="005B4B0D" w:rsidP="005B4B0D">
      <w:pPr>
        <w:pStyle w:val="Zkladntext"/>
        <w:numPr>
          <w:ilvl w:val="0"/>
          <w:numId w:val="15"/>
        </w:numPr>
        <w:rPr>
          <w:rFonts w:eastAsia="Arial"/>
        </w:rPr>
      </w:pPr>
      <w:r w:rsidRPr="00435BAC">
        <w:rPr>
          <w:rFonts w:eastAsia="Arial"/>
        </w:rPr>
        <w:t>Nabytím</w:t>
      </w:r>
      <w:r w:rsidRPr="00435BAC">
        <w:rPr>
          <w:rFonts w:eastAsia="Arial"/>
          <w:spacing w:val="30"/>
        </w:rPr>
        <w:t xml:space="preserve"> </w:t>
      </w:r>
      <w:r w:rsidRPr="00435BAC">
        <w:rPr>
          <w:rFonts w:eastAsia="Arial"/>
        </w:rPr>
        <w:t>účinnosti</w:t>
      </w:r>
      <w:r w:rsidRPr="00435BAC">
        <w:rPr>
          <w:rFonts w:eastAsia="Arial"/>
          <w:spacing w:val="30"/>
        </w:rPr>
        <w:t xml:space="preserve"> </w:t>
      </w:r>
      <w:r w:rsidRPr="00435BAC">
        <w:rPr>
          <w:rFonts w:eastAsia="Arial"/>
        </w:rPr>
        <w:t xml:space="preserve">této </w:t>
      </w:r>
      <w:r w:rsidRPr="00435BAC">
        <w:rPr>
          <w:rFonts w:eastAsia="Arial"/>
          <w:spacing w:val="31"/>
        </w:rPr>
        <w:t xml:space="preserve"> </w:t>
      </w:r>
      <w:r w:rsidRPr="00435BAC">
        <w:rPr>
          <w:rFonts w:eastAsia="Arial"/>
        </w:rPr>
        <w:t xml:space="preserve">vyhlášky </w:t>
      </w:r>
      <w:r w:rsidRPr="00435BAC">
        <w:rPr>
          <w:rFonts w:eastAsia="Arial"/>
          <w:spacing w:val="31"/>
        </w:rPr>
        <w:t xml:space="preserve"> </w:t>
      </w:r>
      <w:r w:rsidRPr="00435BAC">
        <w:rPr>
          <w:rFonts w:eastAsia="Arial"/>
        </w:rPr>
        <w:t xml:space="preserve">se ruší obecně </w:t>
      </w:r>
      <w:r w:rsidRPr="00435BAC">
        <w:rPr>
          <w:rFonts w:eastAsia="Arial"/>
          <w:spacing w:val="30"/>
        </w:rPr>
        <w:t xml:space="preserve"> </w:t>
      </w:r>
      <w:r w:rsidRPr="00435BAC">
        <w:rPr>
          <w:rFonts w:eastAsia="Arial"/>
        </w:rPr>
        <w:t xml:space="preserve">závazná </w:t>
      </w:r>
      <w:r w:rsidRPr="00435BAC">
        <w:rPr>
          <w:rFonts w:eastAsia="Arial"/>
          <w:spacing w:val="31"/>
        </w:rPr>
        <w:t xml:space="preserve"> </w:t>
      </w:r>
      <w:r w:rsidRPr="00435BAC">
        <w:rPr>
          <w:rFonts w:eastAsia="Arial"/>
        </w:rPr>
        <w:t xml:space="preserve">vyhláška </w:t>
      </w:r>
      <w:r w:rsidRPr="00435BAC">
        <w:rPr>
          <w:rFonts w:eastAsia="Arial"/>
          <w:spacing w:val="31"/>
        </w:rPr>
        <w:t xml:space="preserve"> </w:t>
      </w:r>
      <w:r w:rsidRPr="00435BAC">
        <w:rPr>
          <w:rFonts w:eastAsia="Arial"/>
        </w:rPr>
        <w:t>města</w:t>
      </w:r>
      <w:r w:rsidRPr="00435BAC">
        <w:rPr>
          <w:rFonts w:eastAsia="Arial"/>
          <w:spacing w:val="65"/>
          <w:w w:val="99"/>
        </w:rPr>
        <w:t xml:space="preserve"> </w:t>
      </w:r>
      <w:r w:rsidRPr="00435BAC">
        <w:rPr>
          <w:rFonts w:eastAsia="Arial"/>
        </w:rPr>
        <w:t>č. </w:t>
      </w:r>
      <w:r w:rsidR="000F0730" w:rsidRPr="00435BAC">
        <w:rPr>
          <w:rFonts w:eastAsia="Arial"/>
        </w:rPr>
        <w:t>2</w:t>
      </w:r>
      <w:r w:rsidRPr="00435BAC">
        <w:rPr>
          <w:rFonts w:eastAsia="Arial"/>
        </w:rPr>
        <w:t>/202</w:t>
      </w:r>
      <w:r w:rsidR="000F0730" w:rsidRPr="00435BAC">
        <w:rPr>
          <w:rFonts w:eastAsia="Arial"/>
        </w:rPr>
        <w:t>4</w:t>
      </w:r>
      <w:r w:rsidRPr="00435BAC">
        <w:rPr>
          <w:rFonts w:eastAsia="Arial"/>
        </w:rPr>
        <w:t xml:space="preserve"> O stanovení obecního systému odpadového hospodářství ve městě Havlíčkův Brod ze dne </w:t>
      </w:r>
      <w:r w:rsidR="005E442D" w:rsidRPr="00435BAC">
        <w:rPr>
          <w:rFonts w:eastAsia="Arial"/>
        </w:rPr>
        <w:t>08.04.2024</w:t>
      </w:r>
      <w:r w:rsidRPr="00435BAC">
        <w:rPr>
          <w:rFonts w:eastAsia="Arial"/>
        </w:rPr>
        <w:t>.</w:t>
      </w:r>
    </w:p>
    <w:p w:rsidR="005B4B0D" w:rsidRDefault="005B4B0D" w:rsidP="005B4B0D">
      <w:pPr>
        <w:pStyle w:val="Zkladntext"/>
        <w:rPr>
          <w:rFonts w:eastAsia="Arial"/>
          <w:spacing w:val="-8"/>
        </w:rPr>
      </w:pPr>
      <w:r w:rsidRPr="00D00691">
        <w:rPr>
          <w:rFonts w:eastAsia="Arial"/>
        </w:rPr>
        <w:t>Tato</w:t>
      </w:r>
      <w:r w:rsidRPr="00D00691">
        <w:rPr>
          <w:rFonts w:eastAsia="Arial"/>
          <w:spacing w:val="-8"/>
        </w:rPr>
        <w:t xml:space="preserve"> </w:t>
      </w:r>
      <w:r w:rsidRPr="00D00691">
        <w:rPr>
          <w:rFonts w:eastAsia="Arial"/>
        </w:rPr>
        <w:t>vyhláška</w:t>
      </w:r>
      <w:r w:rsidRPr="00D00691">
        <w:rPr>
          <w:rFonts w:eastAsia="Arial"/>
          <w:spacing w:val="-7"/>
        </w:rPr>
        <w:t xml:space="preserve"> </w:t>
      </w:r>
      <w:r w:rsidRPr="00D00691">
        <w:rPr>
          <w:rFonts w:eastAsia="Arial"/>
        </w:rPr>
        <w:t>nabývá</w:t>
      </w:r>
      <w:r w:rsidRPr="00D00691">
        <w:rPr>
          <w:rFonts w:eastAsia="Arial"/>
          <w:spacing w:val="-7"/>
        </w:rPr>
        <w:t xml:space="preserve"> </w:t>
      </w:r>
      <w:r w:rsidRPr="00D00691">
        <w:rPr>
          <w:rFonts w:eastAsia="Arial"/>
        </w:rPr>
        <w:t>účinnosti patnáctým dnem po dni jejího vyhlášení.</w:t>
      </w:r>
      <w:r w:rsidRPr="00D00691">
        <w:rPr>
          <w:rFonts w:eastAsia="Arial"/>
        </w:rPr>
        <w:br/>
      </w:r>
      <w:r w:rsidRPr="00D00691">
        <w:rPr>
          <w:rFonts w:eastAsia="Arial"/>
          <w:spacing w:val="-8"/>
        </w:rPr>
        <w:t>Povinnost odkládat směsný komunální odpad výhradně do popelnic plastových,</w:t>
      </w:r>
      <w:r w:rsidRPr="00D00691">
        <w:rPr>
          <w:rFonts w:eastAsia="Arial"/>
          <w:spacing w:val="-8"/>
        </w:rPr>
        <w:br/>
        <w:t>dle čl. 6, odst. 1 a), nabývá účinnosti 1. 1. 2026.</w:t>
      </w:r>
    </w:p>
    <w:p w:rsidR="001663C2" w:rsidRDefault="001663C2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1663C2" w:rsidRDefault="001663C2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1663C2" w:rsidRPr="00D00691" w:rsidRDefault="001663C2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:rsidR="005B4B0D" w:rsidRPr="006F0A04" w:rsidRDefault="005B4B0D" w:rsidP="001663C2">
      <w:pPr>
        <w:pStyle w:val="VyPodpisy"/>
        <w:outlineLvl w:val="0"/>
        <w:rPr>
          <w:rFonts w:cs="Arial"/>
          <w:b w:val="0"/>
          <w:caps w:val="0"/>
        </w:rPr>
      </w:pPr>
      <w:r w:rsidRPr="006F0A04">
        <w:rPr>
          <w:rFonts w:cs="Arial"/>
          <w:b w:val="0"/>
          <w:caps w:val="0"/>
        </w:rPr>
        <w:t xml:space="preserve">Zbyněk Stejskal, v. r. </w:t>
      </w:r>
    </w:p>
    <w:p w:rsidR="005B4B0D" w:rsidRDefault="005B4B0D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  <w:r w:rsidRPr="006F0A04">
        <w:rPr>
          <w:rFonts w:cs="Arial"/>
          <w:b w:val="0"/>
          <w:caps w:val="0"/>
        </w:rPr>
        <w:t>starosta města</w:t>
      </w:r>
    </w:p>
    <w:p w:rsidR="001663C2" w:rsidRDefault="001663C2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1663C2" w:rsidRPr="006F0A04" w:rsidRDefault="001663C2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:rsidR="005B4B0D" w:rsidRPr="006F0A04" w:rsidRDefault="005B4B0D" w:rsidP="001663C2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rPr>
          <w:rFonts w:cs="Arial"/>
        </w:rPr>
      </w:pPr>
      <w:r w:rsidRPr="006F0A04">
        <w:rPr>
          <w:rFonts w:cs="Arial"/>
        </w:rPr>
        <w:t>Bc. Libor Honzárek, v. r.     Ing. Vladimír Slávka, v. r.    Marie Rothbauerová, v. r.</w:t>
      </w:r>
    </w:p>
    <w:p w:rsidR="005B4B0D" w:rsidRPr="006F0A04" w:rsidRDefault="005B4B0D" w:rsidP="001663C2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rPr>
          <w:rFonts w:cs="Arial"/>
          <w:caps/>
        </w:rPr>
      </w:pPr>
      <w:r w:rsidRPr="006F0A04">
        <w:rPr>
          <w:rFonts w:cs="Arial"/>
        </w:rPr>
        <w:t xml:space="preserve">   </w:t>
      </w:r>
      <w:r w:rsidR="001663C2">
        <w:rPr>
          <w:rFonts w:cs="Arial"/>
        </w:rPr>
        <w:t xml:space="preserve">   </w:t>
      </w:r>
      <w:r w:rsidRPr="006F0A04">
        <w:rPr>
          <w:rFonts w:cs="Arial"/>
        </w:rPr>
        <w:t>místostaro</w:t>
      </w:r>
      <w:r w:rsidR="001663C2">
        <w:rPr>
          <w:rFonts w:cs="Arial"/>
        </w:rPr>
        <w:t xml:space="preserve">sta                        </w:t>
      </w:r>
      <w:r w:rsidRPr="006F0A04">
        <w:rPr>
          <w:rFonts w:cs="Arial"/>
        </w:rPr>
        <w:t>místostarosta                     místostarostka</w:t>
      </w:r>
      <w:r w:rsidR="006F0A04" w:rsidRPr="006F0A04">
        <w:rPr>
          <w:rFonts w:cs="Arial"/>
          <w:caps/>
        </w:rPr>
        <w:tab/>
      </w:r>
    </w:p>
    <w:p w:rsidR="005B4B0D" w:rsidRPr="0088486C" w:rsidRDefault="005B4B0D" w:rsidP="001663C2">
      <w:pPr>
        <w:pStyle w:val="Zhlav"/>
        <w:tabs>
          <w:tab w:val="center" w:pos="2410"/>
          <w:tab w:val="center" w:pos="8364"/>
        </w:tabs>
        <w:jc w:val="center"/>
        <w:rPr>
          <w:rFonts w:cs="Arial"/>
          <w:b/>
          <w:sz w:val="16"/>
        </w:rPr>
      </w:pPr>
    </w:p>
    <w:p w:rsidR="003D473A" w:rsidRDefault="003D473A" w:rsidP="001663C2"/>
    <w:sectPr w:rsidR="003D473A" w:rsidSect="006F0A04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8A" w:rsidRDefault="00EB5B8A">
      <w:r>
        <w:separator/>
      </w:r>
    </w:p>
  </w:endnote>
  <w:endnote w:type="continuationSeparator" w:id="0">
    <w:p w:rsidR="00EB5B8A" w:rsidRDefault="00EB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FE" w:rsidRPr="002B43B9" w:rsidRDefault="005B4B0D" w:rsidP="002B43B9">
    <w:pPr>
      <w:pStyle w:val="Zpat"/>
      <w:pBdr>
        <w:top w:val="single" w:sz="4" w:space="1" w:color="auto"/>
      </w:pBdr>
      <w:jc w:val="center"/>
      <w:rPr>
        <w:rFonts w:cs="Arial"/>
        <w:sz w:val="22"/>
        <w:szCs w:val="22"/>
      </w:rPr>
    </w:pPr>
    <w:r w:rsidRPr="002B43B9">
      <w:rPr>
        <w:rStyle w:val="slostrnky"/>
        <w:rFonts w:cs="Arial"/>
        <w:sz w:val="22"/>
        <w:szCs w:val="22"/>
      </w:rPr>
      <w:fldChar w:fldCharType="begin"/>
    </w:r>
    <w:r w:rsidRPr="002B43B9">
      <w:rPr>
        <w:rStyle w:val="slostrnky"/>
        <w:rFonts w:cs="Arial"/>
        <w:sz w:val="22"/>
        <w:szCs w:val="22"/>
      </w:rPr>
      <w:instrText xml:space="preserve"> PAGE </w:instrText>
    </w:r>
    <w:r w:rsidRPr="002B43B9">
      <w:rPr>
        <w:rStyle w:val="slostrnky"/>
        <w:rFonts w:cs="Arial"/>
        <w:sz w:val="22"/>
        <w:szCs w:val="22"/>
      </w:rPr>
      <w:fldChar w:fldCharType="separate"/>
    </w:r>
    <w:r w:rsidR="00B85ECE">
      <w:rPr>
        <w:rStyle w:val="slostrnky"/>
        <w:rFonts w:cs="Arial"/>
        <w:noProof/>
        <w:sz w:val="22"/>
        <w:szCs w:val="22"/>
      </w:rPr>
      <w:t>4</w:t>
    </w:r>
    <w:r w:rsidRPr="002B43B9">
      <w:rPr>
        <w:rStyle w:val="slostrnky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8A" w:rsidRDefault="00EB5B8A">
      <w:r>
        <w:separator/>
      </w:r>
    </w:p>
  </w:footnote>
  <w:footnote w:type="continuationSeparator" w:id="0">
    <w:p w:rsidR="00EB5B8A" w:rsidRDefault="00EB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FE" w:rsidRPr="0088486C" w:rsidRDefault="005B4B0D" w:rsidP="000C4555">
    <w:pPr>
      <w:pStyle w:val="VyHlavika"/>
      <w:pBdr>
        <w:bottom w:val="none" w:sz="0" w:space="0" w:color="auto"/>
      </w:pBdr>
      <w:rPr>
        <w:sz w:val="22"/>
        <w:szCs w:val="24"/>
      </w:rPr>
    </w:pPr>
    <w:r w:rsidRPr="00CE49F2">
      <w:rPr>
        <w:sz w:val="22"/>
        <w:szCs w:val="24"/>
      </w:rPr>
      <w:t>obecně závazná VYHLÁŠKA města Havlíčkův Brod</w:t>
    </w:r>
  </w:p>
  <w:p w:rsidR="004A06FE" w:rsidRPr="00F47824" w:rsidRDefault="005B4B0D" w:rsidP="008806F4">
    <w:pPr>
      <w:pStyle w:val="NormlnIMP"/>
      <w:pBdr>
        <w:bottom w:val="single" w:sz="4" w:space="1" w:color="auto"/>
      </w:pBdr>
      <w:spacing w:before="120" w:after="360" w:line="240" w:lineRule="auto"/>
      <w:jc w:val="center"/>
      <w:rPr>
        <w:rFonts w:cs="Arial"/>
        <w:b/>
        <w:caps/>
        <w:color w:val="000000"/>
        <w:sz w:val="22"/>
        <w:szCs w:val="32"/>
      </w:rPr>
    </w:pPr>
    <w:r w:rsidRPr="00F47824">
      <w:rPr>
        <w:rFonts w:cs="Arial"/>
        <w:b/>
        <w:caps/>
        <w:color w:val="000000"/>
        <w:sz w:val="22"/>
        <w:szCs w:val="32"/>
      </w:rPr>
      <w:t xml:space="preserve">o stanovení </w:t>
    </w:r>
    <w:r>
      <w:rPr>
        <w:rFonts w:cs="Arial"/>
        <w:b/>
        <w:caps/>
        <w:color w:val="000000"/>
        <w:sz w:val="22"/>
        <w:szCs w:val="32"/>
      </w:rPr>
      <w:t xml:space="preserve">OBECNÍHO </w:t>
    </w:r>
    <w:r w:rsidRPr="00F47824">
      <w:rPr>
        <w:rFonts w:cs="Arial"/>
        <w:b/>
        <w:caps/>
        <w:color w:val="000000"/>
        <w:sz w:val="22"/>
        <w:szCs w:val="32"/>
      </w:rPr>
      <w:t xml:space="preserve">systému </w:t>
    </w:r>
    <w:r>
      <w:rPr>
        <w:rFonts w:cs="Arial"/>
        <w:b/>
        <w:caps/>
        <w:color w:val="000000"/>
        <w:sz w:val="22"/>
        <w:szCs w:val="32"/>
      </w:rPr>
      <w:t xml:space="preserve">ODPADOVÉHO HOSPODÁŘSTVÍ VE </w:t>
    </w:r>
    <w:r w:rsidRPr="00F47824">
      <w:rPr>
        <w:rFonts w:cs="Arial"/>
        <w:b/>
        <w:caps/>
        <w:color w:val="000000"/>
        <w:sz w:val="22"/>
        <w:szCs w:val="32"/>
      </w:rPr>
      <w:t>měst</w:t>
    </w:r>
    <w:r>
      <w:rPr>
        <w:rFonts w:cs="Arial"/>
        <w:b/>
        <w:caps/>
        <w:color w:val="000000"/>
        <w:sz w:val="22"/>
        <w:szCs w:val="32"/>
      </w:rPr>
      <w:t>Ě</w:t>
    </w:r>
    <w:r w:rsidRPr="00F47824">
      <w:rPr>
        <w:rFonts w:cs="Arial"/>
        <w:b/>
        <w:caps/>
        <w:color w:val="000000"/>
        <w:sz w:val="22"/>
        <w:szCs w:val="32"/>
      </w:rPr>
      <w:t xml:space="preserve"> Havlíčkův Brod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FE" w:rsidRDefault="006471A1" w:rsidP="006471A1">
    <w:pPr>
      <w:pStyle w:val="VyHlavika"/>
      <w:tabs>
        <w:tab w:val="left" w:pos="1500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3513A" wp14:editId="238FDA77">
          <wp:simplePos x="0" y="0"/>
          <wp:positionH relativeFrom="margin">
            <wp:posOffset>-9525</wp:posOffset>
          </wp:positionH>
          <wp:positionV relativeFrom="margin">
            <wp:posOffset>-955675</wp:posOffset>
          </wp:positionV>
          <wp:extent cx="1481455" cy="406946"/>
          <wp:effectExtent l="0" t="0" r="4445" b="0"/>
          <wp:wrapNone/>
          <wp:docPr id="196" name="obrázek 14" descr="h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0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4A06FE" w:rsidRPr="00B66928" w:rsidRDefault="006471A1" w:rsidP="002B43B9">
    <w:pPr>
      <w:pStyle w:val="VyHlavika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</w:t>
    </w:r>
    <w:r w:rsidR="005B4B0D" w:rsidRPr="00B66928">
      <w:rPr>
        <w:sz w:val="24"/>
        <w:szCs w:val="24"/>
      </w:rPr>
      <w:t>zastupitelstvo města Havlíčkův Brod</w:t>
    </w:r>
  </w:p>
  <w:p w:rsidR="004A06FE" w:rsidRDefault="004A06FE" w:rsidP="002B43B9">
    <w:pPr>
      <w:jc w:val="center"/>
    </w:pPr>
  </w:p>
  <w:p w:rsidR="004A06FE" w:rsidRPr="00A8018E" w:rsidRDefault="004A06FE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280"/>
    <w:multiLevelType w:val="hybridMultilevel"/>
    <w:tmpl w:val="238E6002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94B"/>
    <w:multiLevelType w:val="hybridMultilevel"/>
    <w:tmpl w:val="769015A0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2BA3"/>
    <w:multiLevelType w:val="hybridMultilevel"/>
    <w:tmpl w:val="A84A94CE"/>
    <w:lvl w:ilvl="0" w:tplc="1A3817C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12A16"/>
    <w:multiLevelType w:val="hybridMultilevel"/>
    <w:tmpl w:val="77D239C6"/>
    <w:lvl w:ilvl="0" w:tplc="1DFA636A">
      <w:start w:val="1"/>
      <w:numFmt w:val="decimal"/>
      <w:pStyle w:val="Zkladntext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4192"/>
    <w:multiLevelType w:val="hybridMultilevel"/>
    <w:tmpl w:val="96BC135C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D"/>
    <w:rsid w:val="00010249"/>
    <w:rsid w:val="000B5703"/>
    <w:rsid w:val="000F0730"/>
    <w:rsid w:val="00106435"/>
    <w:rsid w:val="00140E2B"/>
    <w:rsid w:val="001554E0"/>
    <w:rsid w:val="0016393F"/>
    <w:rsid w:val="001663C2"/>
    <w:rsid w:val="0019312E"/>
    <w:rsid w:val="001A7FD7"/>
    <w:rsid w:val="001E5331"/>
    <w:rsid w:val="001E6F51"/>
    <w:rsid w:val="00241385"/>
    <w:rsid w:val="00252FB5"/>
    <w:rsid w:val="002940BF"/>
    <w:rsid w:val="002A278B"/>
    <w:rsid w:val="002E1DA9"/>
    <w:rsid w:val="002F1D85"/>
    <w:rsid w:val="00352879"/>
    <w:rsid w:val="003A7444"/>
    <w:rsid w:val="003D473A"/>
    <w:rsid w:val="003F0FDC"/>
    <w:rsid w:val="00420E75"/>
    <w:rsid w:val="00433F41"/>
    <w:rsid w:val="00435BAC"/>
    <w:rsid w:val="004A06FE"/>
    <w:rsid w:val="004A3816"/>
    <w:rsid w:val="00506D7F"/>
    <w:rsid w:val="00526053"/>
    <w:rsid w:val="00590DA6"/>
    <w:rsid w:val="005915DC"/>
    <w:rsid w:val="00594F0F"/>
    <w:rsid w:val="005B4B0D"/>
    <w:rsid w:val="005C040D"/>
    <w:rsid w:val="005E442D"/>
    <w:rsid w:val="005F6511"/>
    <w:rsid w:val="005F7236"/>
    <w:rsid w:val="005F7DBD"/>
    <w:rsid w:val="006151ED"/>
    <w:rsid w:val="00642354"/>
    <w:rsid w:val="006471A1"/>
    <w:rsid w:val="0067584B"/>
    <w:rsid w:val="006866B5"/>
    <w:rsid w:val="006973F6"/>
    <w:rsid w:val="006F0A04"/>
    <w:rsid w:val="00707BB2"/>
    <w:rsid w:val="00725E77"/>
    <w:rsid w:val="007A5A93"/>
    <w:rsid w:val="007B1B2C"/>
    <w:rsid w:val="007B47B2"/>
    <w:rsid w:val="007B76C8"/>
    <w:rsid w:val="007D4BFD"/>
    <w:rsid w:val="0082497A"/>
    <w:rsid w:val="00832EB0"/>
    <w:rsid w:val="008547BA"/>
    <w:rsid w:val="00893112"/>
    <w:rsid w:val="00901061"/>
    <w:rsid w:val="00971337"/>
    <w:rsid w:val="009B4D8F"/>
    <w:rsid w:val="009C2661"/>
    <w:rsid w:val="00A16174"/>
    <w:rsid w:val="00A21CD8"/>
    <w:rsid w:val="00A41AE3"/>
    <w:rsid w:val="00A96E3C"/>
    <w:rsid w:val="00B74C77"/>
    <w:rsid w:val="00B85ECE"/>
    <w:rsid w:val="00BD2F2E"/>
    <w:rsid w:val="00BE2981"/>
    <w:rsid w:val="00BE4A2D"/>
    <w:rsid w:val="00BF2CFF"/>
    <w:rsid w:val="00C33CEF"/>
    <w:rsid w:val="00CA1DE7"/>
    <w:rsid w:val="00CD2342"/>
    <w:rsid w:val="00D35EA7"/>
    <w:rsid w:val="00D44B0D"/>
    <w:rsid w:val="00D44CFF"/>
    <w:rsid w:val="00D47A92"/>
    <w:rsid w:val="00D800B2"/>
    <w:rsid w:val="00DF45B7"/>
    <w:rsid w:val="00DF5E86"/>
    <w:rsid w:val="00E32FA3"/>
    <w:rsid w:val="00EB5B8A"/>
    <w:rsid w:val="00EC14AB"/>
    <w:rsid w:val="00F0442C"/>
    <w:rsid w:val="00F12717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D97F6E9-45C0-442E-8DFD-E090F4D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B0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5B4B0D"/>
    <w:pPr>
      <w:keepNext/>
      <w:spacing w:before="24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1"/>
    <w:qFormat/>
    <w:rsid w:val="005B4B0D"/>
    <w:pPr>
      <w:keepNext/>
      <w:spacing w:before="80"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B4B0D"/>
    <w:rPr>
      <w:rFonts w:ascii="Arial" w:eastAsia="Times New Roman" w:hAnsi="Arial" w:cs="Times New Roman"/>
      <w:b/>
      <w:bCs/>
      <w:kern w:val="32"/>
      <w:sz w:val="24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1"/>
    <w:rsid w:val="005B4B0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4B0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B4B0D"/>
    <w:pPr>
      <w:numPr>
        <w:numId w:val="1"/>
      </w:numPr>
      <w:spacing w:before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B4B0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Hypertextovodkaz">
    <w:name w:val="Hyperlink"/>
    <w:uiPriority w:val="99"/>
    <w:unhideWhenUsed/>
    <w:rsid w:val="005B4B0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B4B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4B0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VyHlavika">
    <w:name w:val="VyHlavička"/>
    <w:basedOn w:val="Zhlav"/>
    <w:rsid w:val="005B4B0D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character" w:styleId="slostrnky">
    <w:name w:val="page number"/>
    <w:basedOn w:val="Standardnpsmoodstavce"/>
    <w:rsid w:val="005B4B0D"/>
  </w:style>
  <w:style w:type="paragraph" w:customStyle="1" w:styleId="VyPodpisy">
    <w:name w:val="VyPodpisy"/>
    <w:basedOn w:val="Normln"/>
    <w:rsid w:val="005B4B0D"/>
    <w:pPr>
      <w:jc w:val="center"/>
    </w:pPr>
    <w:rPr>
      <w:b/>
      <w:caps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32FA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5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5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hb.cz/odpad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hb.cz/odpady" TargetMode="External"/><Relationship Id="rId12" Type="http://schemas.openxmlformats.org/officeDocument/2006/relationships/hyperlink" Target="http://www.tshb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hb.cz/odpad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uhb.cz/odp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hb.cz/odpad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1481</Words>
  <Characters>8741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2</cp:revision>
  <cp:lastPrinted>2025-10-21T10:56:00Z</cp:lastPrinted>
  <dcterms:created xsi:type="dcterms:W3CDTF">2025-10-21T11:40:00Z</dcterms:created>
  <dcterms:modified xsi:type="dcterms:W3CDTF">2025-10-21T11:40:00Z</dcterms:modified>
</cp:coreProperties>
</file>