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C33B" w14:textId="77777777" w:rsidR="005349B8" w:rsidRDefault="005349B8" w:rsidP="005349B8">
      <w:pPr>
        <w:jc w:val="center"/>
        <w:rPr>
          <w:rFonts w:ascii="Arial" w:hAnsi="Arial" w:cs="Arial"/>
          <w:b/>
        </w:rPr>
      </w:pPr>
    </w:p>
    <w:p w14:paraId="70776A26" w14:textId="77777777" w:rsidR="00EC6938" w:rsidRDefault="00EC6938" w:rsidP="005349B8">
      <w:pPr>
        <w:jc w:val="center"/>
        <w:rPr>
          <w:rFonts w:ascii="Arial" w:hAnsi="Arial" w:cs="Arial"/>
          <w:b/>
        </w:rPr>
      </w:pPr>
    </w:p>
    <w:p w14:paraId="30302B18" w14:textId="77777777" w:rsidR="00EC6938" w:rsidRDefault="00EC6938" w:rsidP="005349B8">
      <w:pPr>
        <w:jc w:val="center"/>
        <w:rPr>
          <w:rFonts w:ascii="Arial" w:hAnsi="Arial" w:cs="Arial"/>
          <w:b/>
        </w:rPr>
      </w:pPr>
      <w:r>
        <w:rPr>
          <w:rFonts w:ascii="Arial" w:hAnsi="Arial" w:cs="Arial"/>
          <w:b/>
        </w:rPr>
        <w:t>OBEC SLOUP V ČECHÁCH</w:t>
      </w:r>
    </w:p>
    <w:p w14:paraId="42F1F1CA" w14:textId="77777777" w:rsidR="00D51D24" w:rsidRDefault="00D51D24" w:rsidP="005349B8">
      <w:pPr>
        <w:jc w:val="center"/>
        <w:rPr>
          <w:rFonts w:ascii="Arial" w:hAnsi="Arial" w:cs="Arial"/>
          <w:b/>
        </w:rPr>
      </w:pPr>
      <w:r w:rsidRPr="002E0EAD">
        <w:rPr>
          <w:rFonts w:ascii="Arial" w:hAnsi="Arial" w:cs="Arial"/>
          <w:b/>
        </w:rPr>
        <w:t xml:space="preserve">Zastupitelstvo obce </w:t>
      </w:r>
      <w:r w:rsidR="005349B8">
        <w:rPr>
          <w:rFonts w:ascii="Arial" w:hAnsi="Arial" w:cs="Arial"/>
          <w:b/>
        </w:rPr>
        <w:t>Sloup v</w:t>
      </w:r>
      <w:r w:rsidR="00365A04">
        <w:rPr>
          <w:rFonts w:ascii="Arial" w:hAnsi="Arial" w:cs="Arial"/>
          <w:b/>
        </w:rPr>
        <w:t> </w:t>
      </w:r>
      <w:r w:rsidR="005349B8">
        <w:rPr>
          <w:rFonts w:ascii="Arial" w:hAnsi="Arial" w:cs="Arial"/>
          <w:b/>
        </w:rPr>
        <w:t>Čechách</w:t>
      </w:r>
    </w:p>
    <w:p w14:paraId="56D5A374" w14:textId="77777777" w:rsidR="00365A04" w:rsidRPr="005349B8" w:rsidRDefault="00365A04" w:rsidP="005349B8">
      <w:pPr>
        <w:jc w:val="center"/>
        <w:rPr>
          <w:rFonts w:ascii="Arial" w:hAnsi="Arial" w:cs="Arial"/>
          <w:bCs/>
          <w:sz w:val="26"/>
          <w:szCs w:val="26"/>
        </w:rPr>
      </w:pPr>
    </w:p>
    <w:p w14:paraId="5CEC878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5349B8">
        <w:rPr>
          <w:rFonts w:ascii="Arial" w:hAnsi="Arial" w:cs="Arial"/>
          <w:b/>
        </w:rPr>
        <w:t>Sloup v</w:t>
      </w:r>
      <w:r w:rsidR="002D3375">
        <w:rPr>
          <w:rFonts w:ascii="Arial" w:hAnsi="Arial" w:cs="Arial"/>
          <w:b/>
        </w:rPr>
        <w:t> </w:t>
      </w:r>
      <w:r w:rsidR="005349B8">
        <w:rPr>
          <w:rFonts w:ascii="Arial" w:hAnsi="Arial" w:cs="Arial"/>
          <w:b/>
        </w:rPr>
        <w:t>Čechách</w:t>
      </w:r>
      <w:r w:rsidR="002D3375">
        <w:rPr>
          <w:rFonts w:ascii="Arial" w:hAnsi="Arial" w:cs="Arial"/>
          <w:b/>
        </w:rPr>
        <w:t>,</w:t>
      </w:r>
    </w:p>
    <w:p w14:paraId="7917756B" w14:textId="77777777" w:rsidR="0024722A" w:rsidRDefault="004275A1" w:rsidP="004275A1">
      <w:pPr>
        <w:pStyle w:val="NormlnIMP"/>
        <w:spacing w:line="240" w:lineRule="auto"/>
        <w:ind w:left="1416"/>
        <w:rPr>
          <w:rFonts w:ascii="Arial" w:hAnsi="Arial" w:cs="Arial"/>
          <w:b/>
          <w:color w:val="000000"/>
          <w:sz w:val="22"/>
          <w:szCs w:val="22"/>
        </w:rPr>
      </w:pPr>
      <w:r>
        <w:rPr>
          <w:rFonts w:ascii="Arial" w:hAnsi="Arial" w:cs="Arial"/>
          <w:b/>
          <w:color w:val="000000"/>
          <w:sz w:val="22"/>
          <w:szCs w:val="22"/>
        </w:rPr>
        <w:t xml:space="preserve">   </w:t>
      </w:r>
      <w:r w:rsidR="0024722A"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0024722A" w:rsidRPr="00FB6AE5">
        <w:rPr>
          <w:rFonts w:ascii="Arial" w:hAnsi="Arial" w:cs="Arial"/>
          <w:b/>
          <w:color w:val="000000"/>
          <w:sz w:val="22"/>
          <w:szCs w:val="22"/>
        </w:rPr>
        <w:t xml:space="preserve"> </w:t>
      </w:r>
    </w:p>
    <w:p w14:paraId="140078FE" w14:textId="77777777" w:rsidR="00174429" w:rsidRDefault="00174429" w:rsidP="00A342C0">
      <w:pPr>
        <w:pStyle w:val="NormlnIMP"/>
        <w:spacing w:line="240" w:lineRule="auto"/>
        <w:jc w:val="center"/>
        <w:rPr>
          <w:rFonts w:ascii="Arial" w:hAnsi="Arial" w:cs="Arial"/>
          <w:b/>
          <w:color w:val="000000"/>
          <w:sz w:val="22"/>
          <w:szCs w:val="22"/>
        </w:rPr>
      </w:pPr>
    </w:p>
    <w:p w14:paraId="712E6A22" w14:textId="77777777" w:rsidR="00174429" w:rsidRPr="00FB6AE5" w:rsidRDefault="00174429" w:rsidP="00A342C0">
      <w:pPr>
        <w:pStyle w:val="NormlnIMP"/>
        <w:spacing w:line="240" w:lineRule="auto"/>
        <w:jc w:val="center"/>
        <w:rPr>
          <w:rFonts w:ascii="Arial" w:hAnsi="Arial" w:cs="Arial"/>
          <w:b/>
          <w:color w:val="000000"/>
          <w:sz w:val="22"/>
          <w:szCs w:val="22"/>
        </w:rPr>
      </w:pPr>
    </w:p>
    <w:p w14:paraId="1CAA8D98" w14:textId="77777777" w:rsidR="0024722A" w:rsidRPr="00FB6AE5" w:rsidRDefault="0024722A">
      <w:pPr>
        <w:jc w:val="both"/>
        <w:rPr>
          <w:rFonts w:ascii="Arial" w:hAnsi="Arial" w:cs="Arial"/>
          <w:sz w:val="22"/>
          <w:szCs w:val="22"/>
        </w:rPr>
      </w:pPr>
    </w:p>
    <w:p w14:paraId="5606C1C8" w14:textId="77777777" w:rsidR="0024722A" w:rsidRDefault="0042723F" w:rsidP="005349B8">
      <w:pPr>
        <w:pStyle w:val="Bezmezer"/>
        <w:rPr>
          <w:rFonts w:ascii="Arial" w:hAnsi="Arial" w:cs="Arial"/>
          <w:sz w:val="22"/>
          <w:szCs w:val="22"/>
        </w:rPr>
      </w:pPr>
      <w:r w:rsidRPr="005349B8">
        <w:rPr>
          <w:rFonts w:ascii="Arial" w:hAnsi="Arial" w:cs="Arial"/>
          <w:sz w:val="22"/>
          <w:szCs w:val="22"/>
        </w:rPr>
        <w:t>Zastupitelstvo obce</w:t>
      </w:r>
      <w:r w:rsidR="008A20A1" w:rsidRPr="005349B8">
        <w:rPr>
          <w:rFonts w:ascii="Arial" w:hAnsi="Arial" w:cs="Arial"/>
          <w:sz w:val="22"/>
          <w:szCs w:val="22"/>
        </w:rPr>
        <w:t xml:space="preserve"> </w:t>
      </w:r>
      <w:r w:rsidR="005349B8" w:rsidRPr="005349B8">
        <w:rPr>
          <w:rFonts w:ascii="Arial" w:hAnsi="Arial" w:cs="Arial"/>
          <w:sz w:val="22"/>
          <w:szCs w:val="22"/>
        </w:rPr>
        <w:t xml:space="preserve">Sloup v Čechách </w:t>
      </w:r>
      <w:r w:rsidR="00E2491F" w:rsidRPr="005349B8">
        <w:rPr>
          <w:rFonts w:ascii="Arial" w:hAnsi="Arial" w:cs="Arial"/>
          <w:sz w:val="22"/>
          <w:szCs w:val="22"/>
        </w:rPr>
        <w:t>se na svém zasedání dne</w:t>
      </w:r>
      <w:r w:rsidR="001118BE">
        <w:rPr>
          <w:rFonts w:ascii="Arial" w:hAnsi="Arial" w:cs="Arial"/>
          <w:sz w:val="22"/>
          <w:szCs w:val="22"/>
        </w:rPr>
        <w:t xml:space="preserve"> 19.</w:t>
      </w:r>
      <w:r w:rsidR="00BE6F3F">
        <w:rPr>
          <w:rFonts w:ascii="Arial" w:hAnsi="Arial" w:cs="Arial"/>
          <w:sz w:val="22"/>
          <w:szCs w:val="22"/>
        </w:rPr>
        <w:t xml:space="preserve">prosince </w:t>
      </w:r>
      <w:r w:rsidR="001118BE">
        <w:rPr>
          <w:rFonts w:ascii="Arial" w:hAnsi="Arial" w:cs="Arial"/>
          <w:sz w:val="22"/>
          <w:szCs w:val="22"/>
        </w:rPr>
        <w:t>2023</w:t>
      </w:r>
      <w:r w:rsidR="00BE6F3F">
        <w:rPr>
          <w:rFonts w:ascii="Arial" w:hAnsi="Arial" w:cs="Arial"/>
          <w:sz w:val="22"/>
          <w:szCs w:val="22"/>
        </w:rPr>
        <w:t xml:space="preserve"> </w:t>
      </w:r>
      <w:r w:rsidR="0024722A" w:rsidRPr="005349B8">
        <w:rPr>
          <w:rFonts w:ascii="Arial" w:hAnsi="Arial" w:cs="Arial"/>
          <w:sz w:val="22"/>
          <w:szCs w:val="22"/>
        </w:rPr>
        <w:t>usnesení</w:t>
      </w:r>
      <w:r w:rsidR="00365A04">
        <w:rPr>
          <w:rFonts w:ascii="Arial" w:hAnsi="Arial" w:cs="Arial"/>
          <w:sz w:val="22"/>
          <w:szCs w:val="22"/>
        </w:rPr>
        <w:t>m</w:t>
      </w:r>
      <w:r w:rsidR="00BE6F3F">
        <w:rPr>
          <w:rFonts w:ascii="Arial" w:hAnsi="Arial" w:cs="Arial"/>
          <w:sz w:val="22"/>
          <w:szCs w:val="22"/>
        </w:rPr>
        <w:t xml:space="preserve"> </w:t>
      </w:r>
      <w:r w:rsidR="0024722A" w:rsidRPr="005349B8">
        <w:rPr>
          <w:rFonts w:ascii="Arial" w:hAnsi="Arial" w:cs="Arial"/>
          <w:sz w:val="22"/>
          <w:szCs w:val="22"/>
        </w:rPr>
        <w:t>č</w:t>
      </w:r>
      <w:r w:rsidR="0005128B">
        <w:rPr>
          <w:rFonts w:ascii="Arial" w:hAnsi="Arial" w:cs="Arial"/>
          <w:sz w:val="22"/>
          <w:szCs w:val="22"/>
        </w:rPr>
        <w:t>. 82</w:t>
      </w:r>
      <w:r w:rsidR="001118BE">
        <w:rPr>
          <w:rFonts w:ascii="Arial" w:hAnsi="Arial" w:cs="Arial"/>
          <w:sz w:val="22"/>
          <w:szCs w:val="22"/>
        </w:rPr>
        <w:t xml:space="preserve">/23 </w:t>
      </w:r>
      <w:r w:rsidR="0024722A" w:rsidRPr="005349B8">
        <w:rPr>
          <w:rFonts w:ascii="Arial" w:hAnsi="Arial" w:cs="Arial"/>
          <w:sz w:val="22"/>
          <w:szCs w:val="22"/>
        </w:rPr>
        <w:t xml:space="preserve">usneslo vydat na základě § </w:t>
      </w:r>
      <w:r w:rsidR="00A342C0" w:rsidRPr="005349B8">
        <w:rPr>
          <w:rFonts w:ascii="Arial" w:hAnsi="Arial" w:cs="Arial"/>
          <w:sz w:val="22"/>
          <w:szCs w:val="22"/>
        </w:rPr>
        <w:t>59</w:t>
      </w:r>
      <w:r w:rsidR="0024722A" w:rsidRPr="005349B8">
        <w:rPr>
          <w:rFonts w:ascii="Arial" w:hAnsi="Arial" w:cs="Arial"/>
          <w:sz w:val="22"/>
          <w:szCs w:val="22"/>
        </w:rPr>
        <w:t xml:space="preserve"> odst. </w:t>
      </w:r>
      <w:r w:rsidR="00A07653" w:rsidRPr="005349B8">
        <w:rPr>
          <w:rFonts w:ascii="Arial" w:hAnsi="Arial" w:cs="Arial"/>
          <w:sz w:val="22"/>
          <w:szCs w:val="22"/>
        </w:rPr>
        <w:t>4</w:t>
      </w:r>
      <w:r w:rsidR="0024722A" w:rsidRPr="005349B8">
        <w:rPr>
          <w:rFonts w:ascii="Arial" w:hAnsi="Arial" w:cs="Arial"/>
          <w:sz w:val="22"/>
          <w:szCs w:val="22"/>
        </w:rPr>
        <w:t xml:space="preserve"> zákona </w:t>
      </w:r>
      <w:r w:rsidR="00696155" w:rsidRPr="005349B8">
        <w:rPr>
          <w:rFonts w:ascii="Arial" w:hAnsi="Arial" w:cs="Arial"/>
          <w:sz w:val="22"/>
          <w:szCs w:val="22"/>
        </w:rPr>
        <w:t>č. 541/2020 Sb.,</w:t>
      </w:r>
      <w:r w:rsidR="0024722A" w:rsidRPr="005349B8">
        <w:rPr>
          <w:rFonts w:ascii="Arial" w:hAnsi="Arial" w:cs="Arial"/>
          <w:sz w:val="22"/>
          <w:szCs w:val="22"/>
        </w:rPr>
        <w:t xml:space="preserve"> o</w:t>
      </w:r>
      <w:r w:rsidR="001869E0" w:rsidRPr="005349B8">
        <w:rPr>
          <w:rFonts w:ascii="Arial" w:hAnsi="Arial" w:cs="Arial"/>
          <w:sz w:val="22"/>
          <w:szCs w:val="22"/>
        </w:rPr>
        <w:t xml:space="preserve"> odpadec</w:t>
      </w:r>
      <w:r w:rsidR="005349B8" w:rsidRPr="005349B8">
        <w:rPr>
          <w:rFonts w:ascii="Arial" w:hAnsi="Arial" w:cs="Arial"/>
          <w:sz w:val="22"/>
          <w:szCs w:val="22"/>
        </w:rPr>
        <w:t>h</w:t>
      </w:r>
      <w:r w:rsidR="00BE6F3F">
        <w:rPr>
          <w:rFonts w:ascii="Arial" w:hAnsi="Arial" w:cs="Arial"/>
          <w:sz w:val="22"/>
          <w:szCs w:val="22"/>
        </w:rPr>
        <w:t xml:space="preserve"> </w:t>
      </w:r>
      <w:r w:rsidR="0024722A" w:rsidRPr="005349B8">
        <w:rPr>
          <w:rFonts w:ascii="Arial" w:hAnsi="Arial" w:cs="Arial"/>
          <w:sz w:val="22"/>
          <w:szCs w:val="22"/>
        </w:rPr>
        <w:t>(dále</w:t>
      </w:r>
      <w:r w:rsidR="005349B8" w:rsidRPr="005349B8">
        <w:rPr>
          <w:rFonts w:ascii="Arial" w:hAnsi="Arial" w:cs="Arial"/>
          <w:sz w:val="22"/>
          <w:szCs w:val="22"/>
        </w:rPr>
        <w:t xml:space="preserve"> </w:t>
      </w:r>
      <w:r w:rsidR="0024722A" w:rsidRPr="005349B8">
        <w:rPr>
          <w:rFonts w:ascii="Arial" w:hAnsi="Arial" w:cs="Arial"/>
          <w:sz w:val="22"/>
          <w:szCs w:val="22"/>
        </w:rPr>
        <w:t>je</w:t>
      </w:r>
      <w:r w:rsidR="005349B8" w:rsidRPr="005349B8">
        <w:rPr>
          <w:rFonts w:ascii="Arial" w:hAnsi="Arial" w:cs="Arial"/>
          <w:sz w:val="22"/>
          <w:szCs w:val="22"/>
        </w:rPr>
        <w:t xml:space="preserve">n </w:t>
      </w:r>
      <w:r w:rsidR="0024722A" w:rsidRPr="005349B8">
        <w:rPr>
          <w:rFonts w:ascii="Arial" w:hAnsi="Arial" w:cs="Arial"/>
          <w:sz w:val="22"/>
          <w:szCs w:val="22"/>
        </w:rPr>
        <w:t>„zákon o odpadech“), a v souladu s § 10 písm. d) a § 84 odst. 2 písm. h) zákona</w:t>
      </w:r>
      <w:r w:rsidR="00D51D24" w:rsidRPr="005349B8">
        <w:rPr>
          <w:rFonts w:ascii="Arial" w:hAnsi="Arial" w:cs="Arial"/>
          <w:sz w:val="22"/>
          <w:szCs w:val="22"/>
        </w:rPr>
        <w:t xml:space="preserve"> </w:t>
      </w:r>
      <w:r w:rsidR="0024722A" w:rsidRPr="005349B8">
        <w:rPr>
          <w:rFonts w:ascii="Arial" w:hAnsi="Arial" w:cs="Arial"/>
          <w:sz w:val="22"/>
          <w:szCs w:val="22"/>
        </w:rPr>
        <w:t>č.</w:t>
      </w:r>
      <w:r w:rsidRPr="005349B8">
        <w:rPr>
          <w:rFonts w:ascii="Arial" w:hAnsi="Arial" w:cs="Arial"/>
          <w:sz w:val="22"/>
          <w:szCs w:val="22"/>
        </w:rPr>
        <w:t xml:space="preserve"> </w:t>
      </w:r>
      <w:r w:rsidR="0024722A" w:rsidRPr="005349B8">
        <w:rPr>
          <w:rFonts w:ascii="Arial" w:hAnsi="Arial" w:cs="Arial"/>
          <w:sz w:val="22"/>
          <w:szCs w:val="22"/>
        </w:rPr>
        <w:t>128/2000 Sb., o obcích (obecní zřízení</w:t>
      </w:r>
      <w:r w:rsidR="00244C59" w:rsidRPr="005349B8">
        <w:rPr>
          <w:rFonts w:ascii="Arial" w:hAnsi="Arial" w:cs="Arial"/>
          <w:sz w:val="22"/>
          <w:szCs w:val="22"/>
        </w:rPr>
        <w:t>), ve znění pozdějších předpisů</w:t>
      </w:r>
      <w:r w:rsidR="00E8031C" w:rsidRPr="005349B8">
        <w:rPr>
          <w:rFonts w:ascii="Arial" w:hAnsi="Arial" w:cs="Arial"/>
          <w:sz w:val="22"/>
          <w:szCs w:val="22"/>
        </w:rPr>
        <w:t>,</w:t>
      </w:r>
      <w:r w:rsidR="0024722A" w:rsidRPr="005349B8">
        <w:rPr>
          <w:rFonts w:ascii="Arial" w:hAnsi="Arial" w:cs="Arial"/>
          <w:sz w:val="22"/>
          <w:szCs w:val="22"/>
        </w:rPr>
        <w:t xml:space="preserve"> tuto</w:t>
      </w:r>
      <w:r w:rsidR="00BE6F3F">
        <w:rPr>
          <w:rFonts w:ascii="Arial" w:hAnsi="Arial" w:cs="Arial"/>
          <w:sz w:val="22"/>
          <w:szCs w:val="22"/>
        </w:rPr>
        <w:t xml:space="preserve"> </w:t>
      </w:r>
      <w:r w:rsidR="0024722A" w:rsidRPr="005349B8">
        <w:rPr>
          <w:rFonts w:ascii="Arial" w:hAnsi="Arial" w:cs="Arial"/>
          <w:sz w:val="22"/>
          <w:szCs w:val="22"/>
        </w:rPr>
        <w:t>obecně závaznou vyhlášku</w:t>
      </w:r>
      <w:r w:rsidR="00E8031C" w:rsidRPr="005349B8">
        <w:rPr>
          <w:rFonts w:ascii="Arial" w:hAnsi="Arial" w:cs="Arial"/>
          <w:sz w:val="22"/>
          <w:szCs w:val="22"/>
        </w:rPr>
        <w:t xml:space="preserve"> (dále jen „vyhláška“)</w:t>
      </w:r>
      <w:r w:rsidR="0024722A" w:rsidRPr="005349B8">
        <w:rPr>
          <w:rFonts w:ascii="Arial" w:hAnsi="Arial" w:cs="Arial"/>
          <w:sz w:val="22"/>
          <w:szCs w:val="22"/>
        </w:rPr>
        <w:t>:</w:t>
      </w:r>
    </w:p>
    <w:p w14:paraId="5C44ED05" w14:textId="77777777" w:rsidR="00174429" w:rsidRDefault="00174429" w:rsidP="005349B8">
      <w:pPr>
        <w:pStyle w:val="Bezmezer"/>
        <w:rPr>
          <w:rFonts w:ascii="Arial" w:hAnsi="Arial" w:cs="Arial"/>
          <w:sz w:val="22"/>
          <w:szCs w:val="22"/>
        </w:rPr>
      </w:pPr>
    </w:p>
    <w:p w14:paraId="5B45D113" w14:textId="77777777" w:rsidR="00C0471C" w:rsidRDefault="00C0471C" w:rsidP="005349B8">
      <w:pPr>
        <w:pStyle w:val="Bezmezer"/>
        <w:rPr>
          <w:rFonts w:ascii="Arial" w:hAnsi="Arial" w:cs="Arial"/>
          <w:sz w:val="22"/>
          <w:szCs w:val="22"/>
        </w:rPr>
      </w:pPr>
    </w:p>
    <w:p w14:paraId="2072B433" w14:textId="77777777" w:rsidR="00C0471C" w:rsidRPr="005349B8" w:rsidRDefault="00C0471C" w:rsidP="005349B8">
      <w:pPr>
        <w:pStyle w:val="Bezmezer"/>
        <w:rPr>
          <w:rFonts w:ascii="Arial" w:hAnsi="Arial" w:cs="Arial"/>
          <w:sz w:val="22"/>
          <w:szCs w:val="22"/>
        </w:rPr>
      </w:pPr>
    </w:p>
    <w:p w14:paraId="6B77CA63" w14:textId="77777777" w:rsidR="0024722A" w:rsidRPr="00FB6AE5" w:rsidRDefault="0024722A">
      <w:pPr>
        <w:jc w:val="center"/>
        <w:rPr>
          <w:rFonts w:ascii="Arial" w:hAnsi="Arial" w:cs="Arial"/>
          <w:b/>
          <w:sz w:val="22"/>
          <w:szCs w:val="22"/>
        </w:rPr>
      </w:pPr>
    </w:p>
    <w:p w14:paraId="6D9C2B34"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B3251D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479965D" w14:textId="77777777" w:rsidR="00BA2FB8" w:rsidRDefault="00BA2FB8" w:rsidP="00540BAC">
      <w:pPr>
        <w:tabs>
          <w:tab w:val="left" w:pos="567"/>
        </w:tabs>
        <w:jc w:val="both"/>
        <w:rPr>
          <w:rFonts w:ascii="Arial" w:hAnsi="Arial" w:cs="Arial"/>
          <w:sz w:val="22"/>
          <w:szCs w:val="22"/>
        </w:rPr>
      </w:pPr>
    </w:p>
    <w:p w14:paraId="778A6D03"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5349B8">
        <w:rPr>
          <w:rFonts w:ascii="Arial" w:hAnsi="Arial" w:cs="Arial"/>
          <w:sz w:val="22"/>
          <w:szCs w:val="22"/>
        </w:rPr>
        <w:t xml:space="preserve"> Sloup v Čechách</w:t>
      </w:r>
    </w:p>
    <w:p w14:paraId="1484F66B" w14:textId="77777777" w:rsidR="00EB486C" w:rsidRPr="00EB486C" w:rsidRDefault="00EB486C" w:rsidP="00540BAC">
      <w:pPr>
        <w:tabs>
          <w:tab w:val="left" w:pos="567"/>
        </w:tabs>
        <w:jc w:val="both"/>
        <w:rPr>
          <w:rFonts w:ascii="Arial" w:hAnsi="Arial" w:cs="Arial"/>
          <w:color w:val="FF0000"/>
          <w:sz w:val="22"/>
          <w:szCs w:val="22"/>
        </w:rPr>
      </w:pPr>
    </w:p>
    <w:p w14:paraId="4BEE10C1"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705AA90"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F6CFFBF" w14:textId="77777777" w:rsidR="00EC6938" w:rsidRDefault="006B58B2" w:rsidP="00C0471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w:t>
      </w:r>
      <w:proofErr w:type="gramStart"/>
      <w:r w:rsidRPr="00BF6EFC">
        <w:rPr>
          <w:rFonts w:ascii="Arial" w:hAnsi="Arial" w:cs="Arial"/>
          <w:sz w:val="22"/>
          <w:szCs w:val="22"/>
        </w:rPr>
        <w:t>odloží</w:t>
      </w:r>
      <w:proofErr w:type="gramEnd"/>
      <w:r w:rsidRPr="00BF6EFC">
        <w:rPr>
          <w:rFonts w:ascii="Arial" w:hAnsi="Arial" w:cs="Arial"/>
          <w:sz w:val="22"/>
          <w:szCs w:val="22"/>
        </w:rPr>
        <w:t xml:space="preserve">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39C2D63" w14:textId="77777777" w:rsidR="00C0471C" w:rsidRPr="00C0471C" w:rsidRDefault="00C0471C" w:rsidP="00C0471C">
      <w:pPr>
        <w:tabs>
          <w:tab w:val="left" w:pos="-142"/>
        </w:tabs>
        <w:autoSpaceDE w:val="0"/>
        <w:autoSpaceDN w:val="0"/>
        <w:adjustRightInd w:val="0"/>
        <w:jc w:val="both"/>
        <w:rPr>
          <w:rFonts w:ascii="Arial" w:hAnsi="Arial" w:cs="Arial"/>
          <w:sz w:val="22"/>
          <w:szCs w:val="22"/>
        </w:rPr>
      </w:pPr>
    </w:p>
    <w:p w14:paraId="6985F120" w14:textId="77777777" w:rsidR="00EC6938" w:rsidRDefault="00365A04"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EC6938">
        <w:rPr>
          <w:rFonts w:ascii="Arial" w:hAnsi="Arial" w:cs="Arial"/>
          <w:sz w:val="22"/>
          <w:szCs w:val="22"/>
        </w:rPr>
        <w:t>Stanoviště zvláštních sběrných nádob jsou místa, kde jsou umístěny sběrné nádoby na vybrané složky komunálního odpadu. Nádoby jsou označeny polepem popisujícím příslušnou složku komunálního odpadu., pro kterou jsou výlučně určeny. Aktuální seznam stanovišť je zveřejněn na webových</w:t>
      </w:r>
      <w:r w:rsidR="00B82121">
        <w:rPr>
          <w:rFonts w:ascii="Arial" w:hAnsi="Arial" w:cs="Arial"/>
          <w:sz w:val="22"/>
          <w:szCs w:val="22"/>
        </w:rPr>
        <w:t xml:space="preserve"> stránkách obce </w:t>
      </w:r>
      <w:hyperlink r:id="rId8" w:history="1">
        <w:r w:rsidR="00B82121" w:rsidRPr="003451D8">
          <w:rPr>
            <w:rStyle w:val="Hypertextovodkaz"/>
            <w:rFonts w:ascii="Arial" w:hAnsi="Arial" w:cs="Arial"/>
            <w:sz w:val="22"/>
            <w:szCs w:val="22"/>
          </w:rPr>
          <w:t>www.sloupvcechach.cz</w:t>
        </w:r>
      </w:hyperlink>
      <w:r w:rsidR="00B82121">
        <w:rPr>
          <w:rFonts w:ascii="Arial" w:hAnsi="Arial" w:cs="Arial"/>
          <w:sz w:val="22"/>
          <w:szCs w:val="22"/>
        </w:rPr>
        <w:t xml:space="preserve"> </w:t>
      </w:r>
      <w:bookmarkStart w:id="0" w:name="_Hlk150765043"/>
      <w:r w:rsidR="00B82121">
        <w:rPr>
          <w:rFonts w:ascii="Arial" w:hAnsi="Arial" w:cs="Arial"/>
          <w:sz w:val="22"/>
          <w:szCs w:val="22"/>
        </w:rPr>
        <w:t xml:space="preserve">v sekci „Obecní </w:t>
      </w:r>
      <w:proofErr w:type="gramStart"/>
      <w:r w:rsidR="00B82121">
        <w:rPr>
          <w:rFonts w:ascii="Arial" w:hAnsi="Arial" w:cs="Arial"/>
          <w:sz w:val="22"/>
          <w:szCs w:val="22"/>
        </w:rPr>
        <w:t>úřad - odpad</w:t>
      </w:r>
      <w:proofErr w:type="gramEnd"/>
      <w:r w:rsidR="00B82121">
        <w:rPr>
          <w:rFonts w:ascii="Arial" w:hAnsi="Arial" w:cs="Arial"/>
          <w:sz w:val="22"/>
          <w:szCs w:val="22"/>
        </w:rPr>
        <w:t>“</w:t>
      </w:r>
      <w:r w:rsidR="00D07A65">
        <w:rPr>
          <w:rFonts w:ascii="Arial" w:hAnsi="Arial" w:cs="Arial"/>
          <w:sz w:val="22"/>
          <w:szCs w:val="22"/>
        </w:rPr>
        <w:t>.</w:t>
      </w:r>
    </w:p>
    <w:bookmarkEnd w:id="0"/>
    <w:p w14:paraId="52804160" w14:textId="77777777" w:rsidR="00174429" w:rsidRDefault="00174429" w:rsidP="00174429">
      <w:pPr>
        <w:pStyle w:val="Odstavecseseznamem"/>
        <w:rPr>
          <w:rFonts w:ascii="Arial" w:hAnsi="Arial" w:cs="Arial"/>
        </w:rPr>
      </w:pPr>
    </w:p>
    <w:p w14:paraId="1D58D72B" w14:textId="77777777" w:rsidR="00174429" w:rsidRDefault="00174429" w:rsidP="00174429">
      <w:pPr>
        <w:tabs>
          <w:tab w:val="left" w:pos="-142"/>
        </w:tabs>
        <w:autoSpaceDE w:val="0"/>
        <w:autoSpaceDN w:val="0"/>
        <w:adjustRightInd w:val="0"/>
        <w:jc w:val="both"/>
        <w:rPr>
          <w:rFonts w:ascii="Arial" w:hAnsi="Arial" w:cs="Arial"/>
          <w:sz w:val="22"/>
          <w:szCs w:val="22"/>
        </w:rPr>
      </w:pPr>
    </w:p>
    <w:p w14:paraId="7443578C" w14:textId="77777777" w:rsidR="00174429" w:rsidRDefault="00174429" w:rsidP="00174429">
      <w:pPr>
        <w:tabs>
          <w:tab w:val="left" w:pos="-142"/>
        </w:tabs>
        <w:autoSpaceDE w:val="0"/>
        <w:autoSpaceDN w:val="0"/>
        <w:adjustRightInd w:val="0"/>
        <w:jc w:val="both"/>
        <w:rPr>
          <w:rFonts w:ascii="Arial" w:hAnsi="Arial" w:cs="Arial"/>
          <w:sz w:val="22"/>
          <w:szCs w:val="22"/>
        </w:rPr>
      </w:pPr>
    </w:p>
    <w:p w14:paraId="56828846" w14:textId="77777777" w:rsidR="00174429" w:rsidRDefault="00174429" w:rsidP="00174429">
      <w:pPr>
        <w:tabs>
          <w:tab w:val="left" w:pos="-142"/>
        </w:tabs>
        <w:autoSpaceDE w:val="0"/>
        <w:autoSpaceDN w:val="0"/>
        <w:adjustRightInd w:val="0"/>
        <w:jc w:val="both"/>
        <w:rPr>
          <w:rFonts w:ascii="Arial" w:hAnsi="Arial" w:cs="Arial"/>
          <w:sz w:val="22"/>
          <w:szCs w:val="22"/>
        </w:rPr>
      </w:pPr>
    </w:p>
    <w:p w14:paraId="68B2CD5A" w14:textId="77777777" w:rsidR="00174429" w:rsidRDefault="00174429" w:rsidP="00174429">
      <w:pPr>
        <w:tabs>
          <w:tab w:val="left" w:pos="-142"/>
        </w:tabs>
        <w:autoSpaceDE w:val="0"/>
        <w:autoSpaceDN w:val="0"/>
        <w:adjustRightInd w:val="0"/>
        <w:jc w:val="both"/>
        <w:rPr>
          <w:rFonts w:ascii="Arial" w:hAnsi="Arial" w:cs="Arial"/>
          <w:sz w:val="22"/>
          <w:szCs w:val="22"/>
        </w:rPr>
      </w:pPr>
    </w:p>
    <w:p w14:paraId="2E7CF36D" w14:textId="77777777" w:rsidR="00174429" w:rsidRDefault="00174429" w:rsidP="00174429">
      <w:pPr>
        <w:tabs>
          <w:tab w:val="left" w:pos="-142"/>
        </w:tabs>
        <w:autoSpaceDE w:val="0"/>
        <w:autoSpaceDN w:val="0"/>
        <w:adjustRightInd w:val="0"/>
        <w:jc w:val="both"/>
        <w:rPr>
          <w:rFonts w:ascii="Arial" w:hAnsi="Arial" w:cs="Arial"/>
          <w:sz w:val="22"/>
          <w:szCs w:val="22"/>
        </w:rPr>
      </w:pPr>
    </w:p>
    <w:p w14:paraId="0A936E7F" w14:textId="77777777" w:rsidR="00174429" w:rsidRDefault="00174429" w:rsidP="00174429">
      <w:pPr>
        <w:tabs>
          <w:tab w:val="left" w:pos="-142"/>
        </w:tabs>
        <w:autoSpaceDE w:val="0"/>
        <w:autoSpaceDN w:val="0"/>
        <w:adjustRightInd w:val="0"/>
        <w:jc w:val="both"/>
        <w:rPr>
          <w:rFonts w:ascii="Arial" w:hAnsi="Arial" w:cs="Arial"/>
          <w:sz w:val="22"/>
          <w:szCs w:val="22"/>
        </w:rPr>
      </w:pPr>
    </w:p>
    <w:p w14:paraId="5502C611" w14:textId="77777777" w:rsidR="00C0471C" w:rsidRDefault="00C0471C" w:rsidP="00174429">
      <w:pPr>
        <w:tabs>
          <w:tab w:val="left" w:pos="-142"/>
        </w:tabs>
        <w:autoSpaceDE w:val="0"/>
        <w:autoSpaceDN w:val="0"/>
        <w:adjustRightInd w:val="0"/>
        <w:jc w:val="both"/>
        <w:rPr>
          <w:rFonts w:ascii="Arial" w:hAnsi="Arial" w:cs="Arial"/>
          <w:sz w:val="22"/>
          <w:szCs w:val="22"/>
        </w:rPr>
      </w:pPr>
    </w:p>
    <w:p w14:paraId="66756266" w14:textId="77777777" w:rsidR="00C0471C" w:rsidRDefault="00C0471C" w:rsidP="00174429">
      <w:pPr>
        <w:tabs>
          <w:tab w:val="left" w:pos="-142"/>
        </w:tabs>
        <w:autoSpaceDE w:val="0"/>
        <w:autoSpaceDN w:val="0"/>
        <w:adjustRightInd w:val="0"/>
        <w:jc w:val="both"/>
        <w:rPr>
          <w:rFonts w:ascii="Arial" w:hAnsi="Arial" w:cs="Arial"/>
          <w:sz w:val="22"/>
          <w:szCs w:val="22"/>
        </w:rPr>
      </w:pPr>
    </w:p>
    <w:p w14:paraId="404CD64B" w14:textId="77777777" w:rsidR="00C0471C" w:rsidRDefault="00C0471C" w:rsidP="00174429">
      <w:pPr>
        <w:tabs>
          <w:tab w:val="left" w:pos="-142"/>
        </w:tabs>
        <w:autoSpaceDE w:val="0"/>
        <w:autoSpaceDN w:val="0"/>
        <w:adjustRightInd w:val="0"/>
        <w:jc w:val="both"/>
        <w:rPr>
          <w:rFonts w:ascii="Arial" w:hAnsi="Arial" w:cs="Arial"/>
          <w:sz w:val="22"/>
          <w:szCs w:val="22"/>
        </w:rPr>
      </w:pPr>
    </w:p>
    <w:p w14:paraId="5EC5E305" w14:textId="77777777" w:rsidR="00C0471C" w:rsidRDefault="00C0471C" w:rsidP="00174429">
      <w:pPr>
        <w:tabs>
          <w:tab w:val="left" w:pos="-142"/>
        </w:tabs>
        <w:autoSpaceDE w:val="0"/>
        <w:autoSpaceDN w:val="0"/>
        <w:adjustRightInd w:val="0"/>
        <w:jc w:val="both"/>
        <w:rPr>
          <w:rFonts w:ascii="Arial" w:hAnsi="Arial" w:cs="Arial"/>
          <w:sz w:val="22"/>
          <w:szCs w:val="22"/>
        </w:rPr>
      </w:pPr>
    </w:p>
    <w:p w14:paraId="68A3269B" w14:textId="77777777" w:rsidR="00C0471C" w:rsidRDefault="00C0471C" w:rsidP="00174429">
      <w:pPr>
        <w:tabs>
          <w:tab w:val="left" w:pos="-142"/>
        </w:tabs>
        <w:autoSpaceDE w:val="0"/>
        <w:autoSpaceDN w:val="0"/>
        <w:adjustRightInd w:val="0"/>
        <w:jc w:val="both"/>
        <w:rPr>
          <w:rFonts w:ascii="Arial" w:hAnsi="Arial" w:cs="Arial"/>
          <w:sz w:val="22"/>
          <w:szCs w:val="22"/>
        </w:rPr>
      </w:pPr>
    </w:p>
    <w:p w14:paraId="560D08CF" w14:textId="77777777" w:rsidR="00C0471C" w:rsidRDefault="00C0471C" w:rsidP="00174429">
      <w:pPr>
        <w:tabs>
          <w:tab w:val="left" w:pos="-142"/>
        </w:tabs>
        <w:autoSpaceDE w:val="0"/>
        <w:autoSpaceDN w:val="0"/>
        <w:adjustRightInd w:val="0"/>
        <w:jc w:val="both"/>
        <w:rPr>
          <w:rFonts w:ascii="Arial" w:hAnsi="Arial" w:cs="Arial"/>
          <w:sz w:val="22"/>
          <w:szCs w:val="22"/>
        </w:rPr>
      </w:pPr>
    </w:p>
    <w:p w14:paraId="4D17DABE" w14:textId="77777777" w:rsidR="00D62F8B" w:rsidRDefault="00D62F8B" w:rsidP="00D62F8B">
      <w:pPr>
        <w:tabs>
          <w:tab w:val="left" w:pos="-142"/>
        </w:tabs>
        <w:autoSpaceDE w:val="0"/>
        <w:autoSpaceDN w:val="0"/>
        <w:adjustRightInd w:val="0"/>
        <w:jc w:val="both"/>
        <w:rPr>
          <w:rFonts w:ascii="Arial" w:hAnsi="Arial" w:cs="Arial"/>
          <w:sz w:val="22"/>
          <w:szCs w:val="22"/>
        </w:rPr>
      </w:pPr>
    </w:p>
    <w:p w14:paraId="272F9A4B" w14:textId="77777777" w:rsidR="0024722A" w:rsidRPr="00FB6AE5" w:rsidRDefault="0024722A" w:rsidP="008D6888">
      <w:pPr>
        <w:jc w:val="center"/>
        <w:rPr>
          <w:rFonts w:ascii="Arial" w:hAnsi="Arial" w:cs="Arial"/>
          <w:b/>
          <w:sz w:val="22"/>
          <w:szCs w:val="22"/>
        </w:rPr>
      </w:pPr>
      <w:r w:rsidRPr="00FB6AE5">
        <w:rPr>
          <w:rFonts w:ascii="Arial" w:hAnsi="Arial" w:cs="Arial"/>
          <w:b/>
          <w:sz w:val="22"/>
          <w:szCs w:val="22"/>
        </w:rPr>
        <w:t>Čl. 2</w:t>
      </w:r>
    </w:p>
    <w:p w14:paraId="683EFEF8" w14:textId="77777777" w:rsidR="00CB5754" w:rsidRDefault="004B018B" w:rsidP="00CB5754">
      <w:pPr>
        <w:jc w:val="center"/>
        <w:rPr>
          <w:rFonts w:ascii="Arial" w:hAnsi="Arial" w:cs="Arial"/>
          <w:b/>
          <w:sz w:val="22"/>
          <w:szCs w:val="22"/>
        </w:rPr>
      </w:pPr>
      <w:r>
        <w:rPr>
          <w:rFonts w:ascii="Arial" w:hAnsi="Arial" w:cs="Arial"/>
          <w:b/>
          <w:sz w:val="22"/>
          <w:szCs w:val="22"/>
        </w:rPr>
        <w:t xml:space="preserve">Oddělené soustřeďování komunálního odpadu </w:t>
      </w:r>
    </w:p>
    <w:p w14:paraId="53C8541F" w14:textId="77777777" w:rsidR="00D07A65" w:rsidRDefault="00D07A65" w:rsidP="00CB5754">
      <w:pPr>
        <w:jc w:val="center"/>
        <w:rPr>
          <w:rFonts w:ascii="Arial" w:hAnsi="Arial" w:cs="Arial"/>
          <w:sz w:val="22"/>
          <w:szCs w:val="22"/>
        </w:rPr>
      </w:pPr>
    </w:p>
    <w:p w14:paraId="475015E8" w14:textId="77777777" w:rsidR="00CB5754" w:rsidRDefault="00CB5754" w:rsidP="00CB5754">
      <w:pPr>
        <w:jc w:val="center"/>
        <w:rPr>
          <w:rFonts w:ascii="Arial" w:hAnsi="Arial" w:cs="Arial"/>
          <w:sz w:val="22"/>
          <w:szCs w:val="22"/>
        </w:rPr>
      </w:pPr>
    </w:p>
    <w:p w14:paraId="66654DA8"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76100D8" w14:textId="77777777" w:rsidR="0024722A" w:rsidRPr="00FB6AE5" w:rsidRDefault="0024722A">
      <w:pPr>
        <w:rPr>
          <w:rFonts w:ascii="Arial" w:hAnsi="Arial" w:cs="Arial"/>
          <w:i/>
          <w:iCs/>
          <w:sz w:val="22"/>
          <w:szCs w:val="22"/>
        </w:rPr>
      </w:pPr>
    </w:p>
    <w:p w14:paraId="3F6A3E0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9D9768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6A5859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702DC8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3D4003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719F70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A26C3B2"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C2E830A"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F660EBE" w14:textId="77777777" w:rsidR="00A9554C" w:rsidRDefault="006F432E" w:rsidP="00E66B2E">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19506F75" w14:textId="77777777" w:rsidR="00BF5290" w:rsidRPr="00A9554C" w:rsidRDefault="00BF5290" w:rsidP="00E66B2E">
      <w:pPr>
        <w:numPr>
          <w:ilvl w:val="0"/>
          <w:numId w:val="10"/>
        </w:numPr>
        <w:rPr>
          <w:rFonts w:ascii="Arial" w:hAnsi="Arial" w:cs="Arial"/>
          <w:i/>
          <w:iCs/>
          <w:sz w:val="22"/>
          <w:szCs w:val="22"/>
        </w:rPr>
      </w:pPr>
      <w:r>
        <w:rPr>
          <w:rFonts w:ascii="Arial" w:hAnsi="Arial" w:cs="Arial"/>
          <w:i/>
          <w:iCs/>
          <w:sz w:val="22"/>
          <w:szCs w:val="22"/>
        </w:rPr>
        <w:t>Nápojové kartony</w:t>
      </w:r>
    </w:p>
    <w:p w14:paraId="3DD0AC94"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097971C6" w14:textId="77777777" w:rsidR="005349B8" w:rsidRPr="002D64B8" w:rsidRDefault="005349B8" w:rsidP="00BF5290">
      <w:pPr>
        <w:ind w:left="426"/>
        <w:rPr>
          <w:rFonts w:ascii="Arial" w:hAnsi="Arial" w:cs="Arial"/>
          <w:i/>
          <w:iCs/>
          <w:sz w:val="22"/>
          <w:szCs w:val="22"/>
        </w:rPr>
      </w:pPr>
    </w:p>
    <w:p w14:paraId="130E81C3" w14:textId="77777777"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14:paraId="2E94DE99" w14:textId="77777777" w:rsidR="007909DA" w:rsidRPr="00431942" w:rsidRDefault="007909DA" w:rsidP="00115451">
      <w:pPr>
        <w:rPr>
          <w:rFonts w:ascii="Arial" w:hAnsi="Arial" w:cs="Arial"/>
          <w:i/>
          <w:sz w:val="22"/>
          <w:szCs w:val="22"/>
        </w:rPr>
      </w:pPr>
    </w:p>
    <w:p w14:paraId="202C555F"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BF5290">
        <w:rPr>
          <w:rFonts w:ascii="Arial" w:hAnsi="Arial" w:cs="Arial"/>
          <w:sz w:val="22"/>
          <w:szCs w:val="22"/>
        </w:rPr>
        <w:t>, i)</w:t>
      </w:r>
      <w:r w:rsidR="00365A04">
        <w:rPr>
          <w:rFonts w:ascii="Arial" w:hAnsi="Arial" w:cs="Arial"/>
          <w:sz w:val="22"/>
          <w:szCs w:val="22"/>
        </w:rPr>
        <w:t xml:space="preserve"> a</w:t>
      </w:r>
      <w:r w:rsidR="00BF5290">
        <w:rPr>
          <w:rFonts w:ascii="Arial" w:hAnsi="Arial" w:cs="Arial"/>
          <w:sz w:val="22"/>
          <w:szCs w:val="22"/>
        </w:rPr>
        <w:t xml:space="preserve"> j)  </w:t>
      </w:r>
    </w:p>
    <w:p w14:paraId="5FD3E36B" w14:textId="77777777" w:rsidR="00262D62" w:rsidRPr="00122EA8" w:rsidRDefault="00262D62" w:rsidP="00262D62">
      <w:pPr>
        <w:pStyle w:val="Zkladntextodsazen"/>
        <w:ind w:left="360" w:firstLine="0"/>
        <w:rPr>
          <w:rFonts w:ascii="Arial" w:hAnsi="Arial" w:cs="Arial"/>
          <w:sz w:val="22"/>
          <w:szCs w:val="22"/>
        </w:rPr>
      </w:pPr>
    </w:p>
    <w:p w14:paraId="5EC86BC4"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p>
    <w:p w14:paraId="49DB2D9F" w14:textId="77777777" w:rsidR="00262D62" w:rsidRDefault="00262D62" w:rsidP="00262D62">
      <w:pPr>
        <w:pStyle w:val="Zkladntextodsazen"/>
        <w:ind w:left="360" w:firstLine="0"/>
        <w:rPr>
          <w:rFonts w:ascii="Arial" w:hAnsi="Arial" w:cs="Arial"/>
          <w:sz w:val="22"/>
          <w:szCs w:val="22"/>
        </w:rPr>
      </w:pPr>
    </w:p>
    <w:p w14:paraId="78720A6B" w14:textId="77777777" w:rsidR="00553B78" w:rsidRPr="00FB6AE5" w:rsidRDefault="00553B78" w:rsidP="00553B78">
      <w:pPr>
        <w:pStyle w:val="Zkladntextodsazen"/>
        <w:ind w:left="720" w:firstLine="0"/>
        <w:jc w:val="center"/>
        <w:rPr>
          <w:rFonts w:ascii="Arial" w:hAnsi="Arial" w:cs="Arial"/>
          <w:sz w:val="22"/>
          <w:szCs w:val="22"/>
        </w:rPr>
      </w:pPr>
    </w:p>
    <w:p w14:paraId="4A06AD0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D288649"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365A04">
        <w:rPr>
          <w:rFonts w:ascii="Arial" w:hAnsi="Arial" w:cs="Arial"/>
          <w:b/>
          <w:bCs/>
          <w:sz w:val="22"/>
          <w:szCs w:val="22"/>
          <w:u w:val="none"/>
        </w:rPr>
        <w:t xml:space="preserve"> včetně PET lahví</w:t>
      </w:r>
      <w:r w:rsidR="00E5725E">
        <w:rPr>
          <w:rFonts w:ascii="Arial" w:hAnsi="Arial" w:cs="Arial"/>
          <w:b/>
          <w:bCs/>
          <w:sz w:val="22"/>
          <w:szCs w:val="22"/>
          <w:u w:val="none"/>
        </w:rPr>
        <w:t>, skla, kovů, biologického odpadu</w:t>
      </w:r>
      <w:r w:rsidR="00181515">
        <w:rPr>
          <w:rFonts w:ascii="Arial" w:hAnsi="Arial" w:cs="Arial"/>
          <w:b/>
          <w:bCs/>
          <w:sz w:val="22"/>
          <w:szCs w:val="22"/>
          <w:u w:val="none"/>
        </w:rPr>
        <w:t>, jedlých olejů a tuků, textilu</w:t>
      </w:r>
      <w:r w:rsidR="00174429">
        <w:rPr>
          <w:rFonts w:ascii="Arial" w:hAnsi="Arial" w:cs="Arial"/>
          <w:b/>
          <w:bCs/>
          <w:sz w:val="22"/>
          <w:szCs w:val="22"/>
          <w:u w:val="none"/>
        </w:rPr>
        <w:t xml:space="preserve">, </w:t>
      </w:r>
      <w:r w:rsidR="00365A04">
        <w:rPr>
          <w:rFonts w:ascii="Arial" w:hAnsi="Arial" w:cs="Arial"/>
          <w:b/>
          <w:bCs/>
          <w:sz w:val="22"/>
          <w:szCs w:val="22"/>
          <w:u w:val="none"/>
        </w:rPr>
        <w:t>nápojových kartonů</w:t>
      </w:r>
    </w:p>
    <w:p w14:paraId="16B486D3" w14:textId="77777777" w:rsidR="00223F72" w:rsidRDefault="00223F72" w:rsidP="00223F72">
      <w:pPr>
        <w:tabs>
          <w:tab w:val="num" w:pos="927"/>
        </w:tabs>
        <w:jc w:val="both"/>
        <w:rPr>
          <w:rFonts w:ascii="Arial" w:hAnsi="Arial" w:cs="Arial"/>
          <w:b/>
          <w:sz w:val="22"/>
          <w:szCs w:val="22"/>
          <w:u w:val="single"/>
        </w:rPr>
      </w:pPr>
    </w:p>
    <w:p w14:paraId="26A4FA23"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BF5290">
        <w:rPr>
          <w:rFonts w:ascii="Arial" w:hAnsi="Arial" w:cs="Arial"/>
          <w:sz w:val="22"/>
          <w:szCs w:val="22"/>
        </w:rPr>
        <w:t xml:space="preserve"> včetně PET lahví</w:t>
      </w:r>
      <w:r>
        <w:rPr>
          <w:rFonts w:ascii="Arial" w:hAnsi="Arial" w:cs="Arial"/>
          <w:sz w:val="22"/>
          <w:szCs w:val="22"/>
        </w:rPr>
        <w:t>,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sidR="00BF5290">
        <w:rPr>
          <w:rFonts w:ascii="Arial" w:hAnsi="Arial" w:cs="Arial"/>
          <w:sz w:val="22"/>
          <w:szCs w:val="22"/>
        </w:rPr>
        <w:t xml:space="preserve">a nápojové kartony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174429">
        <w:rPr>
          <w:rFonts w:ascii="Arial" w:hAnsi="Arial" w:cs="Arial"/>
          <w:sz w:val="22"/>
          <w:szCs w:val="22"/>
        </w:rPr>
        <w:t>sběrné nádoby</w:t>
      </w:r>
      <w:r w:rsidR="00365A04">
        <w:rPr>
          <w:rFonts w:ascii="Arial" w:hAnsi="Arial" w:cs="Arial"/>
          <w:sz w:val="22"/>
          <w:szCs w:val="22"/>
        </w:rPr>
        <w:t xml:space="preserve"> a</w:t>
      </w:r>
      <w:r w:rsidR="00174429">
        <w:rPr>
          <w:rFonts w:ascii="Arial" w:hAnsi="Arial" w:cs="Arial"/>
          <w:sz w:val="22"/>
          <w:szCs w:val="22"/>
        </w:rPr>
        <w:t xml:space="preserve"> velkoobjemové kontejnery</w:t>
      </w:r>
      <w:r w:rsidR="00174429">
        <w:rPr>
          <w:rFonts w:ascii="Arial" w:hAnsi="Arial" w:cs="Arial"/>
          <w:i/>
          <w:sz w:val="22"/>
          <w:szCs w:val="22"/>
        </w:rPr>
        <w:t>.</w:t>
      </w:r>
    </w:p>
    <w:p w14:paraId="221CCE02" w14:textId="77777777" w:rsidR="0024722A" w:rsidRPr="00FB6AE5" w:rsidRDefault="0024722A">
      <w:pPr>
        <w:rPr>
          <w:rFonts w:ascii="Arial" w:hAnsi="Arial" w:cs="Arial"/>
          <w:sz w:val="22"/>
          <w:szCs w:val="22"/>
        </w:rPr>
      </w:pPr>
    </w:p>
    <w:p w14:paraId="4617EC88"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1ED9F407" w14:textId="77777777" w:rsidR="007B1B2C" w:rsidRDefault="007B1B2C" w:rsidP="007B1B2C">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2A73631F" w14:textId="77777777" w:rsidR="0024722A" w:rsidRDefault="007B1B2C" w:rsidP="007B1B2C">
      <w:pPr>
        <w:numPr>
          <w:ilvl w:val="0"/>
          <w:numId w:val="32"/>
        </w:numPr>
        <w:tabs>
          <w:tab w:val="num" w:pos="927"/>
        </w:tabs>
        <w:jc w:val="both"/>
        <w:rPr>
          <w:rFonts w:ascii="Arial" w:hAnsi="Arial" w:cs="Arial"/>
          <w:iCs/>
          <w:sz w:val="22"/>
          <w:szCs w:val="22"/>
        </w:rPr>
      </w:pPr>
      <w:r w:rsidRPr="007B1B2C">
        <w:rPr>
          <w:rFonts w:ascii="Arial" w:hAnsi="Arial" w:cs="Arial"/>
          <w:iCs/>
          <w:sz w:val="22"/>
          <w:szCs w:val="22"/>
        </w:rPr>
        <w:t xml:space="preserve">do zvláštních sběrných nádob na papír, plasty včetně PET lahví, sklo, jedlé oleje a tuky, textil a </w:t>
      </w:r>
      <w:r w:rsidR="00BF5290">
        <w:rPr>
          <w:rFonts w:ascii="Arial" w:hAnsi="Arial" w:cs="Arial"/>
          <w:iCs/>
          <w:sz w:val="22"/>
          <w:szCs w:val="22"/>
        </w:rPr>
        <w:t>nápojové kartony</w:t>
      </w:r>
      <w:r w:rsidRPr="007B1B2C">
        <w:rPr>
          <w:rFonts w:ascii="Arial" w:hAnsi="Arial" w:cs="Arial"/>
          <w:iCs/>
          <w:sz w:val="22"/>
          <w:szCs w:val="22"/>
        </w:rPr>
        <w:t>, umístěných na stanovištích zvláštních sběrných nádob,</w:t>
      </w:r>
      <w:r w:rsidR="008D6888">
        <w:rPr>
          <w:rFonts w:ascii="Arial" w:hAnsi="Arial" w:cs="Arial"/>
          <w:iCs/>
          <w:sz w:val="22"/>
          <w:szCs w:val="22"/>
        </w:rPr>
        <w:t xml:space="preserve"> </w:t>
      </w:r>
      <w:r w:rsidR="00D07A65">
        <w:rPr>
          <w:rFonts w:ascii="Arial" w:hAnsi="Arial" w:cs="Arial"/>
          <w:iCs/>
          <w:sz w:val="22"/>
          <w:szCs w:val="22"/>
        </w:rPr>
        <w:t xml:space="preserve">viz.Čl.1, bod </w:t>
      </w:r>
      <w:r w:rsidR="00365A04">
        <w:rPr>
          <w:rFonts w:ascii="Arial" w:hAnsi="Arial" w:cs="Arial"/>
          <w:iCs/>
          <w:sz w:val="22"/>
          <w:szCs w:val="22"/>
        </w:rPr>
        <w:t>4</w:t>
      </w:r>
      <w:r w:rsidR="00D07A65">
        <w:rPr>
          <w:rFonts w:ascii="Arial" w:hAnsi="Arial" w:cs="Arial"/>
          <w:iCs/>
          <w:sz w:val="22"/>
          <w:szCs w:val="22"/>
        </w:rPr>
        <w:t>,</w:t>
      </w:r>
    </w:p>
    <w:p w14:paraId="27AE670B" w14:textId="77777777" w:rsidR="007B1B2C" w:rsidRDefault="007B1B2C" w:rsidP="007B1B2C">
      <w:pPr>
        <w:numPr>
          <w:ilvl w:val="0"/>
          <w:numId w:val="32"/>
        </w:numPr>
        <w:tabs>
          <w:tab w:val="num" w:pos="927"/>
        </w:tabs>
        <w:jc w:val="both"/>
        <w:rPr>
          <w:rFonts w:ascii="Arial" w:hAnsi="Arial" w:cs="Arial"/>
          <w:iCs/>
          <w:sz w:val="22"/>
          <w:szCs w:val="22"/>
        </w:rPr>
      </w:pPr>
      <w:r>
        <w:rPr>
          <w:rFonts w:ascii="Arial" w:hAnsi="Arial" w:cs="Arial"/>
          <w:iCs/>
          <w:sz w:val="22"/>
          <w:szCs w:val="22"/>
        </w:rPr>
        <w:t>biologický odpad se soustřeďuje do velkoobjemového kontejneru na s</w:t>
      </w:r>
      <w:r w:rsidR="00D07A65">
        <w:rPr>
          <w:rFonts w:ascii="Arial" w:hAnsi="Arial" w:cs="Arial"/>
          <w:iCs/>
          <w:sz w:val="22"/>
          <w:szCs w:val="22"/>
        </w:rPr>
        <w:t xml:space="preserve">tanovišti jemu určeném, viz. </w:t>
      </w:r>
      <w:proofErr w:type="spellStart"/>
      <w:r w:rsidR="00D07A65">
        <w:rPr>
          <w:rFonts w:ascii="Arial" w:hAnsi="Arial" w:cs="Arial"/>
          <w:iCs/>
          <w:sz w:val="22"/>
          <w:szCs w:val="22"/>
        </w:rPr>
        <w:t>Čl</w:t>
      </w:r>
      <w:proofErr w:type="spellEnd"/>
      <w:r w:rsidR="00D07A65">
        <w:rPr>
          <w:rFonts w:ascii="Arial" w:hAnsi="Arial" w:cs="Arial"/>
          <w:iCs/>
          <w:sz w:val="22"/>
          <w:szCs w:val="22"/>
        </w:rPr>
        <w:t xml:space="preserve"> 1, bod </w:t>
      </w:r>
      <w:r w:rsidR="00BF5290">
        <w:rPr>
          <w:rFonts w:ascii="Arial" w:hAnsi="Arial" w:cs="Arial"/>
          <w:iCs/>
          <w:sz w:val="22"/>
          <w:szCs w:val="22"/>
        </w:rPr>
        <w:t>4</w:t>
      </w:r>
      <w:r w:rsidR="00D07A65">
        <w:rPr>
          <w:rFonts w:ascii="Arial" w:hAnsi="Arial" w:cs="Arial"/>
          <w:iCs/>
          <w:sz w:val="22"/>
          <w:szCs w:val="22"/>
        </w:rPr>
        <w:t>.</w:t>
      </w:r>
    </w:p>
    <w:p w14:paraId="68B3CF1C" w14:textId="77777777" w:rsidR="00514132" w:rsidRDefault="00514132" w:rsidP="00514132">
      <w:pPr>
        <w:jc w:val="both"/>
        <w:rPr>
          <w:rFonts w:ascii="Arial" w:hAnsi="Arial" w:cs="Arial"/>
          <w:iCs/>
          <w:sz w:val="22"/>
          <w:szCs w:val="22"/>
        </w:rPr>
      </w:pPr>
    </w:p>
    <w:p w14:paraId="551D5543" w14:textId="77777777" w:rsidR="00514132" w:rsidRDefault="00514132" w:rsidP="00514132">
      <w:pPr>
        <w:jc w:val="both"/>
        <w:rPr>
          <w:rFonts w:ascii="Arial" w:hAnsi="Arial" w:cs="Arial"/>
          <w:iCs/>
          <w:sz w:val="22"/>
          <w:szCs w:val="22"/>
        </w:rPr>
      </w:pPr>
    </w:p>
    <w:p w14:paraId="615CE15A" w14:textId="77777777" w:rsidR="00D07A65" w:rsidRDefault="00D07A65" w:rsidP="00D07A65">
      <w:pPr>
        <w:jc w:val="both"/>
        <w:rPr>
          <w:rFonts w:ascii="Arial" w:hAnsi="Arial" w:cs="Arial"/>
          <w:iCs/>
          <w:sz w:val="22"/>
          <w:szCs w:val="22"/>
        </w:rPr>
      </w:pPr>
    </w:p>
    <w:p w14:paraId="433E16C2" w14:textId="77777777" w:rsidR="00D07A65" w:rsidRDefault="00D07A65" w:rsidP="00D07A65">
      <w:pPr>
        <w:jc w:val="both"/>
        <w:rPr>
          <w:rFonts w:ascii="Arial" w:hAnsi="Arial" w:cs="Arial"/>
          <w:iCs/>
          <w:sz w:val="22"/>
          <w:szCs w:val="22"/>
        </w:rPr>
      </w:pPr>
    </w:p>
    <w:p w14:paraId="3FFBDAE1" w14:textId="77777777" w:rsidR="00D07A65" w:rsidRDefault="00D07A65" w:rsidP="00D07A65">
      <w:pPr>
        <w:jc w:val="both"/>
        <w:rPr>
          <w:rFonts w:ascii="Arial" w:hAnsi="Arial" w:cs="Arial"/>
          <w:iCs/>
          <w:sz w:val="22"/>
          <w:szCs w:val="22"/>
        </w:rPr>
      </w:pPr>
    </w:p>
    <w:p w14:paraId="3C08D1BD" w14:textId="77777777" w:rsidR="00D07A65" w:rsidRPr="007B1B2C" w:rsidRDefault="00D07A65" w:rsidP="00D07A65">
      <w:pPr>
        <w:jc w:val="both"/>
        <w:rPr>
          <w:rFonts w:ascii="Arial" w:hAnsi="Arial" w:cs="Arial"/>
          <w:iCs/>
          <w:sz w:val="22"/>
          <w:szCs w:val="22"/>
        </w:rPr>
      </w:pPr>
    </w:p>
    <w:p w14:paraId="39631DFF"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lastRenderedPageBreak/>
        <w:t>Zvláštní sběrné nádoby jsou barevně odlišeny a označeny příslušnými nápisy:</w:t>
      </w:r>
    </w:p>
    <w:p w14:paraId="2A828D6A" w14:textId="77777777" w:rsidR="00223F72" w:rsidRDefault="00223F72" w:rsidP="00223F72">
      <w:pPr>
        <w:jc w:val="both"/>
        <w:rPr>
          <w:rFonts w:ascii="Arial" w:hAnsi="Arial" w:cs="Arial"/>
          <w:sz w:val="22"/>
          <w:szCs w:val="22"/>
        </w:rPr>
      </w:pPr>
    </w:p>
    <w:p w14:paraId="6D77E3D0"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D07A65">
        <w:rPr>
          <w:rFonts w:ascii="Arial" w:hAnsi="Arial" w:cs="Arial"/>
          <w:bCs/>
          <w:i/>
          <w:color w:val="000000"/>
        </w:rPr>
        <w:t>hnědá,</w:t>
      </w:r>
    </w:p>
    <w:p w14:paraId="2B6B874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D07A65">
        <w:rPr>
          <w:rFonts w:ascii="Arial" w:hAnsi="Arial" w:cs="Arial"/>
          <w:bCs/>
          <w:i/>
          <w:color w:val="000000"/>
        </w:rPr>
        <w:t xml:space="preserve"> modrá</w:t>
      </w:r>
      <w:r w:rsidR="0024722A" w:rsidRPr="00AC2295">
        <w:rPr>
          <w:rFonts w:ascii="Arial" w:hAnsi="Arial" w:cs="Arial"/>
          <w:bCs/>
          <w:i/>
          <w:color w:val="000000"/>
        </w:rPr>
        <w:t>,</w:t>
      </w:r>
    </w:p>
    <w:p w14:paraId="57311A56"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D07A65">
        <w:rPr>
          <w:rFonts w:ascii="Arial" w:hAnsi="Arial" w:cs="Arial"/>
          <w:bCs/>
          <w:i/>
          <w:color w:val="000000"/>
        </w:rPr>
        <w:t xml:space="preserve"> žlutá,</w:t>
      </w:r>
    </w:p>
    <w:p w14:paraId="11CC3EE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D07A65">
        <w:rPr>
          <w:rFonts w:ascii="Arial" w:hAnsi="Arial" w:cs="Arial"/>
          <w:bCs/>
          <w:i/>
          <w:color w:val="000000"/>
        </w:rPr>
        <w:t xml:space="preserve"> zelená,</w:t>
      </w:r>
    </w:p>
    <w:p w14:paraId="63958F03"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D07A65">
        <w:rPr>
          <w:rFonts w:ascii="Arial" w:hAnsi="Arial" w:cs="Arial"/>
          <w:bCs/>
          <w:i/>
          <w:color w:val="000000"/>
        </w:rPr>
        <w:t xml:space="preserve"> šedá,</w:t>
      </w:r>
    </w:p>
    <w:p w14:paraId="7B9C4C4A"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w:t>
      </w:r>
      <w:r w:rsidR="00D07A65">
        <w:rPr>
          <w:rFonts w:ascii="Arial" w:hAnsi="Arial" w:cs="Arial"/>
          <w:i/>
          <w:iCs/>
          <w:sz w:val="22"/>
          <w:szCs w:val="22"/>
        </w:rPr>
        <w:t>va černá,</w:t>
      </w:r>
    </w:p>
    <w:p w14:paraId="3627A9CC" w14:textId="77777777" w:rsidR="00A342C0"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D07A65">
        <w:rPr>
          <w:rFonts w:ascii="Arial" w:hAnsi="Arial" w:cs="Arial"/>
          <w:i/>
          <w:iCs/>
          <w:sz w:val="22"/>
          <w:szCs w:val="22"/>
        </w:rPr>
        <w:t xml:space="preserve"> bílá,</w:t>
      </w:r>
    </w:p>
    <w:p w14:paraId="2AA9B4C7" w14:textId="77777777" w:rsidR="00D07A65" w:rsidRPr="00F534BD" w:rsidRDefault="00BF5290" w:rsidP="00547890">
      <w:pPr>
        <w:numPr>
          <w:ilvl w:val="0"/>
          <w:numId w:val="18"/>
        </w:numPr>
        <w:rPr>
          <w:rFonts w:ascii="Arial" w:hAnsi="Arial" w:cs="Arial"/>
          <w:i/>
          <w:iCs/>
          <w:sz w:val="22"/>
          <w:szCs w:val="22"/>
        </w:rPr>
      </w:pPr>
      <w:r>
        <w:rPr>
          <w:rFonts w:ascii="Arial" w:hAnsi="Arial" w:cs="Arial"/>
          <w:i/>
          <w:iCs/>
          <w:sz w:val="22"/>
          <w:szCs w:val="22"/>
        </w:rPr>
        <w:t>Nápojové kartony,</w:t>
      </w:r>
      <w:r w:rsidR="008D6888">
        <w:rPr>
          <w:rFonts w:ascii="Arial" w:hAnsi="Arial" w:cs="Arial"/>
          <w:i/>
          <w:iCs/>
          <w:sz w:val="22"/>
          <w:szCs w:val="22"/>
        </w:rPr>
        <w:t xml:space="preserve"> barva oranžová.</w:t>
      </w:r>
    </w:p>
    <w:p w14:paraId="4B88FC93" w14:textId="77777777" w:rsidR="0024722A" w:rsidRDefault="0024722A">
      <w:pPr>
        <w:ind w:left="360"/>
        <w:rPr>
          <w:rFonts w:ascii="Arial" w:hAnsi="Arial" w:cs="Arial"/>
          <w:i/>
          <w:iCs/>
          <w:sz w:val="22"/>
          <w:szCs w:val="22"/>
        </w:rPr>
      </w:pPr>
    </w:p>
    <w:p w14:paraId="614E7BC7"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AEF5C1C" w14:textId="77777777" w:rsidR="009007DD" w:rsidRDefault="009007DD" w:rsidP="009007DD">
      <w:pPr>
        <w:jc w:val="both"/>
        <w:rPr>
          <w:rFonts w:ascii="Arial" w:hAnsi="Arial" w:cs="Arial"/>
          <w:sz w:val="22"/>
          <w:szCs w:val="22"/>
        </w:rPr>
      </w:pPr>
    </w:p>
    <w:p w14:paraId="6BAD5757"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3FC9525" w14:textId="77777777" w:rsidR="003A0DB1" w:rsidRPr="003A0DB1" w:rsidRDefault="003A0DB1" w:rsidP="003A0DB1">
      <w:pPr>
        <w:pStyle w:val="Default"/>
        <w:ind w:left="360"/>
      </w:pPr>
    </w:p>
    <w:p w14:paraId="3BF2A60D" w14:textId="77777777" w:rsidR="003A0DB1" w:rsidRDefault="003A0DB1" w:rsidP="003A0DB1">
      <w:pPr>
        <w:pStyle w:val="Default"/>
        <w:ind w:left="360"/>
      </w:pPr>
    </w:p>
    <w:p w14:paraId="66D9131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0BD64EB" w14:textId="77777777" w:rsidR="0024722A"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CD55ADE" w14:textId="77777777" w:rsidR="00E6288F" w:rsidRPr="00E6288F" w:rsidRDefault="00E6288F" w:rsidP="00E6288F"/>
    <w:p w14:paraId="500BEC23" w14:textId="77777777" w:rsidR="0024722A" w:rsidRPr="0051313A" w:rsidRDefault="00514132" w:rsidP="00E6288F">
      <w:pPr>
        <w:numPr>
          <w:ilvl w:val="0"/>
          <w:numId w:val="7"/>
        </w:numPr>
        <w:tabs>
          <w:tab w:val="left" w:pos="-142"/>
        </w:tabs>
        <w:autoSpaceDE w:val="0"/>
        <w:autoSpaceDN w:val="0"/>
        <w:adjustRightInd w:val="0"/>
        <w:jc w:val="both"/>
        <w:rPr>
          <w:rFonts w:ascii="Arial" w:hAnsi="Arial" w:cs="Arial"/>
          <w:sz w:val="22"/>
          <w:szCs w:val="22"/>
        </w:rPr>
      </w:pPr>
      <w:bookmarkStart w:id="1" w:name="_Hlk150765434"/>
      <w:bookmarkStart w:id="2" w:name="_Hlk153273462"/>
      <w:r w:rsidRPr="0051313A">
        <w:rPr>
          <w:rFonts w:ascii="Arial" w:hAnsi="Arial" w:cs="Arial"/>
          <w:sz w:val="22"/>
          <w:szCs w:val="22"/>
        </w:rPr>
        <w:t xml:space="preserve">Svoz nebezpečných složek komunálního odpadu je zajišťován </w:t>
      </w:r>
      <w:r w:rsidR="00C0471C">
        <w:rPr>
          <w:rFonts w:ascii="Arial" w:hAnsi="Arial" w:cs="Arial"/>
          <w:sz w:val="22"/>
          <w:szCs w:val="22"/>
        </w:rPr>
        <w:t>„přechodným sběrným dvorem</w:t>
      </w:r>
      <w:r w:rsidR="001118BE">
        <w:rPr>
          <w:rFonts w:ascii="Arial" w:hAnsi="Arial" w:cs="Arial"/>
          <w:sz w:val="22"/>
          <w:szCs w:val="22"/>
        </w:rPr>
        <w:t xml:space="preserve">“ </w:t>
      </w:r>
      <w:r w:rsidRPr="0051313A">
        <w:rPr>
          <w:rFonts w:ascii="Arial" w:hAnsi="Arial" w:cs="Arial"/>
          <w:iCs/>
          <w:sz w:val="22"/>
          <w:szCs w:val="22"/>
        </w:rPr>
        <w:t>dvakrát ročně</w:t>
      </w:r>
      <w:r w:rsidR="001118BE">
        <w:rPr>
          <w:rFonts w:ascii="Arial" w:hAnsi="Arial" w:cs="Arial"/>
          <w:iCs/>
          <w:sz w:val="22"/>
          <w:szCs w:val="22"/>
        </w:rPr>
        <w:t>, kde</w:t>
      </w:r>
      <w:r w:rsidRPr="0051313A">
        <w:rPr>
          <w:rFonts w:ascii="Arial" w:hAnsi="Arial" w:cs="Arial"/>
          <w:sz w:val="22"/>
          <w:szCs w:val="22"/>
        </w:rPr>
        <w:t xml:space="preserve"> j</w:t>
      </w:r>
      <w:r w:rsidR="001118BE">
        <w:rPr>
          <w:rFonts w:ascii="Arial" w:hAnsi="Arial" w:cs="Arial"/>
          <w:sz w:val="22"/>
          <w:szCs w:val="22"/>
        </w:rPr>
        <w:t>sou ukládány</w:t>
      </w:r>
      <w:r w:rsidRPr="0051313A">
        <w:rPr>
          <w:rFonts w:ascii="Arial" w:hAnsi="Arial" w:cs="Arial"/>
          <w:sz w:val="22"/>
          <w:szCs w:val="22"/>
        </w:rPr>
        <w:t xml:space="preserve"> do zvláštních sběrných nádob k tomuto sběru určených. Informace o s</w:t>
      </w:r>
      <w:r w:rsidR="001118BE">
        <w:rPr>
          <w:rFonts w:ascii="Arial" w:hAnsi="Arial" w:cs="Arial"/>
          <w:sz w:val="22"/>
          <w:szCs w:val="22"/>
        </w:rPr>
        <w:t>běrném dvoře</w:t>
      </w:r>
      <w:r w:rsidRPr="0051313A">
        <w:rPr>
          <w:rFonts w:ascii="Arial" w:hAnsi="Arial" w:cs="Arial"/>
          <w:sz w:val="22"/>
          <w:szCs w:val="22"/>
        </w:rPr>
        <w:t xml:space="preserve"> jsou zveřejňovány na </w:t>
      </w:r>
      <w:r w:rsidRPr="0051313A">
        <w:rPr>
          <w:rFonts w:ascii="Arial" w:hAnsi="Arial" w:cs="Arial"/>
          <w:iCs/>
          <w:sz w:val="22"/>
          <w:szCs w:val="22"/>
        </w:rPr>
        <w:t xml:space="preserve">webových stránkách obce </w:t>
      </w:r>
      <w:hyperlink r:id="rId9" w:history="1">
        <w:r w:rsidRPr="0051313A">
          <w:rPr>
            <w:rStyle w:val="Hypertextovodkaz"/>
            <w:rFonts w:ascii="Arial" w:hAnsi="Arial" w:cs="Arial"/>
            <w:iCs/>
            <w:sz w:val="22"/>
            <w:szCs w:val="22"/>
          </w:rPr>
          <w:t>www.sloupvcechach.cz</w:t>
        </w:r>
      </w:hyperlink>
      <w:r w:rsidRPr="0051313A">
        <w:rPr>
          <w:rFonts w:ascii="Arial" w:hAnsi="Arial" w:cs="Arial"/>
          <w:iCs/>
          <w:sz w:val="22"/>
          <w:szCs w:val="22"/>
        </w:rPr>
        <w:t xml:space="preserve"> v</w:t>
      </w:r>
      <w:r w:rsidRPr="0051313A">
        <w:rPr>
          <w:rFonts w:ascii="Arial" w:hAnsi="Arial" w:cs="Arial"/>
          <w:sz w:val="22"/>
          <w:szCs w:val="22"/>
        </w:rPr>
        <w:t xml:space="preserve"> sekci „Obecní </w:t>
      </w:r>
      <w:proofErr w:type="gramStart"/>
      <w:r w:rsidRPr="0051313A">
        <w:rPr>
          <w:rFonts w:ascii="Arial" w:hAnsi="Arial" w:cs="Arial"/>
          <w:sz w:val="22"/>
          <w:szCs w:val="22"/>
        </w:rPr>
        <w:t>úřad</w:t>
      </w:r>
      <w:r w:rsidR="005B10CA">
        <w:rPr>
          <w:rFonts w:ascii="Arial" w:hAnsi="Arial" w:cs="Arial"/>
          <w:sz w:val="22"/>
          <w:szCs w:val="22"/>
        </w:rPr>
        <w:t xml:space="preserve"> - </w:t>
      </w:r>
      <w:r w:rsidRPr="0051313A">
        <w:rPr>
          <w:rFonts w:ascii="Arial" w:hAnsi="Arial" w:cs="Arial"/>
          <w:sz w:val="22"/>
          <w:szCs w:val="22"/>
        </w:rPr>
        <w:t>odpad</w:t>
      </w:r>
      <w:proofErr w:type="gramEnd"/>
      <w:r w:rsidRPr="0051313A">
        <w:rPr>
          <w:rFonts w:ascii="Arial" w:hAnsi="Arial" w:cs="Arial"/>
          <w:sz w:val="22"/>
          <w:szCs w:val="22"/>
        </w:rPr>
        <w:t xml:space="preserve">“ </w:t>
      </w:r>
      <w:r w:rsidRPr="0051313A">
        <w:rPr>
          <w:rFonts w:ascii="Arial" w:hAnsi="Arial" w:cs="Arial"/>
          <w:iCs/>
          <w:sz w:val="22"/>
          <w:szCs w:val="22"/>
        </w:rPr>
        <w:t>nebo i prostřednictvím informativních letáčků do schránek.</w:t>
      </w:r>
      <w:bookmarkEnd w:id="1"/>
    </w:p>
    <w:bookmarkEnd w:id="2"/>
    <w:p w14:paraId="746ECD5C" w14:textId="77777777" w:rsidR="00C94283" w:rsidRPr="0051313A" w:rsidRDefault="00C94283" w:rsidP="00514132">
      <w:pPr>
        <w:jc w:val="both"/>
        <w:rPr>
          <w:rFonts w:ascii="Arial" w:hAnsi="Arial" w:cs="Arial"/>
          <w:sz w:val="22"/>
          <w:szCs w:val="22"/>
        </w:rPr>
      </w:pPr>
    </w:p>
    <w:p w14:paraId="59C929AC" w14:textId="77777777" w:rsidR="0024722A" w:rsidRPr="0051313A" w:rsidRDefault="00A94551" w:rsidP="00E6288F">
      <w:pPr>
        <w:numPr>
          <w:ilvl w:val="0"/>
          <w:numId w:val="7"/>
        </w:numPr>
        <w:jc w:val="both"/>
        <w:rPr>
          <w:rFonts w:ascii="Arial" w:hAnsi="Arial" w:cs="Arial"/>
          <w:sz w:val="22"/>
          <w:szCs w:val="22"/>
        </w:rPr>
      </w:pPr>
      <w:r w:rsidRPr="0051313A">
        <w:rPr>
          <w:rFonts w:ascii="Arial" w:hAnsi="Arial" w:cs="Arial"/>
          <w:sz w:val="22"/>
          <w:szCs w:val="22"/>
        </w:rPr>
        <w:t>S</w:t>
      </w:r>
      <w:r w:rsidR="00A11DFF" w:rsidRPr="0051313A">
        <w:rPr>
          <w:rFonts w:ascii="Arial" w:hAnsi="Arial" w:cs="Arial"/>
          <w:sz w:val="22"/>
          <w:szCs w:val="22"/>
        </w:rPr>
        <w:t>oustřeďování</w:t>
      </w:r>
      <w:r w:rsidRPr="0051313A">
        <w:rPr>
          <w:rFonts w:ascii="Arial" w:hAnsi="Arial" w:cs="Arial"/>
          <w:sz w:val="22"/>
          <w:szCs w:val="22"/>
        </w:rPr>
        <w:t xml:space="preserve"> nebezpečných složek komunálního odpadu</w:t>
      </w:r>
      <w:r w:rsidR="00EA1B4D" w:rsidRPr="0051313A">
        <w:rPr>
          <w:rFonts w:ascii="Arial" w:hAnsi="Arial" w:cs="Arial"/>
          <w:sz w:val="22"/>
          <w:szCs w:val="22"/>
        </w:rPr>
        <w:t xml:space="preserve"> podléhá požadavkům stanovený</w:t>
      </w:r>
      <w:r w:rsidR="00C25DCE" w:rsidRPr="0051313A">
        <w:rPr>
          <w:rFonts w:ascii="Arial" w:hAnsi="Arial" w:cs="Arial"/>
          <w:sz w:val="22"/>
          <w:szCs w:val="22"/>
        </w:rPr>
        <w:t>m</w:t>
      </w:r>
      <w:r w:rsidR="00EA1B4D" w:rsidRPr="0051313A">
        <w:rPr>
          <w:rFonts w:ascii="Arial" w:hAnsi="Arial" w:cs="Arial"/>
          <w:sz w:val="22"/>
          <w:szCs w:val="22"/>
        </w:rPr>
        <w:t xml:space="preserve"> v </w:t>
      </w:r>
      <w:r w:rsidR="0051313A">
        <w:rPr>
          <w:rFonts w:ascii="Arial" w:hAnsi="Arial" w:cs="Arial"/>
          <w:sz w:val="22"/>
          <w:szCs w:val="22"/>
        </w:rPr>
        <w:t>Č</w:t>
      </w:r>
      <w:r w:rsidR="00EA1B4D" w:rsidRPr="0051313A">
        <w:rPr>
          <w:rFonts w:ascii="Arial" w:hAnsi="Arial" w:cs="Arial"/>
          <w:sz w:val="22"/>
          <w:szCs w:val="22"/>
        </w:rPr>
        <w:t>l.</w:t>
      </w:r>
      <w:r w:rsidR="00F301DF" w:rsidRPr="0051313A">
        <w:rPr>
          <w:rFonts w:ascii="Arial" w:hAnsi="Arial" w:cs="Arial"/>
          <w:sz w:val="22"/>
          <w:szCs w:val="22"/>
        </w:rPr>
        <w:t xml:space="preserve"> </w:t>
      </w:r>
      <w:r w:rsidR="00EA1B4D" w:rsidRPr="0051313A">
        <w:rPr>
          <w:rFonts w:ascii="Arial" w:hAnsi="Arial" w:cs="Arial"/>
          <w:sz w:val="22"/>
          <w:szCs w:val="22"/>
        </w:rPr>
        <w:t>3 odst. 4</w:t>
      </w:r>
      <w:r w:rsidR="00E8031C" w:rsidRPr="0051313A">
        <w:rPr>
          <w:rFonts w:ascii="Arial" w:hAnsi="Arial" w:cs="Arial"/>
          <w:sz w:val="22"/>
          <w:szCs w:val="22"/>
        </w:rPr>
        <w:t xml:space="preserve"> a</w:t>
      </w:r>
      <w:r w:rsidR="003A0DB1" w:rsidRPr="0051313A">
        <w:rPr>
          <w:rFonts w:ascii="Arial" w:hAnsi="Arial" w:cs="Arial"/>
          <w:sz w:val="22"/>
          <w:szCs w:val="22"/>
        </w:rPr>
        <w:t xml:space="preserve"> 5</w:t>
      </w:r>
      <w:r w:rsidR="00431942" w:rsidRPr="0051313A">
        <w:rPr>
          <w:rFonts w:ascii="Arial" w:hAnsi="Arial" w:cs="Arial"/>
          <w:sz w:val="22"/>
          <w:szCs w:val="22"/>
        </w:rPr>
        <w:t>.</w:t>
      </w:r>
    </w:p>
    <w:p w14:paraId="15509104" w14:textId="77777777" w:rsidR="00547890" w:rsidRDefault="00547890" w:rsidP="00765052">
      <w:pPr>
        <w:rPr>
          <w:rFonts w:ascii="Arial" w:hAnsi="Arial" w:cs="Arial"/>
          <w:b/>
          <w:sz w:val="22"/>
          <w:szCs w:val="22"/>
        </w:rPr>
      </w:pPr>
    </w:p>
    <w:p w14:paraId="4ED7FEA6" w14:textId="77777777" w:rsidR="005B10CA" w:rsidRPr="0051313A" w:rsidRDefault="005B10CA" w:rsidP="00765052">
      <w:pPr>
        <w:rPr>
          <w:rFonts w:ascii="Arial" w:hAnsi="Arial" w:cs="Arial"/>
          <w:b/>
          <w:sz w:val="22"/>
          <w:szCs w:val="22"/>
        </w:rPr>
      </w:pPr>
    </w:p>
    <w:p w14:paraId="4F5108FC" w14:textId="77777777" w:rsidR="00E6288F" w:rsidRDefault="00E6288F" w:rsidP="000F645D">
      <w:pPr>
        <w:jc w:val="center"/>
        <w:rPr>
          <w:rFonts w:ascii="Arial" w:hAnsi="Arial" w:cs="Arial"/>
          <w:b/>
          <w:sz w:val="22"/>
          <w:szCs w:val="22"/>
        </w:rPr>
      </w:pPr>
    </w:p>
    <w:p w14:paraId="72D28DD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298CA07" w14:textId="77777777" w:rsidR="00E6288F" w:rsidRDefault="000F645D" w:rsidP="001118BE">
      <w:pPr>
        <w:jc w:val="center"/>
        <w:rPr>
          <w:rFonts w:ascii="Arial" w:hAnsi="Arial" w:cs="Arial"/>
          <w:b/>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A8B1C54" w14:textId="77777777" w:rsidR="00E6288F" w:rsidRPr="00641107" w:rsidRDefault="00E6288F" w:rsidP="000F645D">
      <w:pPr>
        <w:jc w:val="center"/>
        <w:rPr>
          <w:rFonts w:ascii="Arial" w:hAnsi="Arial" w:cs="Arial"/>
          <w:sz w:val="22"/>
          <w:szCs w:val="22"/>
        </w:rPr>
      </w:pPr>
    </w:p>
    <w:p w14:paraId="15CA7552" w14:textId="77777777" w:rsidR="00560DED" w:rsidRPr="0051313A" w:rsidRDefault="00560DED" w:rsidP="00514132">
      <w:pPr>
        <w:ind w:left="360"/>
        <w:jc w:val="both"/>
        <w:rPr>
          <w:rFonts w:ascii="Arial" w:hAnsi="Arial" w:cs="Arial"/>
          <w:i/>
          <w:iCs/>
          <w:sz w:val="22"/>
          <w:szCs w:val="22"/>
        </w:rPr>
      </w:pPr>
    </w:p>
    <w:p w14:paraId="1303841D" w14:textId="77777777" w:rsidR="001118BE" w:rsidRPr="001118BE" w:rsidRDefault="001118BE" w:rsidP="001118BE">
      <w:pPr>
        <w:numPr>
          <w:ilvl w:val="0"/>
          <w:numId w:val="38"/>
        </w:numPr>
        <w:tabs>
          <w:tab w:val="left" w:pos="-142"/>
        </w:tabs>
        <w:autoSpaceDE w:val="0"/>
        <w:autoSpaceDN w:val="0"/>
        <w:adjustRightInd w:val="0"/>
        <w:jc w:val="both"/>
        <w:rPr>
          <w:rFonts w:ascii="Arial" w:hAnsi="Arial" w:cs="Arial"/>
          <w:sz w:val="22"/>
          <w:szCs w:val="22"/>
        </w:rPr>
      </w:pPr>
      <w:r w:rsidRPr="0051313A">
        <w:rPr>
          <w:rFonts w:ascii="Arial" w:hAnsi="Arial" w:cs="Arial"/>
          <w:sz w:val="22"/>
          <w:szCs w:val="22"/>
        </w:rPr>
        <w:t xml:space="preserve">Svoz </w:t>
      </w:r>
      <w:r>
        <w:rPr>
          <w:rFonts w:ascii="Arial" w:hAnsi="Arial" w:cs="Arial"/>
          <w:sz w:val="22"/>
          <w:szCs w:val="22"/>
        </w:rPr>
        <w:t>objemného</w:t>
      </w:r>
      <w:r w:rsidRPr="0051313A">
        <w:rPr>
          <w:rFonts w:ascii="Arial" w:hAnsi="Arial" w:cs="Arial"/>
          <w:sz w:val="22"/>
          <w:szCs w:val="22"/>
        </w:rPr>
        <w:t xml:space="preserve"> odpadu je zajišťován </w:t>
      </w:r>
      <w:r>
        <w:rPr>
          <w:rFonts w:ascii="Arial" w:hAnsi="Arial" w:cs="Arial"/>
          <w:sz w:val="22"/>
          <w:szCs w:val="22"/>
        </w:rPr>
        <w:t xml:space="preserve">„přechodným sběrným dvorem“ </w:t>
      </w:r>
      <w:r w:rsidRPr="0051313A">
        <w:rPr>
          <w:rFonts w:ascii="Arial" w:hAnsi="Arial" w:cs="Arial"/>
          <w:iCs/>
          <w:sz w:val="22"/>
          <w:szCs w:val="22"/>
        </w:rPr>
        <w:t>dvakrát ročně</w:t>
      </w:r>
      <w:r>
        <w:rPr>
          <w:rFonts w:ascii="Arial" w:hAnsi="Arial" w:cs="Arial"/>
          <w:iCs/>
          <w:sz w:val="22"/>
          <w:szCs w:val="22"/>
        </w:rPr>
        <w:t>, kde</w:t>
      </w:r>
      <w:r w:rsidRPr="0051313A">
        <w:rPr>
          <w:rFonts w:ascii="Arial" w:hAnsi="Arial" w:cs="Arial"/>
          <w:sz w:val="22"/>
          <w:szCs w:val="22"/>
        </w:rPr>
        <w:t xml:space="preserve"> j</w:t>
      </w:r>
      <w:r>
        <w:rPr>
          <w:rFonts w:ascii="Arial" w:hAnsi="Arial" w:cs="Arial"/>
          <w:sz w:val="22"/>
          <w:szCs w:val="22"/>
        </w:rPr>
        <w:t>e ukládán</w:t>
      </w:r>
      <w:r w:rsidRPr="0051313A">
        <w:rPr>
          <w:rFonts w:ascii="Arial" w:hAnsi="Arial" w:cs="Arial"/>
          <w:sz w:val="22"/>
          <w:szCs w:val="22"/>
        </w:rPr>
        <w:t xml:space="preserve"> do zvláštních sběrných nádob k tomuto sběru určených. Informace o s</w:t>
      </w:r>
      <w:r>
        <w:rPr>
          <w:rFonts w:ascii="Arial" w:hAnsi="Arial" w:cs="Arial"/>
          <w:sz w:val="22"/>
          <w:szCs w:val="22"/>
        </w:rPr>
        <w:t>běrném dvoře</w:t>
      </w:r>
      <w:r w:rsidRPr="0051313A">
        <w:rPr>
          <w:rFonts w:ascii="Arial" w:hAnsi="Arial" w:cs="Arial"/>
          <w:sz w:val="22"/>
          <w:szCs w:val="22"/>
        </w:rPr>
        <w:t xml:space="preserve"> jsou zveřejňovány na </w:t>
      </w:r>
      <w:r w:rsidRPr="0051313A">
        <w:rPr>
          <w:rFonts w:ascii="Arial" w:hAnsi="Arial" w:cs="Arial"/>
          <w:iCs/>
          <w:sz w:val="22"/>
          <w:szCs w:val="22"/>
        </w:rPr>
        <w:t xml:space="preserve">webových stránkách obce </w:t>
      </w:r>
      <w:hyperlink r:id="rId10" w:history="1">
        <w:r w:rsidRPr="0051313A">
          <w:rPr>
            <w:rStyle w:val="Hypertextovodkaz"/>
            <w:rFonts w:ascii="Arial" w:hAnsi="Arial" w:cs="Arial"/>
            <w:iCs/>
            <w:sz w:val="22"/>
            <w:szCs w:val="22"/>
          </w:rPr>
          <w:t>www.sloupvcechach.cz</w:t>
        </w:r>
      </w:hyperlink>
      <w:r w:rsidRPr="0051313A">
        <w:rPr>
          <w:rFonts w:ascii="Arial" w:hAnsi="Arial" w:cs="Arial"/>
          <w:iCs/>
          <w:sz w:val="22"/>
          <w:szCs w:val="22"/>
        </w:rPr>
        <w:t xml:space="preserve"> v</w:t>
      </w:r>
      <w:r w:rsidRPr="0051313A">
        <w:rPr>
          <w:rFonts w:ascii="Arial" w:hAnsi="Arial" w:cs="Arial"/>
          <w:sz w:val="22"/>
          <w:szCs w:val="22"/>
        </w:rPr>
        <w:t xml:space="preserve"> sekci „Obecní </w:t>
      </w:r>
      <w:proofErr w:type="gramStart"/>
      <w:r w:rsidRPr="0051313A">
        <w:rPr>
          <w:rFonts w:ascii="Arial" w:hAnsi="Arial" w:cs="Arial"/>
          <w:sz w:val="22"/>
          <w:szCs w:val="22"/>
        </w:rPr>
        <w:t>úřad</w:t>
      </w:r>
      <w:r>
        <w:rPr>
          <w:rFonts w:ascii="Arial" w:hAnsi="Arial" w:cs="Arial"/>
          <w:sz w:val="22"/>
          <w:szCs w:val="22"/>
        </w:rPr>
        <w:t xml:space="preserve"> - </w:t>
      </w:r>
      <w:r w:rsidRPr="0051313A">
        <w:rPr>
          <w:rFonts w:ascii="Arial" w:hAnsi="Arial" w:cs="Arial"/>
          <w:sz w:val="22"/>
          <w:szCs w:val="22"/>
        </w:rPr>
        <w:t>odpad</w:t>
      </w:r>
      <w:proofErr w:type="gramEnd"/>
      <w:r w:rsidRPr="0051313A">
        <w:rPr>
          <w:rFonts w:ascii="Arial" w:hAnsi="Arial" w:cs="Arial"/>
          <w:sz w:val="22"/>
          <w:szCs w:val="22"/>
        </w:rPr>
        <w:t xml:space="preserve">“ </w:t>
      </w:r>
      <w:r w:rsidRPr="0051313A">
        <w:rPr>
          <w:rFonts w:ascii="Arial" w:hAnsi="Arial" w:cs="Arial"/>
          <w:iCs/>
          <w:sz w:val="22"/>
          <w:szCs w:val="22"/>
        </w:rPr>
        <w:t>nebo i prostřednictvím informativních letáčků do schránek.</w:t>
      </w:r>
    </w:p>
    <w:p w14:paraId="08EFFE4B" w14:textId="77777777" w:rsidR="001118BE" w:rsidRPr="0051313A" w:rsidRDefault="001118BE" w:rsidP="001118BE">
      <w:pPr>
        <w:tabs>
          <w:tab w:val="left" w:pos="-142"/>
        </w:tabs>
        <w:autoSpaceDE w:val="0"/>
        <w:autoSpaceDN w:val="0"/>
        <w:adjustRightInd w:val="0"/>
        <w:ind w:left="360"/>
        <w:jc w:val="both"/>
        <w:rPr>
          <w:rFonts w:ascii="Arial" w:hAnsi="Arial" w:cs="Arial"/>
          <w:sz w:val="22"/>
          <w:szCs w:val="22"/>
        </w:rPr>
      </w:pPr>
    </w:p>
    <w:p w14:paraId="79FB27BC" w14:textId="77777777" w:rsidR="00D25BA7" w:rsidRPr="0051313A" w:rsidRDefault="001118BE" w:rsidP="00E6288F">
      <w:pPr>
        <w:numPr>
          <w:ilvl w:val="0"/>
          <w:numId w:val="38"/>
        </w:numPr>
        <w:tabs>
          <w:tab w:val="left" w:pos="567"/>
        </w:tabs>
        <w:jc w:val="both"/>
        <w:rPr>
          <w:rFonts w:ascii="Arial" w:hAnsi="Arial" w:cs="Arial"/>
          <w:sz w:val="22"/>
          <w:szCs w:val="22"/>
        </w:rPr>
      </w:pPr>
      <w:r>
        <w:rPr>
          <w:rFonts w:ascii="Arial" w:hAnsi="Arial" w:cs="Arial"/>
          <w:sz w:val="22"/>
          <w:szCs w:val="22"/>
        </w:rPr>
        <w:t xml:space="preserve">  </w:t>
      </w:r>
      <w:r w:rsidR="00D25BA7" w:rsidRPr="0051313A">
        <w:rPr>
          <w:rFonts w:ascii="Arial" w:hAnsi="Arial" w:cs="Arial"/>
          <w:sz w:val="22"/>
          <w:szCs w:val="22"/>
        </w:rPr>
        <w:t>S</w:t>
      </w:r>
      <w:r w:rsidR="00912D28" w:rsidRPr="0051313A">
        <w:rPr>
          <w:rFonts w:ascii="Arial" w:hAnsi="Arial" w:cs="Arial"/>
          <w:sz w:val="22"/>
          <w:szCs w:val="22"/>
        </w:rPr>
        <w:t>oustřeďování</w:t>
      </w:r>
      <w:r w:rsidR="00D25BA7" w:rsidRPr="0051313A">
        <w:rPr>
          <w:rFonts w:ascii="Arial" w:hAnsi="Arial" w:cs="Arial"/>
          <w:sz w:val="22"/>
          <w:szCs w:val="22"/>
        </w:rPr>
        <w:t xml:space="preserve"> objemného odpadu podléhá požadavkům stanovený</w:t>
      </w:r>
      <w:r w:rsidR="00C25DCE" w:rsidRPr="0051313A">
        <w:rPr>
          <w:rFonts w:ascii="Arial" w:hAnsi="Arial" w:cs="Arial"/>
          <w:sz w:val="22"/>
          <w:szCs w:val="22"/>
        </w:rPr>
        <w:t>m</w:t>
      </w:r>
      <w:r w:rsidR="00D25BA7" w:rsidRPr="0051313A">
        <w:rPr>
          <w:rFonts w:ascii="Arial" w:hAnsi="Arial" w:cs="Arial"/>
          <w:sz w:val="22"/>
          <w:szCs w:val="22"/>
        </w:rPr>
        <w:t xml:space="preserve"> v </w:t>
      </w:r>
      <w:r w:rsidR="0051313A">
        <w:rPr>
          <w:rFonts w:ascii="Arial" w:hAnsi="Arial" w:cs="Arial"/>
          <w:sz w:val="22"/>
          <w:szCs w:val="22"/>
        </w:rPr>
        <w:t>Č</w:t>
      </w:r>
      <w:r w:rsidR="00D25BA7" w:rsidRPr="0051313A">
        <w:rPr>
          <w:rFonts w:ascii="Arial" w:hAnsi="Arial" w:cs="Arial"/>
          <w:sz w:val="22"/>
          <w:szCs w:val="22"/>
        </w:rPr>
        <w:t>l. 3 odst. 4</w:t>
      </w:r>
      <w:r w:rsidR="00E8031C" w:rsidRPr="0051313A">
        <w:rPr>
          <w:rFonts w:ascii="Arial" w:hAnsi="Arial" w:cs="Arial"/>
          <w:sz w:val="22"/>
          <w:szCs w:val="22"/>
        </w:rPr>
        <w:t xml:space="preserve"> a</w:t>
      </w:r>
      <w:r w:rsidR="003A0DB1" w:rsidRPr="0051313A">
        <w:rPr>
          <w:rFonts w:ascii="Arial" w:hAnsi="Arial" w:cs="Arial"/>
          <w:sz w:val="22"/>
          <w:szCs w:val="22"/>
        </w:rPr>
        <w:t xml:space="preserve"> 5</w:t>
      </w:r>
      <w:r w:rsidR="00E6288F" w:rsidRPr="0051313A">
        <w:rPr>
          <w:rFonts w:ascii="Arial" w:hAnsi="Arial" w:cs="Arial"/>
          <w:sz w:val="22"/>
          <w:szCs w:val="22"/>
        </w:rPr>
        <w:t>.</w:t>
      </w:r>
    </w:p>
    <w:p w14:paraId="333042BF" w14:textId="77777777" w:rsidR="00F71191" w:rsidRPr="0051313A" w:rsidRDefault="00F71191" w:rsidP="00A773EE">
      <w:pPr>
        <w:rPr>
          <w:rFonts w:ascii="Arial" w:hAnsi="Arial" w:cs="Arial"/>
          <w:b/>
          <w:sz w:val="22"/>
          <w:szCs w:val="22"/>
        </w:rPr>
      </w:pPr>
    </w:p>
    <w:p w14:paraId="5D7D5F25" w14:textId="77777777" w:rsidR="00E6288F" w:rsidRPr="0051313A" w:rsidRDefault="00E6288F">
      <w:pPr>
        <w:jc w:val="center"/>
        <w:rPr>
          <w:rFonts w:ascii="Arial" w:hAnsi="Arial" w:cs="Arial"/>
          <w:b/>
          <w:sz w:val="22"/>
          <w:szCs w:val="22"/>
        </w:rPr>
      </w:pPr>
    </w:p>
    <w:p w14:paraId="2DB7EC67" w14:textId="77777777" w:rsidR="00E6288F" w:rsidRDefault="00E6288F">
      <w:pPr>
        <w:jc w:val="center"/>
        <w:rPr>
          <w:rFonts w:ascii="Arial" w:hAnsi="Arial" w:cs="Arial"/>
          <w:b/>
          <w:sz w:val="22"/>
          <w:szCs w:val="22"/>
        </w:rPr>
      </w:pPr>
    </w:p>
    <w:p w14:paraId="03F4FCB8" w14:textId="77777777" w:rsidR="00E6288F" w:rsidRDefault="00E6288F">
      <w:pPr>
        <w:jc w:val="center"/>
        <w:rPr>
          <w:rFonts w:ascii="Arial" w:hAnsi="Arial" w:cs="Arial"/>
          <w:b/>
          <w:sz w:val="22"/>
          <w:szCs w:val="22"/>
        </w:rPr>
      </w:pPr>
    </w:p>
    <w:p w14:paraId="688FD564" w14:textId="77777777" w:rsidR="00E6288F" w:rsidRDefault="00E6288F">
      <w:pPr>
        <w:jc w:val="center"/>
        <w:rPr>
          <w:rFonts w:ascii="Arial" w:hAnsi="Arial" w:cs="Arial"/>
          <w:b/>
          <w:sz w:val="22"/>
          <w:szCs w:val="22"/>
        </w:rPr>
      </w:pPr>
    </w:p>
    <w:p w14:paraId="70FA4028" w14:textId="77777777" w:rsidR="00E6288F" w:rsidRDefault="00E6288F">
      <w:pPr>
        <w:jc w:val="center"/>
        <w:rPr>
          <w:rFonts w:ascii="Arial" w:hAnsi="Arial" w:cs="Arial"/>
          <w:b/>
          <w:sz w:val="22"/>
          <w:szCs w:val="22"/>
        </w:rPr>
      </w:pPr>
    </w:p>
    <w:p w14:paraId="4B7C2EC6" w14:textId="77777777" w:rsidR="00E6288F" w:rsidRDefault="00E6288F">
      <w:pPr>
        <w:jc w:val="center"/>
        <w:rPr>
          <w:rFonts w:ascii="Arial" w:hAnsi="Arial" w:cs="Arial"/>
          <w:b/>
          <w:sz w:val="22"/>
          <w:szCs w:val="22"/>
        </w:rPr>
      </w:pPr>
    </w:p>
    <w:p w14:paraId="761B3FA9"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14:paraId="0E663F8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39F6E05" w14:textId="77777777" w:rsidR="0024722A" w:rsidRPr="00FB6AE5" w:rsidRDefault="0024722A">
      <w:pPr>
        <w:jc w:val="center"/>
        <w:rPr>
          <w:rFonts w:ascii="Arial" w:hAnsi="Arial" w:cs="Arial"/>
          <w:b/>
          <w:sz w:val="22"/>
          <w:szCs w:val="22"/>
        </w:rPr>
      </w:pPr>
    </w:p>
    <w:p w14:paraId="164C58BC" w14:textId="77777777" w:rsidR="0025354B" w:rsidRPr="00E6288F"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E6288F">
        <w:rPr>
          <w:rFonts w:ascii="Arial" w:hAnsi="Arial" w:cs="Arial"/>
          <w:sz w:val="22"/>
          <w:szCs w:val="22"/>
        </w:rPr>
        <w:t xml:space="preserve">: </w:t>
      </w:r>
    </w:p>
    <w:p w14:paraId="09F4F081" w14:textId="77777777" w:rsidR="00E6288F" w:rsidRPr="001078B1" w:rsidRDefault="00E6288F" w:rsidP="00E6288F">
      <w:pPr>
        <w:widowControl w:val="0"/>
        <w:jc w:val="both"/>
        <w:rPr>
          <w:rFonts w:ascii="Arial" w:hAnsi="Arial" w:cs="Arial"/>
          <w:strike/>
          <w:color w:val="00B0F0"/>
          <w:sz w:val="22"/>
          <w:szCs w:val="22"/>
        </w:rPr>
      </w:pPr>
    </w:p>
    <w:p w14:paraId="14BB2DED" w14:textId="77777777" w:rsidR="0025354B" w:rsidRPr="00E6288F" w:rsidRDefault="00E6288F" w:rsidP="00E6288F">
      <w:pPr>
        <w:numPr>
          <w:ilvl w:val="0"/>
          <w:numId w:val="2"/>
        </w:numPr>
        <w:ind w:firstLine="66"/>
        <w:jc w:val="both"/>
        <w:rPr>
          <w:rFonts w:ascii="Arial" w:hAnsi="Arial" w:cs="Arial"/>
          <w:i/>
          <w:color w:val="00B0F0"/>
          <w:sz w:val="22"/>
          <w:szCs w:val="22"/>
        </w:rPr>
      </w:pPr>
      <w:r>
        <w:rPr>
          <w:rFonts w:ascii="Arial" w:hAnsi="Arial" w:cs="Arial"/>
          <w:bCs/>
          <w:iCs/>
          <w:sz w:val="22"/>
          <w:szCs w:val="22"/>
        </w:rPr>
        <w:t>popelnice o objemu 120 l a 240 l</w:t>
      </w:r>
    </w:p>
    <w:p w14:paraId="6BDDA540" w14:textId="77777777" w:rsidR="0025354B" w:rsidRPr="001078B1" w:rsidRDefault="00E6288F" w:rsidP="00211D36">
      <w:pPr>
        <w:numPr>
          <w:ilvl w:val="0"/>
          <w:numId w:val="2"/>
        </w:numPr>
        <w:ind w:firstLine="66"/>
        <w:jc w:val="both"/>
        <w:rPr>
          <w:rFonts w:ascii="Arial" w:hAnsi="Arial" w:cs="Arial"/>
          <w:i/>
          <w:color w:val="00B0F0"/>
          <w:sz w:val="22"/>
          <w:szCs w:val="22"/>
        </w:rPr>
      </w:pPr>
      <w:r>
        <w:rPr>
          <w:rFonts w:ascii="Arial" w:hAnsi="Arial" w:cs="Arial"/>
          <w:iCs/>
          <w:sz w:val="22"/>
          <w:szCs w:val="22"/>
        </w:rPr>
        <w:t>velkoobjemové kontejnery o objemu 1100 l</w:t>
      </w:r>
    </w:p>
    <w:p w14:paraId="31198562" w14:textId="77777777" w:rsidR="00CF5BE8" w:rsidRDefault="005F0210" w:rsidP="00CF5BE8">
      <w:pPr>
        <w:numPr>
          <w:ilvl w:val="0"/>
          <w:numId w:val="2"/>
        </w:numPr>
        <w:ind w:firstLine="66"/>
        <w:jc w:val="both"/>
        <w:rPr>
          <w:rFonts w:ascii="Arial" w:hAnsi="Arial" w:cs="Arial"/>
          <w:i/>
          <w:color w:val="00B0F0"/>
          <w:sz w:val="22"/>
          <w:szCs w:val="22"/>
        </w:rPr>
      </w:pPr>
      <w:r w:rsidRPr="00E6288F">
        <w:rPr>
          <w:rFonts w:ascii="Arial" w:hAnsi="Arial" w:cs="Arial"/>
          <w:iCs/>
          <w:sz w:val="22"/>
          <w:szCs w:val="22"/>
        </w:rPr>
        <w:t>odpadkové koše</w:t>
      </w:r>
      <w:r w:rsidR="0025354B" w:rsidRPr="00E6288F">
        <w:rPr>
          <w:rFonts w:ascii="Arial" w:hAnsi="Arial" w:cs="Arial"/>
          <w:iCs/>
          <w:sz w:val="22"/>
          <w:szCs w:val="22"/>
        </w:rPr>
        <w:t>, které jsou umístěny na veřejných prostranstvích v obci, sloužící pro odkládání drobného směsného komunálního odpadu</w:t>
      </w:r>
    </w:p>
    <w:p w14:paraId="3B1EC144" w14:textId="77777777" w:rsidR="00E6288F" w:rsidRDefault="00E6288F" w:rsidP="00E6288F">
      <w:pPr>
        <w:ind w:left="426"/>
        <w:jc w:val="both"/>
        <w:rPr>
          <w:rFonts w:ascii="Arial" w:hAnsi="Arial" w:cs="Arial"/>
          <w:i/>
          <w:color w:val="00B0F0"/>
          <w:sz w:val="22"/>
          <w:szCs w:val="22"/>
        </w:rPr>
      </w:pPr>
    </w:p>
    <w:p w14:paraId="25E91E2E"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w:t>
      </w:r>
      <w:r w:rsidR="0051313A">
        <w:rPr>
          <w:rFonts w:ascii="Arial" w:hAnsi="Arial" w:cs="Arial"/>
          <w:sz w:val="22"/>
          <w:szCs w:val="22"/>
        </w:rPr>
        <w:t>Č</w:t>
      </w:r>
      <w:r w:rsidRPr="009743BA">
        <w:rPr>
          <w:rFonts w:ascii="Arial" w:hAnsi="Arial" w:cs="Arial"/>
          <w:sz w:val="22"/>
          <w:szCs w:val="22"/>
        </w:rPr>
        <w:t>l. 3 odst. 4</w:t>
      </w:r>
      <w:r w:rsidR="00E8031C">
        <w:rPr>
          <w:rFonts w:ascii="Arial" w:hAnsi="Arial" w:cs="Arial"/>
          <w:sz w:val="22"/>
          <w:szCs w:val="22"/>
        </w:rPr>
        <w:t xml:space="preserve"> a</w:t>
      </w:r>
      <w:r w:rsidRPr="009743BA">
        <w:rPr>
          <w:rFonts w:ascii="Arial" w:hAnsi="Arial" w:cs="Arial"/>
          <w:sz w:val="22"/>
          <w:szCs w:val="22"/>
        </w:rPr>
        <w:t xml:space="preserve"> 5. </w:t>
      </w:r>
    </w:p>
    <w:p w14:paraId="7B378155" w14:textId="77777777" w:rsidR="000F4568" w:rsidRDefault="000F4568" w:rsidP="00CF5BE8">
      <w:pPr>
        <w:pStyle w:val="Default"/>
        <w:ind w:left="360"/>
        <w:jc w:val="both"/>
        <w:rPr>
          <w:color w:val="00B0F0"/>
          <w:sz w:val="22"/>
          <w:szCs w:val="22"/>
        </w:rPr>
      </w:pPr>
    </w:p>
    <w:p w14:paraId="1B6983AE" w14:textId="77777777" w:rsidR="00E6288F" w:rsidRDefault="00E6288F" w:rsidP="000F4568">
      <w:pPr>
        <w:jc w:val="center"/>
        <w:rPr>
          <w:rFonts w:ascii="Arial" w:hAnsi="Arial" w:cs="Arial"/>
          <w:b/>
          <w:sz w:val="22"/>
          <w:szCs w:val="22"/>
        </w:rPr>
      </w:pPr>
    </w:p>
    <w:p w14:paraId="39ED6FF8" w14:textId="77777777" w:rsidR="001A1793" w:rsidRDefault="001A1793" w:rsidP="00D226C7">
      <w:pPr>
        <w:rPr>
          <w:rFonts w:ascii="Arial" w:hAnsi="Arial" w:cs="Arial"/>
          <w:b/>
          <w:sz w:val="22"/>
          <w:szCs w:val="22"/>
        </w:rPr>
      </w:pPr>
    </w:p>
    <w:p w14:paraId="64ED5B0D" w14:textId="77777777" w:rsidR="00A81D11" w:rsidRDefault="00A81D11">
      <w:pPr>
        <w:jc w:val="center"/>
        <w:rPr>
          <w:rFonts w:ascii="Arial" w:hAnsi="Arial" w:cs="Arial"/>
          <w:b/>
          <w:sz w:val="22"/>
          <w:szCs w:val="22"/>
        </w:rPr>
      </w:pPr>
    </w:p>
    <w:p w14:paraId="00CAF963" w14:textId="77777777" w:rsidR="00A81D11" w:rsidRDefault="00A81D11">
      <w:pPr>
        <w:jc w:val="center"/>
        <w:rPr>
          <w:rFonts w:ascii="Arial" w:hAnsi="Arial" w:cs="Arial"/>
          <w:b/>
          <w:sz w:val="22"/>
          <w:szCs w:val="22"/>
        </w:rPr>
      </w:pPr>
    </w:p>
    <w:p w14:paraId="05CE018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1313A">
        <w:rPr>
          <w:rFonts w:ascii="Arial" w:hAnsi="Arial" w:cs="Arial"/>
          <w:b/>
          <w:sz w:val="22"/>
          <w:szCs w:val="22"/>
        </w:rPr>
        <w:t>7</w:t>
      </w:r>
    </w:p>
    <w:p w14:paraId="4B1CE16C" w14:textId="77777777" w:rsidR="0024722A" w:rsidRDefault="0024722A">
      <w:pPr>
        <w:jc w:val="center"/>
        <w:rPr>
          <w:rFonts w:ascii="Arial" w:hAnsi="Arial" w:cs="Arial"/>
          <w:b/>
          <w:sz w:val="22"/>
          <w:szCs w:val="22"/>
        </w:rPr>
      </w:pPr>
      <w:r w:rsidRPr="00FB6AE5">
        <w:rPr>
          <w:rFonts w:ascii="Arial" w:hAnsi="Arial" w:cs="Arial"/>
          <w:b/>
          <w:sz w:val="22"/>
          <w:szCs w:val="22"/>
        </w:rPr>
        <w:t>Závěrečná ustanovení</w:t>
      </w:r>
    </w:p>
    <w:p w14:paraId="2E00C19D" w14:textId="77777777" w:rsidR="00E6288F" w:rsidRDefault="00E6288F">
      <w:pPr>
        <w:jc w:val="center"/>
        <w:rPr>
          <w:rFonts w:ascii="Arial" w:hAnsi="Arial" w:cs="Arial"/>
          <w:b/>
          <w:sz w:val="22"/>
          <w:szCs w:val="22"/>
        </w:rPr>
      </w:pPr>
    </w:p>
    <w:p w14:paraId="6E10624C" w14:textId="77777777" w:rsidR="001118BE" w:rsidRDefault="00E6288F" w:rsidP="00E6288F">
      <w:pPr>
        <w:numPr>
          <w:ilvl w:val="0"/>
          <w:numId w:val="39"/>
        </w:numPr>
        <w:rPr>
          <w:rFonts w:ascii="Arial" w:hAnsi="Arial" w:cs="Arial"/>
          <w:bCs/>
          <w:sz w:val="22"/>
          <w:szCs w:val="22"/>
        </w:rPr>
      </w:pPr>
      <w:r>
        <w:rPr>
          <w:rFonts w:ascii="Arial" w:hAnsi="Arial" w:cs="Arial"/>
          <w:bCs/>
          <w:sz w:val="22"/>
          <w:szCs w:val="22"/>
        </w:rPr>
        <w:t>Nabytím účinnosti této vyhlášky se zrušuje obecně závazná vyhláška obce č.1/2015</w:t>
      </w:r>
      <w:r w:rsidR="00BE6F3F">
        <w:rPr>
          <w:rFonts w:ascii="Arial" w:hAnsi="Arial" w:cs="Arial"/>
          <w:bCs/>
          <w:sz w:val="22"/>
          <w:szCs w:val="22"/>
        </w:rPr>
        <w:t>,</w:t>
      </w:r>
      <w:r w:rsidR="00BF5290">
        <w:rPr>
          <w:rFonts w:ascii="Arial" w:hAnsi="Arial" w:cs="Arial"/>
          <w:bCs/>
          <w:sz w:val="22"/>
          <w:szCs w:val="22"/>
        </w:rPr>
        <w:t xml:space="preserve"> </w:t>
      </w:r>
      <w:r>
        <w:rPr>
          <w:rFonts w:ascii="Arial" w:hAnsi="Arial" w:cs="Arial"/>
          <w:bCs/>
          <w:sz w:val="22"/>
          <w:szCs w:val="22"/>
        </w:rPr>
        <w:t>o stanovení systému shromažďování, sběru, přepravy, třídění, využívání a odstraňování komunálních odpadů na území obce Sloup v Čechách,</w:t>
      </w:r>
    </w:p>
    <w:p w14:paraId="0597FBA5" w14:textId="77777777" w:rsidR="00E6288F" w:rsidRPr="001118BE" w:rsidRDefault="001118BE" w:rsidP="001118BE">
      <w:pPr>
        <w:ind w:left="360"/>
        <w:rPr>
          <w:rFonts w:ascii="Arial" w:hAnsi="Arial" w:cs="Arial"/>
          <w:bCs/>
          <w:sz w:val="22"/>
          <w:szCs w:val="22"/>
        </w:rPr>
      </w:pPr>
      <w:r>
        <w:rPr>
          <w:rFonts w:ascii="Arial" w:hAnsi="Arial" w:cs="Arial"/>
          <w:bCs/>
          <w:sz w:val="22"/>
          <w:szCs w:val="22"/>
        </w:rPr>
        <w:t xml:space="preserve">     </w:t>
      </w:r>
      <w:r w:rsidR="00E6288F" w:rsidRPr="001118BE">
        <w:rPr>
          <w:rFonts w:ascii="Arial" w:hAnsi="Arial" w:cs="Arial"/>
          <w:bCs/>
          <w:sz w:val="22"/>
          <w:szCs w:val="22"/>
        </w:rPr>
        <w:t xml:space="preserve"> ze dne </w:t>
      </w:r>
      <w:r w:rsidR="0051313A" w:rsidRPr="001118BE">
        <w:rPr>
          <w:rFonts w:ascii="Arial" w:hAnsi="Arial" w:cs="Arial"/>
          <w:bCs/>
          <w:sz w:val="22"/>
          <w:szCs w:val="22"/>
        </w:rPr>
        <w:t>22</w:t>
      </w:r>
      <w:r w:rsidRPr="001118BE">
        <w:rPr>
          <w:rFonts w:ascii="Arial" w:hAnsi="Arial" w:cs="Arial"/>
          <w:bCs/>
          <w:sz w:val="22"/>
          <w:szCs w:val="22"/>
        </w:rPr>
        <w:t xml:space="preserve">. května </w:t>
      </w:r>
      <w:r w:rsidR="0051313A" w:rsidRPr="001118BE">
        <w:rPr>
          <w:rFonts w:ascii="Arial" w:hAnsi="Arial" w:cs="Arial"/>
          <w:bCs/>
          <w:sz w:val="22"/>
          <w:szCs w:val="22"/>
        </w:rPr>
        <w:t>2015.</w:t>
      </w:r>
    </w:p>
    <w:p w14:paraId="329D8A23" w14:textId="77777777" w:rsidR="0024722A" w:rsidRPr="00FB6AE5" w:rsidRDefault="0024722A">
      <w:pPr>
        <w:ind w:left="360"/>
        <w:jc w:val="center"/>
        <w:rPr>
          <w:rFonts w:ascii="Arial" w:hAnsi="Arial" w:cs="Arial"/>
          <w:b/>
          <w:sz w:val="22"/>
          <w:szCs w:val="22"/>
          <w:u w:val="single"/>
        </w:rPr>
      </w:pPr>
    </w:p>
    <w:p w14:paraId="60C92619" w14:textId="77777777" w:rsidR="00362DF8" w:rsidRDefault="00362DF8" w:rsidP="009D3600">
      <w:pPr>
        <w:numPr>
          <w:ilvl w:val="0"/>
          <w:numId w:val="39"/>
        </w:numPr>
        <w:jc w:val="both"/>
        <w:rPr>
          <w:rFonts w:ascii="Arial" w:hAnsi="Arial" w:cs="Arial"/>
          <w:sz w:val="22"/>
          <w:szCs w:val="22"/>
        </w:rPr>
      </w:pPr>
      <w:r w:rsidRPr="00362DF8">
        <w:rPr>
          <w:rFonts w:ascii="Arial" w:hAnsi="Arial" w:cs="Arial"/>
          <w:sz w:val="22"/>
          <w:szCs w:val="22"/>
        </w:rPr>
        <w:t xml:space="preserve">Tato vyhláška nabývá účinnosti </w:t>
      </w:r>
      <w:r w:rsidR="0051313A">
        <w:rPr>
          <w:rFonts w:ascii="Arial" w:hAnsi="Arial" w:cs="Arial"/>
          <w:sz w:val="22"/>
          <w:szCs w:val="22"/>
        </w:rPr>
        <w:t>dnem 1.1.2024.</w:t>
      </w:r>
    </w:p>
    <w:p w14:paraId="1FC76E91" w14:textId="77777777" w:rsidR="005B10CA" w:rsidRDefault="005B10CA" w:rsidP="005B10CA">
      <w:pPr>
        <w:ind w:left="720"/>
        <w:jc w:val="both"/>
        <w:rPr>
          <w:rFonts w:ascii="Arial" w:hAnsi="Arial" w:cs="Arial"/>
          <w:sz w:val="22"/>
          <w:szCs w:val="22"/>
        </w:rPr>
      </w:pPr>
    </w:p>
    <w:p w14:paraId="40E97037" w14:textId="77777777" w:rsidR="001118BE" w:rsidRDefault="001118BE" w:rsidP="00362DF8">
      <w:pPr>
        <w:ind w:firstLine="708"/>
        <w:jc w:val="both"/>
        <w:rPr>
          <w:rFonts w:ascii="Arial" w:hAnsi="Arial" w:cs="Arial"/>
          <w:sz w:val="22"/>
          <w:szCs w:val="22"/>
        </w:rPr>
      </w:pPr>
    </w:p>
    <w:p w14:paraId="5682C904" w14:textId="77777777" w:rsidR="00E6288F" w:rsidRPr="00E836B1" w:rsidRDefault="00E6288F" w:rsidP="00362DF8">
      <w:pPr>
        <w:ind w:firstLine="708"/>
        <w:jc w:val="both"/>
        <w:rPr>
          <w:rFonts w:ascii="Arial" w:hAnsi="Arial" w:cs="Arial"/>
          <w:sz w:val="22"/>
          <w:szCs w:val="22"/>
        </w:rPr>
      </w:pPr>
    </w:p>
    <w:p w14:paraId="726692E4" w14:textId="77777777" w:rsidR="00362DF8" w:rsidRDefault="00362DF8" w:rsidP="00362DF8">
      <w:pPr>
        <w:spacing w:before="120" w:line="288" w:lineRule="auto"/>
        <w:jc w:val="both"/>
        <w:rPr>
          <w:rFonts w:ascii="Arial" w:hAnsi="Arial" w:cs="Arial"/>
          <w:sz w:val="22"/>
          <w:szCs w:val="22"/>
        </w:rPr>
      </w:pPr>
    </w:p>
    <w:p w14:paraId="641E1901" w14:textId="77777777" w:rsidR="0024722A" w:rsidRPr="00FB6AE5" w:rsidRDefault="0024722A" w:rsidP="0051313A">
      <w:pPr>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71B23605"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51313A">
        <w:rPr>
          <w:rFonts w:ascii="Arial" w:hAnsi="Arial" w:cs="Arial"/>
          <w:bCs/>
          <w:sz w:val="22"/>
          <w:szCs w:val="22"/>
        </w:rPr>
        <w:t>………….</w:t>
      </w:r>
    </w:p>
    <w:p w14:paraId="5CCF44EB" w14:textId="77777777" w:rsidR="006A3EC7" w:rsidRPr="0051313A" w:rsidRDefault="0051313A" w:rsidP="006A3EC7">
      <w:pPr>
        <w:ind w:firstLine="708"/>
        <w:rPr>
          <w:rFonts w:ascii="Arial" w:hAnsi="Arial" w:cs="Arial"/>
          <w:bCs/>
          <w:i/>
          <w:sz w:val="22"/>
          <w:szCs w:val="22"/>
        </w:rPr>
      </w:pPr>
      <w:r>
        <w:rPr>
          <w:rFonts w:ascii="Arial" w:hAnsi="Arial" w:cs="Arial"/>
          <w:bCs/>
          <w:i/>
          <w:sz w:val="22"/>
          <w:szCs w:val="22"/>
        </w:rPr>
        <w:t xml:space="preserve">    </w:t>
      </w:r>
      <w:r w:rsidR="001118BE">
        <w:rPr>
          <w:rFonts w:ascii="Arial" w:hAnsi="Arial" w:cs="Arial"/>
          <w:bCs/>
          <w:i/>
          <w:sz w:val="22"/>
          <w:szCs w:val="22"/>
        </w:rPr>
        <w:t xml:space="preserve">  </w:t>
      </w:r>
      <w:r>
        <w:rPr>
          <w:rFonts w:ascii="Arial" w:hAnsi="Arial" w:cs="Arial"/>
          <w:bCs/>
          <w:i/>
          <w:sz w:val="22"/>
          <w:szCs w:val="22"/>
        </w:rPr>
        <w:t xml:space="preserve"> </w:t>
      </w:r>
      <w:r w:rsidRPr="0051313A">
        <w:rPr>
          <w:rFonts w:ascii="Arial" w:hAnsi="Arial" w:cs="Arial"/>
          <w:bCs/>
          <w:i/>
          <w:sz w:val="22"/>
          <w:szCs w:val="22"/>
        </w:rPr>
        <w:t>Ja</w:t>
      </w:r>
      <w:r w:rsidR="001118BE">
        <w:rPr>
          <w:rFonts w:ascii="Arial" w:hAnsi="Arial" w:cs="Arial"/>
          <w:bCs/>
          <w:i/>
          <w:sz w:val="22"/>
          <w:szCs w:val="22"/>
        </w:rPr>
        <w:t>romír Studnička</w:t>
      </w:r>
      <w:r w:rsidR="00E2491F" w:rsidRPr="0051313A">
        <w:rPr>
          <w:rFonts w:ascii="Arial" w:hAnsi="Arial" w:cs="Arial"/>
          <w:bCs/>
          <w:i/>
          <w:sz w:val="22"/>
          <w:szCs w:val="22"/>
        </w:rPr>
        <w:tab/>
      </w:r>
      <w:r w:rsidR="00E2491F" w:rsidRPr="0051313A">
        <w:rPr>
          <w:rFonts w:ascii="Arial" w:hAnsi="Arial" w:cs="Arial"/>
          <w:bCs/>
          <w:i/>
          <w:sz w:val="22"/>
          <w:szCs w:val="22"/>
        </w:rPr>
        <w:tab/>
      </w:r>
      <w:r w:rsidR="00E2491F" w:rsidRPr="0051313A">
        <w:rPr>
          <w:rFonts w:ascii="Arial" w:hAnsi="Arial" w:cs="Arial"/>
          <w:bCs/>
          <w:i/>
          <w:sz w:val="22"/>
          <w:szCs w:val="22"/>
        </w:rPr>
        <w:tab/>
      </w:r>
      <w:r w:rsidR="00E2491F" w:rsidRPr="0051313A">
        <w:rPr>
          <w:rFonts w:ascii="Arial" w:hAnsi="Arial" w:cs="Arial"/>
          <w:bCs/>
          <w:i/>
          <w:sz w:val="22"/>
          <w:szCs w:val="22"/>
        </w:rPr>
        <w:tab/>
      </w:r>
      <w:r w:rsidR="00E2491F" w:rsidRPr="0051313A">
        <w:rPr>
          <w:rFonts w:ascii="Arial" w:hAnsi="Arial" w:cs="Arial"/>
          <w:bCs/>
          <w:i/>
          <w:sz w:val="22"/>
          <w:szCs w:val="22"/>
        </w:rPr>
        <w:tab/>
      </w:r>
      <w:r>
        <w:rPr>
          <w:rFonts w:ascii="Arial" w:hAnsi="Arial" w:cs="Arial"/>
          <w:bCs/>
          <w:i/>
          <w:sz w:val="22"/>
          <w:szCs w:val="22"/>
        </w:rPr>
        <w:t xml:space="preserve">    Ja</w:t>
      </w:r>
      <w:r w:rsidR="001118BE">
        <w:rPr>
          <w:rFonts w:ascii="Arial" w:hAnsi="Arial" w:cs="Arial"/>
          <w:bCs/>
          <w:i/>
          <w:sz w:val="22"/>
          <w:szCs w:val="22"/>
        </w:rPr>
        <w:t xml:space="preserve">na </w:t>
      </w:r>
      <w:proofErr w:type="spellStart"/>
      <w:r w:rsidR="001118BE">
        <w:rPr>
          <w:rFonts w:ascii="Arial" w:hAnsi="Arial" w:cs="Arial"/>
          <w:bCs/>
          <w:i/>
          <w:sz w:val="22"/>
          <w:szCs w:val="22"/>
        </w:rPr>
        <w:t>Pejčinovičová</w:t>
      </w:r>
      <w:proofErr w:type="spellEnd"/>
    </w:p>
    <w:p w14:paraId="1693C2D1" w14:textId="77777777" w:rsidR="0024722A" w:rsidRDefault="0051313A" w:rsidP="00E2491F">
      <w:pPr>
        <w:ind w:left="708"/>
        <w:rPr>
          <w:rFonts w:ascii="Arial" w:hAnsi="Arial" w:cs="Arial"/>
          <w:bCs/>
          <w:i/>
          <w:sz w:val="22"/>
          <w:szCs w:val="22"/>
        </w:rPr>
      </w:pPr>
      <w:r>
        <w:rPr>
          <w:rFonts w:ascii="Arial" w:hAnsi="Arial" w:cs="Arial"/>
          <w:bCs/>
          <w:i/>
          <w:sz w:val="22"/>
          <w:szCs w:val="22"/>
        </w:rPr>
        <w:t xml:space="preserve">        </w:t>
      </w:r>
      <w:r w:rsidR="001118BE">
        <w:rPr>
          <w:rFonts w:ascii="Arial" w:hAnsi="Arial" w:cs="Arial"/>
          <w:bCs/>
          <w:i/>
          <w:sz w:val="22"/>
          <w:szCs w:val="22"/>
        </w:rPr>
        <w:t xml:space="preserve">    </w:t>
      </w:r>
      <w:r w:rsidR="0024722A" w:rsidRPr="0051313A">
        <w:rPr>
          <w:rFonts w:ascii="Arial" w:hAnsi="Arial" w:cs="Arial"/>
          <w:bCs/>
          <w:i/>
          <w:sz w:val="22"/>
          <w:szCs w:val="22"/>
        </w:rPr>
        <w:t>starosta</w:t>
      </w:r>
      <w:r w:rsidR="00E2491F" w:rsidRPr="0051313A">
        <w:rPr>
          <w:rFonts w:ascii="Arial" w:hAnsi="Arial" w:cs="Arial"/>
          <w:bCs/>
          <w:i/>
          <w:sz w:val="22"/>
          <w:szCs w:val="22"/>
        </w:rPr>
        <w:tab/>
      </w:r>
      <w:r w:rsidR="00E2491F" w:rsidRPr="0051313A">
        <w:rPr>
          <w:rFonts w:ascii="Arial" w:hAnsi="Arial" w:cs="Arial"/>
          <w:bCs/>
          <w:i/>
          <w:sz w:val="22"/>
          <w:szCs w:val="22"/>
        </w:rPr>
        <w:tab/>
      </w:r>
      <w:r w:rsidR="00E2491F" w:rsidRPr="0051313A">
        <w:rPr>
          <w:rFonts w:ascii="Arial" w:hAnsi="Arial" w:cs="Arial"/>
          <w:bCs/>
          <w:i/>
          <w:sz w:val="22"/>
          <w:szCs w:val="22"/>
        </w:rPr>
        <w:tab/>
      </w:r>
      <w:r w:rsidR="00E2491F" w:rsidRPr="0051313A">
        <w:rPr>
          <w:rFonts w:ascii="Arial" w:hAnsi="Arial" w:cs="Arial"/>
          <w:bCs/>
          <w:i/>
          <w:sz w:val="22"/>
          <w:szCs w:val="22"/>
        </w:rPr>
        <w:tab/>
      </w:r>
      <w:r w:rsidR="00E2491F" w:rsidRPr="0051313A">
        <w:rPr>
          <w:rFonts w:ascii="Arial" w:hAnsi="Arial" w:cs="Arial"/>
          <w:bCs/>
          <w:i/>
          <w:sz w:val="22"/>
          <w:szCs w:val="22"/>
        </w:rPr>
        <w:tab/>
      </w:r>
      <w:r w:rsidR="00E2491F" w:rsidRPr="0051313A">
        <w:rPr>
          <w:rFonts w:ascii="Arial" w:hAnsi="Arial" w:cs="Arial"/>
          <w:bCs/>
          <w:i/>
          <w:sz w:val="22"/>
          <w:szCs w:val="22"/>
        </w:rPr>
        <w:tab/>
      </w:r>
      <w:r>
        <w:rPr>
          <w:rFonts w:ascii="Arial" w:hAnsi="Arial" w:cs="Arial"/>
          <w:bCs/>
          <w:i/>
          <w:sz w:val="22"/>
          <w:szCs w:val="22"/>
        </w:rPr>
        <w:t xml:space="preserve">         </w:t>
      </w:r>
      <w:r w:rsidR="001118BE">
        <w:rPr>
          <w:rFonts w:ascii="Arial" w:hAnsi="Arial" w:cs="Arial"/>
          <w:bCs/>
          <w:i/>
          <w:sz w:val="22"/>
          <w:szCs w:val="22"/>
        </w:rPr>
        <w:t>místo</w:t>
      </w:r>
      <w:r w:rsidR="00E2491F" w:rsidRPr="0051313A">
        <w:rPr>
          <w:rFonts w:ascii="Arial" w:hAnsi="Arial" w:cs="Arial"/>
          <w:bCs/>
          <w:i/>
          <w:sz w:val="22"/>
          <w:szCs w:val="22"/>
        </w:rPr>
        <w:t>starosta</w:t>
      </w:r>
    </w:p>
    <w:p w14:paraId="3DA57E6E" w14:textId="77777777" w:rsidR="006A3EC7" w:rsidRDefault="006A3EC7" w:rsidP="00E2491F">
      <w:pPr>
        <w:ind w:left="708"/>
        <w:rPr>
          <w:rFonts w:ascii="Arial" w:hAnsi="Arial" w:cs="Arial"/>
          <w:bCs/>
          <w:i/>
          <w:sz w:val="22"/>
          <w:szCs w:val="22"/>
        </w:rPr>
      </w:pPr>
    </w:p>
    <w:p w14:paraId="10F005C6" w14:textId="77777777" w:rsidR="006A3EC7" w:rsidRDefault="006A3EC7" w:rsidP="00E2491F">
      <w:pPr>
        <w:ind w:left="708"/>
        <w:rPr>
          <w:rFonts w:ascii="Arial" w:hAnsi="Arial" w:cs="Arial"/>
          <w:bCs/>
          <w:i/>
          <w:sz w:val="22"/>
          <w:szCs w:val="22"/>
        </w:rPr>
      </w:pPr>
    </w:p>
    <w:p w14:paraId="631A3F2A" w14:textId="77777777" w:rsidR="006A3EC7" w:rsidRDefault="006A3EC7" w:rsidP="00E2491F">
      <w:pPr>
        <w:ind w:left="708"/>
        <w:rPr>
          <w:rFonts w:ascii="Arial" w:hAnsi="Arial" w:cs="Arial"/>
          <w:bCs/>
          <w:i/>
          <w:sz w:val="22"/>
          <w:szCs w:val="22"/>
        </w:rPr>
      </w:pPr>
    </w:p>
    <w:p w14:paraId="00F61DFB" w14:textId="77777777" w:rsidR="006A3EC7" w:rsidRDefault="006A3EC7" w:rsidP="001118BE">
      <w:pPr>
        <w:rPr>
          <w:rFonts w:ascii="Arial" w:hAnsi="Arial" w:cs="Arial"/>
          <w:bCs/>
          <w:i/>
          <w:sz w:val="22"/>
          <w:szCs w:val="22"/>
        </w:rPr>
      </w:pPr>
    </w:p>
    <w:p w14:paraId="7CE8D2FD" w14:textId="77777777" w:rsidR="006A3EC7" w:rsidRDefault="006A3EC7" w:rsidP="00E2491F">
      <w:pPr>
        <w:ind w:left="708"/>
        <w:rPr>
          <w:rFonts w:ascii="Arial" w:hAnsi="Arial" w:cs="Arial"/>
          <w:bCs/>
          <w:i/>
          <w:sz w:val="22"/>
          <w:szCs w:val="22"/>
        </w:rPr>
      </w:pPr>
    </w:p>
    <w:p w14:paraId="0AF32595" w14:textId="77777777" w:rsidR="006A3EC7" w:rsidRPr="00FB6AE5" w:rsidRDefault="006A3EC7" w:rsidP="006A3EC7">
      <w:pPr>
        <w:ind w:left="708"/>
        <w:rPr>
          <w:rFonts w:ascii="Arial" w:hAnsi="Arial" w:cs="Arial"/>
          <w:bCs/>
          <w:sz w:val="22"/>
          <w:szCs w:val="22"/>
        </w:rPr>
      </w:pPr>
      <w:r w:rsidRPr="00FB6AE5">
        <w:rPr>
          <w:rFonts w:ascii="Arial" w:hAnsi="Arial" w:cs="Arial"/>
          <w:bCs/>
          <w:sz w:val="22"/>
          <w:szCs w:val="22"/>
        </w:rPr>
        <w:t>……………….</w:t>
      </w:r>
      <w:r>
        <w:rPr>
          <w:rFonts w:ascii="Arial" w:hAnsi="Arial" w:cs="Arial"/>
          <w:bCs/>
          <w:sz w:val="22"/>
          <w:szCs w:val="22"/>
        </w:rPr>
        <w:t>..……………….</w:t>
      </w:r>
      <w:r>
        <w:rPr>
          <w:rFonts w:ascii="Arial" w:hAnsi="Arial" w:cs="Arial"/>
          <w:bCs/>
          <w:sz w:val="22"/>
          <w:szCs w:val="22"/>
        </w:rPr>
        <w:tab/>
      </w:r>
    </w:p>
    <w:p w14:paraId="2CF572E9" w14:textId="77777777" w:rsidR="006A3EC7" w:rsidRPr="0051313A" w:rsidRDefault="006A3EC7" w:rsidP="006A3EC7">
      <w:pPr>
        <w:ind w:firstLine="708"/>
        <w:rPr>
          <w:rFonts w:ascii="Arial" w:hAnsi="Arial" w:cs="Arial"/>
          <w:bCs/>
          <w:i/>
          <w:sz w:val="22"/>
          <w:szCs w:val="22"/>
        </w:rPr>
      </w:pPr>
      <w:r>
        <w:rPr>
          <w:rFonts w:ascii="Arial" w:hAnsi="Arial" w:cs="Arial"/>
          <w:bCs/>
          <w:i/>
          <w:sz w:val="22"/>
          <w:szCs w:val="22"/>
        </w:rPr>
        <w:t xml:space="preserve">       </w:t>
      </w:r>
      <w:r w:rsidRPr="0051313A">
        <w:rPr>
          <w:rFonts w:ascii="Arial" w:hAnsi="Arial" w:cs="Arial"/>
          <w:bCs/>
          <w:i/>
          <w:sz w:val="22"/>
          <w:szCs w:val="22"/>
        </w:rPr>
        <w:t xml:space="preserve">Jana </w:t>
      </w:r>
      <w:r>
        <w:rPr>
          <w:rFonts w:ascii="Arial" w:hAnsi="Arial" w:cs="Arial"/>
          <w:bCs/>
          <w:i/>
          <w:sz w:val="22"/>
          <w:szCs w:val="22"/>
        </w:rPr>
        <w:t>Stinglová</w:t>
      </w:r>
      <w:r w:rsidRPr="0051313A">
        <w:rPr>
          <w:rFonts w:ascii="Arial" w:hAnsi="Arial" w:cs="Arial"/>
          <w:bCs/>
          <w:i/>
          <w:sz w:val="22"/>
          <w:szCs w:val="22"/>
        </w:rPr>
        <w:tab/>
      </w:r>
      <w:r w:rsidRPr="0051313A">
        <w:rPr>
          <w:rFonts w:ascii="Arial" w:hAnsi="Arial" w:cs="Arial"/>
          <w:bCs/>
          <w:i/>
          <w:sz w:val="22"/>
          <w:szCs w:val="22"/>
        </w:rPr>
        <w:tab/>
      </w:r>
      <w:r w:rsidRPr="0051313A">
        <w:rPr>
          <w:rFonts w:ascii="Arial" w:hAnsi="Arial" w:cs="Arial"/>
          <w:bCs/>
          <w:i/>
          <w:sz w:val="22"/>
          <w:szCs w:val="22"/>
        </w:rPr>
        <w:tab/>
      </w:r>
      <w:r w:rsidRPr="0051313A">
        <w:rPr>
          <w:rFonts w:ascii="Arial" w:hAnsi="Arial" w:cs="Arial"/>
          <w:bCs/>
          <w:i/>
          <w:sz w:val="22"/>
          <w:szCs w:val="22"/>
        </w:rPr>
        <w:tab/>
      </w:r>
      <w:r w:rsidRPr="0051313A">
        <w:rPr>
          <w:rFonts w:ascii="Arial" w:hAnsi="Arial" w:cs="Arial"/>
          <w:bCs/>
          <w:i/>
          <w:sz w:val="22"/>
          <w:szCs w:val="22"/>
        </w:rPr>
        <w:tab/>
      </w:r>
      <w:r>
        <w:rPr>
          <w:rFonts w:ascii="Arial" w:hAnsi="Arial" w:cs="Arial"/>
          <w:bCs/>
          <w:i/>
          <w:sz w:val="22"/>
          <w:szCs w:val="22"/>
        </w:rPr>
        <w:t xml:space="preserve">    </w:t>
      </w:r>
    </w:p>
    <w:p w14:paraId="5F462DCF" w14:textId="77777777" w:rsidR="006A3EC7" w:rsidRPr="0051313A" w:rsidRDefault="006A3EC7" w:rsidP="006A3EC7">
      <w:pPr>
        <w:ind w:left="708"/>
        <w:rPr>
          <w:rFonts w:ascii="Arial" w:hAnsi="Arial" w:cs="Arial"/>
          <w:bCs/>
          <w:i/>
          <w:sz w:val="22"/>
          <w:szCs w:val="22"/>
        </w:rPr>
      </w:pPr>
      <w:r>
        <w:rPr>
          <w:rFonts w:ascii="Arial" w:hAnsi="Arial" w:cs="Arial"/>
          <w:bCs/>
          <w:i/>
          <w:sz w:val="22"/>
          <w:szCs w:val="22"/>
        </w:rPr>
        <w:t xml:space="preserve">       </w:t>
      </w:r>
      <w:r w:rsidRPr="0051313A">
        <w:rPr>
          <w:rFonts w:ascii="Arial" w:hAnsi="Arial" w:cs="Arial"/>
          <w:bCs/>
          <w:i/>
          <w:sz w:val="22"/>
          <w:szCs w:val="22"/>
        </w:rPr>
        <w:t>místostarosta</w:t>
      </w:r>
      <w:r w:rsidRPr="0051313A">
        <w:rPr>
          <w:rFonts w:ascii="Arial" w:hAnsi="Arial" w:cs="Arial"/>
          <w:bCs/>
          <w:i/>
          <w:sz w:val="22"/>
          <w:szCs w:val="22"/>
        </w:rPr>
        <w:tab/>
      </w:r>
    </w:p>
    <w:p w14:paraId="22583DE3" w14:textId="77777777" w:rsidR="004D5A15" w:rsidRPr="0051313A" w:rsidRDefault="004D5A15">
      <w:pPr>
        <w:rPr>
          <w:rFonts w:ascii="Arial" w:hAnsi="Arial" w:cs="Arial"/>
          <w:i/>
          <w:sz w:val="22"/>
          <w:szCs w:val="22"/>
        </w:rPr>
      </w:pPr>
    </w:p>
    <w:p w14:paraId="2E4ADF38" w14:textId="77777777" w:rsidR="00362DF8" w:rsidRDefault="00362DF8">
      <w:pPr>
        <w:rPr>
          <w:rFonts w:ascii="Arial" w:hAnsi="Arial" w:cs="Arial"/>
          <w:sz w:val="22"/>
          <w:szCs w:val="22"/>
        </w:rPr>
      </w:pPr>
    </w:p>
    <w:p w14:paraId="09623233" w14:textId="77777777" w:rsidR="00362DF8" w:rsidRDefault="00362DF8" w:rsidP="00362DF8">
      <w:pPr>
        <w:rPr>
          <w:rFonts w:ascii="Arial" w:hAnsi="Arial" w:cs="Arial"/>
          <w:sz w:val="22"/>
          <w:szCs w:val="22"/>
        </w:rPr>
      </w:pPr>
    </w:p>
    <w:sectPr w:rsidR="00362DF8"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DB1F" w14:textId="77777777" w:rsidR="002A459E" w:rsidRDefault="002A459E">
      <w:r>
        <w:separator/>
      </w:r>
    </w:p>
  </w:endnote>
  <w:endnote w:type="continuationSeparator" w:id="0">
    <w:p w14:paraId="70FCF8A0" w14:textId="77777777" w:rsidR="002A459E" w:rsidRDefault="002A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519E" w14:textId="77777777" w:rsidR="00FB36A3" w:rsidRDefault="00FB36A3">
    <w:pPr>
      <w:pStyle w:val="Zpat"/>
      <w:jc w:val="center"/>
    </w:pPr>
    <w:r>
      <w:fldChar w:fldCharType="begin"/>
    </w:r>
    <w:r>
      <w:instrText>PAGE   \* MERGEFORMAT</w:instrText>
    </w:r>
    <w:r>
      <w:fldChar w:fldCharType="separate"/>
    </w:r>
    <w:r w:rsidR="002A1C61">
      <w:rPr>
        <w:noProof/>
      </w:rPr>
      <w:t>6</w:t>
    </w:r>
    <w:r>
      <w:fldChar w:fldCharType="end"/>
    </w:r>
  </w:p>
  <w:p w14:paraId="269CFAC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ABE6" w14:textId="77777777" w:rsidR="002A459E" w:rsidRDefault="002A459E">
      <w:r>
        <w:separator/>
      </w:r>
    </w:p>
  </w:footnote>
  <w:footnote w:type="continuationSeparator" w:id="0">
    <w:p w14:paraId="3ABF8843" w14:textId="77777777" w:rsidR="002A459E" w:rsidRDefault="002A459E">
      <w:r>
        <w:continuationSeparator/>
      </w:r>
    </w:p>
  </w:footnote>
  <w:footnote w:id="1">
    <w:p w14:paraId="7F43EA6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B8570A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814E4D"/>
    <w:multiLevelType w:val="hybridMultilevel"/>
    <w:tmpl w:val="829038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E6678"/>
    <w:multiLevelType w:val="hybridMultilevel"/>
    <w:tmpl w:val="4920C1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644"/>
        </w:tabs>
        <w:ind w:left="644"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C027E50"/>
    <w:multiLevelType w:val="hybridMultilevel"/>
    <w:tmpl w:val="186E9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86788C"/>
    <w:multiLevelType w:val="hybridMultilevel"/>
    <w:tmpl w:val="D99261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229C1"/>
    <w:multiLevelType w:val="hybridMultilevel"/>
    <w:tmpl w:val="E256A7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6F05FE3"/>
    <w:multiLevelType w:val="hybridMultilevel"/>
    <w:tmpl w:val="38CA2310"/>
    <w:lvl w:ilvl="0" w:tplc="6C72B842">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9B8133E"/>
    <w:multiLevelType w:val="hybridMultilevel"/>
    <w:tmpl w:val="1C30B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B36593"/>
    <w:multiLevelType w:val="hybridMultilevel"/>
    <w:tmpl w:val="D0D0670E"/>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21693309">
    <w:abstractNumId w:val="9"/>
  </w:num>
  <w:num w:numId="2" w16cid:durableId="1183740725">
    <w:abstractNumId w:val="38"/>
  </w:num>
  <w:num w:numId="3" w16cid:durableId="2074504464">
    <w:abstractNumId w:val="4"/>
  </w:num>
  <w:num w:numId="4" w16cid:durableId="1178813698">
    <w:abstractNumId w:val="26"/>
  </w:num>
  <w:num w:numId="5" w16cid:durableId="340931487">
    <w:abstractNumId w:val="23"/>
  </w:num>
  <w:num w:numId="6" w16cid:durableId="639772039">
    <w:abstractNumId w:val="32"/>
  </w:num>
  <w:num w:numId="7" w16cid:durableId="1386101823">
    <w:abstractNumId w:val="10"/>
  </w:num>
  <w:num w:numId="8" w16cid:durableId="1907254200">
    <w:abstractNumId w:val="1"/>
  </w:num>
  <w:num w:numId="9" w16cid:durableId="1171414478">
    <w:abstractNumId w:val="30"/>
  </w:num>
  <w:num w:numId="10" w16cid:durableId="12653594">
    <w:abstractNumId w:val="25"/>
  </w:num>
  <w:num w:numId="11" w16cid:durableId="1449658657">
    <w:abstractNumId w:val="24"/>
  </w:num>
  <w:num w:numId="12" w16cid:durableId="1560478588">
    <w:abstractNumId w:val="13"/>
  </w:num>
  <w:num w:numId="13" w16cid:durableId="1303460275">
    <w:abstractNumId w:val="27"/>
  </w:num>
  <w:num w:numId="14" w16cid:durableId="1455558405">
    <w:abstractNumId w:val="36"/>
  </w:num>
  <w:num w:numId="15" w16cid:durableId="1610771051">
    <w:abstractNumId w:val="16"/>
  </w:num>
  <w:num w:numId="16" w16cid:durableId="1702583389">
    <w:abstractNumId w:val="35"/>
  </w:num>
  <w:num w:numId="17" w16cid:durableId="686063227">
    <w:abstractNumId w:val="5"/>
  </w:num>
  <w:num w:numId="18" w16cid:durableId="2075931080">
    <w:abstractNumId w:val="0"/>
  </w:num>
  <w:num w:numId="19" w16cid:durableId="2074548457">
    <w:abstractNumId w:val="20"/>
  </w:num>
  <w:num w:numId="20" w16cid:durableId="1324089942">
    <w:abstractNumId w:val="28"/>
  </w:num>
  <w:num w:numId="21" w16cid:durableId="1043670509">
    <w:abstractNumId w:val="21"/>
  </w:num>
  <w:num w:numId="22" w16cid:durableId="800684485">
    <w:abstractNumId w:val="22"/>
  </w:num>
  <w:num w:numId="23" w16cid:durableId="1125152655">
    <w:abstractNumId w:val="15"/>
  </w:num>
  <w:num w:numId="24" w16cid:durableId="1998218551">
    <w:abstractNumId w:val="6"/>
  </w:num>
  <w:num w:numId="25" w16cid:durableId="1063286602">
    <w:abstractNumId w:val="2"/>
  </w:num>
  <w:num w:numId="26" w16cid:durableId="912203817">
    <w:abstractNumId w:val="19"/>
  </w:num>
  <w:num w:numId="27" w16cid:durableId="256788505">
    <w:abstractNumId w:val="3"/>
  </w:num>
  <w:num w:numId="28" w16cid:durableId="411464322">
    <w:abstractNumId w:val="17"/>
  </w:num>
  <w:num w:numId="29" w16cid:durableId="1193760580">
    <w:abstractNumId w:val="12"/>
  </w:num>
  <w:num w:numId="30" w16cid:durableId="156851138">
    <w:abstractNumId w:val="14"/>
  </w:num>
  <w:num w:numId="31" w16cid:durableId="1750226395">
    <w:abstractNumId w:val="34"/>
  </w:num>
  <w:num w:numId="32" w16cid:durableId="1951353920">
    <w:abstractNumId w:val="33"/>
  </w:num>
  <w:num w:numId="33" w16cid:durableId="1860775403">
    <w:abstractNumId w:val="7"/>
  </w:num>
  <w:num w:numId="34" w16cid:durableId="1046640513">
    <w:abstractNumId w:val="37"/>
  </w:num>
  <w:num w:numId="35" w16cid:durableId="1610315939">
    <w:abstractNumId w:val="18"/>
  </w:num>
  <w:num w:numId="36" w16cid:durableId="1477139669">
    <w:abstractNumId w:val="11"/>
  </w:num>
  <w:num w:numId="37" w16cid:durableId="345522783">
    <w:abstractNumId w:val="31"/>
  </w:num>
  <w:num w:numId="38" w16cid:durableId="1959410874">
    <w:abstractNumId w:val="8"/>
  </w:num>
  <w:num w:numId="39" w16cid:durableId="17828450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128B"/>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18BE"/>
    <w:rsid w:val="00115451"/>
    <w:rsid w:val="00117E27"/>
    <w:rsid w:val="00122EA8"/>
    <w:rsid w:val="00123D3A"/>
    <w:rsid w:val="00133646"/>
    <w:rsid w:val="00134AA3"/>
    <w:rsid w:val="001363E2"/>
    <w:rsid w:val="00143C84"/>
    <w:rsid w:val="001468F1"/>
    <w:rsid w:val="001476FD"/>
    <w:rsid w:val="001510B8"/>
    <w:rsid w:val="00164E8B"/>
    <w:rsid w:val="001724A3"/>
    <w:rsid w:val="00172593"/>
    <w:rsid w:val="00174429"/>
    <w:rsid w:val="0017608F"/>
    <w:rsid w:val="00181515"/>
    <w:rsid w:val="00181C99"/>
    <w:rsid w:val="001869E0"/>
    <w:rsid w:val="001A1793"/>
    <w:rsid w:val="001A5FC6"/>
    <w:rsid w:val="001B0AEB"/>
    <w:rsid w:val="001C6E05"/>
    <w:rsid w:val="001E0DF7"/>
    <w:rsid w:val="001E3039"/>
    <w:rsid w:val="001E59B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1C61"/>
    <w:rsid w:val="002A3581"/>
    <w:rsid w:val="002A459E"/>
    <w:rsid w:val="002A5A25"/>
    <w:rsid w:val="002B7E6B"/>
    <w:rsid w:val="002C32D2"/>
    <w:rsid w:val="002C3644"/>
    <w:rsid w:val="002C442F"/>
    <w:rsid w:val="002D3375"/>
    <w:rsid w:val="002D64B8"/>
    <w:rsid w:val="002D7DA1"/>
    <w:rsid w:val="002D7DAC"/>
    <w:rsid w:val="002F10E4"/>
    <w:rsid w:val="002F6C9F"/>
    <w:rsid w:val="002F7AA0"/>
    <w:rsid w:val="0031415A"/>
    <w:rsid w:val="00320CF7"/>
    <w:rsid w:val="0032634F"/>
    <w:rsid w:val="0034317B"/>
    <w:rsid w:val="00343C2D"/>
    <w:rsid w:val="00344369"/>
    <w:rsid w:val="00352DD8"/>
    <w:rsid w:val="003558A3"/>
    <w:rsid w:val="00362DF8"/>
    <w:rsid w:val="00365A04"/>
    <w:rsid w:val="00373576"/>
    <w:rsid w:val="0037455E"/>
    <w:rsid w:val="003746ED"/>
    <w:rsid w:val="00381C76"/>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275A1"/>
    <w:rsid w:val="00431942"/>
    <w:rsid w:val="00435697"/>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0910"/>
    <w:rsid w:val="0051226B"/>
    <w:rsid w:val="0051313A"/>
    <w:rsid w:val="00514132"/>
    <w:rsid w:val="0052041F"/>
    <w:rsid w:val="00525ABF"/>
    <w:rsid w:val="005349B8"/>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10CA"/>
    <w:rsid w:val="005C0885"/>
    <w:rsid w:val="005C7494"/>
    <w:rsid w:val="005C7FAC"/>
    <w:rsid w:val="005D29B1"/>
    <w:rsid w:val="005D6CD7"/>
    <w:rsid w:val="005E114F"/>
    <w:rsid w:val="005E1464"/>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7683"/>
    <w:rsid w:val="00671A01"/>
    <w:rsid w:val="00675B4F"/>
    <w:rsid w:val="006814CB"/>
    <w:rsid w:val="006866EF"/>
    <w:rsid w:val="00692B36"/>
    <w:rsid w:val="00693339"/>
    <w:rsid w:val="00696155"/>
    <w:rsid w:val="006A3EC7"/>
    <w:rsid w:val="006B58B2"/>
    <w:rsid w:val="006B6EE4"/>
    <w:rsid w:val="006C3462"/>
    <w:rsid w:val="006E5405"/>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67153"/>
    <w:rsid w:val="00777412"/>
    <w:rsid w:val="00787EE1"/>
    <w:rsid w:val="007909DA"/>
    <w:rsid w:val="00795009"/>
    <w:rsid w:val="00797A40"/>
    <w:rsid w:val="007A3B21"/>
    <w:rsid w:val="007A514D"/>
    <w:rsid w:val="007B1B2C"/>
    <w:rsid w:val="007B6584"/>
    <w:rsid w:val="007B792E"/>
    <w:rsid w:val="007C40FF"/>
    <w:rsid w:val="007C5E41"/>
    <w:rsid w:val="007C7508"/>
    <w:rsid w:val="007D7396"/>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29C7"/>
    <w:rsid w:val="008871F6"/>
    <w:rsid w:val="008A0526"/>
    <w:rsid w:val="008A20A1"/>
    <w:rsid w:val="008A2FC7"/>
    <w:rsid w:val="008A4009"/>
    <w:rsid w:val="008B4493"/>
    <w:rsid w:val="008C3A2A"/>
    <w:rsid w:val="008D2025"/>
    <w:rsid w:val="008D3350"/>
    <w:rsid w:val="008D6888"/>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60AA"/>
    <w:rsid w:val="009722E1"/>
    <w:rsid w:val="00973C0E"/>
    <w:rsid w:val="009743BA"/>
    <w:rsid w:val="009774F4"/>
    <w:rsid w:val="009859B0"/>
    <w:rsid w:val="0099441B"/>
    <w:rsid w:val="009A0DDF"/>
    <w:rsid w:val="009A1A48"/>
    <w:rsid w:val="009A64B8"/>
    <w:rsid w:val="009B50E5"/>
    <w:rsid w:val="009B680A"/>
    <w:rsid w:val="009B77CC"/>
    <w:rsid w:val="009C7464"/>
    <w:rsid w:val="009D3600"/>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3BCE"/>
    <w:rsid w:val="00AA408A"/>
    <w:rsid w:val="00AB3FF3"/>
    <w:rsid w:val="00AB44E2"/>
    <w:rsid w:val="00AB61B3"/>
    <w:rsid w:val="00AB64CD"/>
    <w:rsid w:val="00AC1028"/>
    <w:rsid w:val="00AC13C7"/>
    <w:rsid w:val="00AC2295"/>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82121"/>
    <w:rsid w:val="00B947F5"/>
    <w:rsid w:val="00BA2FB8"/>
    <w:rsid w:val="00BA7164"/>
    <w:rsid w:val="00BC51C4"/>
    <w:rsid w:val="00BC676E"/>
    <w:rsid w:val="00BD2B1D"/>
    <w:rsid w:val="00BD3591"/>
    <w:rsid w:val="00BD3C08"/>
    <w:rsid w:val="00BE347C"/>
    <w:rsid w:val="00BE4DFE"/>
    <w:rsid w:val="00BE6F3F"/>
    <w:rsid w:val="00BE72A2"/>
    <w:rsid w:val="00BF0879"/>
    <w:rsid w:val="00BF3879"/>
    <w:rsid w:val="00BF5290"/>
    <w:rsid w:val="00BF6EFC"/>
    <w:rsid w:val="00C0471C"/>
    <w:rsid w:val="00C06DBD"/>
    <w:rsid w:val="00C125FE"/>
    <w:rsid w:val="00C14563"/>
    <w:rsid w:val="00C169D0"/>
    <w:rsid w:val="00C20056"/>
    <w:rsid w:val="00C25DCE"/>
    <w:rsid w:val="00C3782E"/>
    <w:rsid w:val="00C45BF9"/>
    <w:rsid w:val="00C67796"/>
    <w:rsid w:val="00C742D1"/>
    <w:rsid w:val="00C819B3"/>
    <w:rsid w:val="00C82E1C"/>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07A65"/>
    <w:rsid w:val="00D226C7"/>
    <w:rsid w:val="00D2467D"/>
    <w:rsid w:val="00D25BA7"/>
    <w:rsid w:val="00D27F18"/>
    <w:rsid w:val="00D4132C"/>
    <w:rsid w:val="00D44ECF"/>
    <w:rsid w:val="00D51D24"/>
    <w:rsid w:val="00D546F5"/>
    <w:rsid w:val="00D54CD1"/>
    <w:rsid w:val="00D62F8B"/>
    <w:rsid w:val="00D7341B"/>
    <w:rsid w:val="00D736CB"/>
    <w:rsid w:val="00D832B7"/>
    <w:rsid w:val="00D91A41"/>
    <w:rsid w:val="00D9343B"/>
    <w:rsid w:val="00DB2051"/>
    <w:rsid w:val="00DC3C0A"/>
    <w:rsid w:val="00DE0A5F"/>
    <w:rsid w:val="00DE54A3"/>
    <w:rsid w:val="00DF28D8"/>
    <w:rsid w:val="00E04C79"/>
    <w:rsid w:val="00E11050"/>
    <w:rsid w:val="00E117FD"/>
    <w:rsid w:val="00E156CD"/>
    <w:rsid w:val="00E2491F"/>
    <w:rsid w:val="00E318DB"/>
    <w:rsid w:val="00E42543"/>
    <w:rsid w:val="00E428C5"/>
    <w:rsid w:val="00E555A1"/>
    <w:rsid w:val="00E5685C"/>
    <w:rsid w:val="00E5725E"/>
    <w:rsid w:val="00E57C13"/>
    <w:rsid w:val="00E6288F"/>
    <w:rsid w:val="00E66B2E"/>
    <w:rsid w:val="00E72053"/>
    <w:rsid w:val="00E8031C"/>
    <w:rsid w:val="00E87A75"/>
    <w:rsid w:val="00E87B0B"/>
    <w:rsid w:val="00E92D8B"/>
    <w:rsid w:val="00EA1B4D"/>
    <w:rsid w:val="00EB2DCF"/>
    <w:rsid w:val="00EB4815"/>
    <w:rsid w:val="00EB486C"/>
    <w:rsid w:val="00EB7D8D"/>
    <w:rsid w:val="00EC6938"/>
    <w:rsid w:val="00EF0F4E"/>
    <w:rsid w:val="00EF7F54"/>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02D1"/>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867C2"/>
  <w15:chartTrackingRefBased/>
  <w15:docId w15:val="{4AD2987D-D91C-4B9B-A015-751188C9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5349B8"/>
    <w:rPr>
      <w:sz w:val="24"/>
      <w:szCs w:val="24"/>
    </w:rPr>
  </w:style>
  <w:style w:type="character" w:styleId="Hypertextovodkaz">
    <w:name w:val="Hyperlink"/>
    <w:uiPriority w:val="99"/>
    <w:unhideWhenUsed/>
    <w:rsid w:val="00B82121"/>
    <w:rPr>
      <w:color w:val="0563C1"/>
      <w:u w:val="single"/>
    </w:rPr>
  </w:style>
  <w:style w:type="character" w:styleId="Nevyeenzmnka">
    <w:name w:val="Unresolved Mention"/>
    <w:uiPriority w:val="99"/>
    <w:semiHidden/>
    <w:unhideWhenUsed/>
    <w:rsid w:val="00B8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oupvcechac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loupvcechach.cz" TargetMode="External"/><Relationship Id="rId4" Type="http://schemas.openxmlformats.org/officeDocument/2006/relationships/settings" Target="settings.xml"/><Relationship Id="rId9" Type="http://schemas.openxmlformats.org/officeDocument/2006/relationships/hyperlink" Target="http://www.sloupvcechach.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4BB4-24D0-444B-9EA6-12BD844C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4738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5529</CharactersWithSpaces>
  <SharedDoc>false</SharedDoc>
  <HLinks>
    <vt:vector size="18" baseType="variant">
      <vt:variant>
        <vt:i4>131077</vt:i4>
      </vt:variant>
      <vt:variant>
        <vt:i4>6</vt:i4>
      </vt:variant>
      <vt:variant>
        <vt:i4>0</vt:i4>
      </vt:variant>
      <vt:variant>
        <vt:i4>5</vt:i4>
      </vt:variant>
      <vt:variant>
        <vt:lpwstr>http://www.sloupvcechach.cz/</vt:lpwstr>
      </vt:variant>
      <vt:variant>
        <vt:lpwstr/>
      </vt:variant>
      <vt:variant>
        <vt:i4>131077</vt:i4>
      </vt:variant>
      <vt:variant>
        <vt:i4>3</vt:i4>
      </vt:variant>
      <vt:variant>
        <vt:i4>0</vt:i4>
      </vt:variant>
      <vt:variant>
        <vt:i4>5</vt:i4>
      </vt:variant>
      <vt:variant>
        <vt:lpwstr>http://www.sloupvcechach.cz/</vt:lpwstr>
      </vt:variant>
      <vt:variant>
        <vt:lpwstr/>
      </vt:variant>
      <vt:variant>
        <vt:i4>131077</vt:i4>
      </vt:variant>
      <vt:variant>
        <vt:i4>0</vt:i4>
      </vt:variant>
      <vt:variant>
        <vt:i4>0</vt:i4>
      </vt:variant>
      <vt:variant>
        <vt:i4>5</vt:i4>
      </vt:variant>
      <vt:variant>
        <vt:lpwstr>http://www.sloupvcechach.cz/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Mistostarosta - Sloup v Cechach - Stinglova</cp:lastModifiedBy>
  <cp:revision>2</cp:revision>
  <cp:lastPrinted>2023-12-20T08:11:00Z</cp:lastPrinted>
  <dcterms:created xsi:type="dcterms:W3CDTF">2024-01-17T11:49:00Z</dcterms:created>
  <dcterms:modified xsi:type="dcterms:W3CDTF">2024-01-17T11:49:00Z</dcterms:modified>
</cp:coreProperties>
</file>