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135C2" w14:textId="67C29289" w:rsidR="001D3E12" w:rsidRPr="001D3E12" w:rsidRDefault="001D3E12" w:rsidP="001D3E12">
      <w:pPr>
        <w:jc w:val="center"/>
        <w:rPr>
          <w:b/>
          <w:bCs/>
        </w:rPr>
      </w:pPr>
      <w:r>
        <w:rPr>
          <w:b/>
          <w:bCs/>
        </w:rPr>
        <w:t>M</w:t>
      </w:r>
      <w:r w:rsidRPr="001D3E12">
        <w:rPr>
          <w:b/>
          <w:bCs/>
        </w:rPr>
        <w:t>ěsto Třebechovice pod Orebem</w:t>
      </w:r>
    </w:p>
    <w:p w14:paraId="1B7853E8" w14:textId="2E7C8802" w:rsidR="001D3E12" w:rsidRPr="001D3E12" w:rsidRDefault="001D3E12" w:rsidP="001D3E12">
      <w:pPr>
        <w:jc w:val="center"/>
        <w:rPr>
          <w:b/>
          <w:bCs/>
        </w:rPr>
      </w:pPr>
      <w:r w:rsidRPr="001D3E12">
        <w:rPr>
          <w:b/>
          <w:bCs/>
        </w:rPr>
        <w:t>Obecně závazná vyhláška č. 3/2007,</w:t>
      </w:r>
    </w:p>
    <w:p w14:paraId="45593667" w14:textId="7A7A8053" w:rsidR="008624B3" w:rsidRDefault="001D3E12" w:rsidP="001D3E12">
      <w:pPr>
        <w:jc w:val="center"/>
      </w:pPr>
      <w:r w:rsidRPr="001D3E12">
        <w:rPr>
          <w:b/>
          <w:bCs/>
        </w:rPr>
        <w:t>kterou se mění vyhláška č, 2/2007, o pravidlech pro pohyb psů na veřejném prostranství</w:t>
      </w:r>
    </w:p>
    <w:p w14:paraId="1269A89C" w14:textId="77777777" w:rsidR="001D3E12" w:rsidRDefault="001D3E12"/>
    <w:p w14:paraId="69333CD4" w14:textId="23A85246" w:rsidR="008624B3" w:rsidRDefault="001D3E12" w:rsidP="00887AC2">
      <w:pPr>
        <w:jc w:val="both"/>
      </w:pPr>
      <w:r w:rsidRPr="001D3E12">
        <w:t xml:space="preserve">Zastupitelstvo obce Třebechovice pod Orebem se na svém zasedání dne.26. června 2007 usnesením č. 7/118-2007 usneslo vydat na základě </w:t>
      </w:r>
      <w:r w:rsidR="00887AC2">
        <w:t xml:space="preserve">§ </w:t>
      </w:r>
      <w:r w:rsidRPr="001D3E12">
        <w:t xml:space="preserve">24 odst. 2 zákona č. 246/1992 Sb., na ochranu zvířat proti týrání, ve znění pozdějších předpisů a v souladu s </w:t>
      </w:r>
      <w:r w:rsidR="00887AC2">
        <w:t>§</w:t>
      </w:r>
      <w:r w:rsidRPr="001D3E12">
        <w:t xml:space="preserve"> 10 písm. d) a </w:t>
      </w:r>
      <w:r w:rsidR="00887AC2">
        <w:t>§</w:t>
      </w:r>
      <w:r w:rsidRPr="001D3E12">
        <w:t xml:space="preserve"> 84 odst. 2 písm. h) zákona č. 128/2000 Sb., o obcích (obecní zřízení), ve znění pozdějších předpisů tuto obecně závaznou vyhlášku:</w:t>
      </w:r>
    </w:p>
    <w:p w14:paraId="4CEEB53F" w14:textId="77777777" w:rsidR="008624B3" w:rsidRDefault="008624B3"/>
    <w:p w14:paraId="4AE71F06" w14:textId="276E2ABD" w:rsidR="008624B3" w:rsidRPr="008624B3" w:rsidRDefault="008624B3" w:rsidP="008624B3">
      <w:pPr>
        <w:jc w:val="center"/>
        <w:rPr>
          <w:b/>
          <w:bCs/>
        </w:rPr>
      </w:pPr>
      <w:r w:rsidRPr="008624B3">
        <w:rPr>
          <w:b/>
          <w:bCs/>
        </w:rPr>
        <w:t>Čl</w:t>
      </w:r>
      <w:r w:rsidR="001D3E12">
        <w:rPr>
          <w:b/>
          <w:bCs/>
        </w:rPr>
        <w:t>.</w:t>
      </w:r>
      <w:r w:rsidRPr="008624B3">
        <w:rPr>
          <w:b/>
          <w:bCs/>
        </w:rPr>
        <w:t xml:space="preserve"> </w:t>
      </w:r>
      <w:r w:rsidR="001D3E12">
        <w:rPr>
          <w:b/>
          <w:bCs/>
        </w:rPr>
        <w:t>I</w:t>
      </w:r>
    </w:p>
    <w:p w14:paraId="0AF5335B" w14:textId="63303A46" w:rsidR="008624B3" w:rsidRPr="008624B3" w:rsidRDefault="008624B3" w:rsidP="008624B3">
      <w:pPr>
        <w:jc w:val="center"/>
        <w:rPr>
          <w:b/>
          <w:bCs/>
        </w:rPr>
      </w:pPr>
      <w:r w:rsidRPr="008624B3">
        <w:rPr>
          <w:b/>
          <w:bCs/>
        </w:rPr>
        <w:t>Úvodní ustanovení</w:t>
      </w:r>
    </w:p>
    <w:p w14:paraId="7FEF121B" w14:textId="77777777" w:rsidR="001D3E12" w:rsidRDefault="001D3E12">
      <w:r>
        <w:t xml:space="preserve">Obecně závazná vyhláška č.2/2007, o pravidlech pro pohyb psů na veřejném prostranství se mění takto; </w:t>
      </w:r>
    </w:p>
    <w:p w14:paraId="087AFF2F" w14:textId="36B79421" w:rsidR="001D3E12" w:rsidRDefault="001D3E12" w:rsidP="001D3E12">
      <w:pPr>
        <w:pStyle w:val="Odstavecseseznamem"/>
        <w:numPr>
          <w:ilvl w:val="0"/>
          <w:numId w:val="1"/>
        </w:numPr>
      </w:pPr>
      <w:r>
        <w:t>V čl. 4 odstavec 1) se vypouští písmeno b)</w:t>
      </w:r>
    </w:p>
    <w:p w14:paraId="3A1F0D6D" w14:textId="77777777" w:rsidR="001D3E12" w:rsidRDefault="001D3E12" w:rsidP="001D3E12">
      <w:pPr>
        <w:pStyle w:val="Odstavecseseznamem"/>
        <w:numPr>
          <w:ilvl w:val="0"/>
          <w:numId w:val="1"/>
        </w:numPr>
      </w:pPr>
      <w:r>
        <w:t>V čl. 4 odstavec 1) se vypouští písmeno e)</w:t>
      </w:r>
    </w:p>
    <w:p w14:paraId="4464FE95" w14:textId="77777777" w:rsidR="001D3E12" w:rsidRDefault="001D3E12" w:rsidP="001D3E12">
      <w:pPr>
        <w:pStyle w:val="Odstavecseseznamem"/>
        <w:numPr>
          <w:ilvl w:val="0"/>
          <w:numId w:val="1"/>
        </w:numPr>
      </w:pPr>
      <w:r>
        <w:t>V čl. 4odstavec 1) se vypouští písmeno f)</w:t>
      </w:r>
    </w:p>
    <w:p w14:paraId="22E21770" w14:textId="037606C9" w:rsidR="008624B3" w:rsidRDefault="001D3E12" w:rsidP="001D3E12">
      <w:pPr>
        <w:pStyle w:val="Odstavecseseznamem"/>
        <w:numPr>
          <w:ilvl w:val="0"/>
          <w:numId w:val="1"/>
        </w:numPr>
      </w:pPr>
      <w:r>
        <w:t>V čl. 4 odstavec 1) se vypouští písmeno g)</w:t>
      </w:r>
    </w:p>
    <w:p w14:paraId="7924E40E" w14:textId="77777777" w:rsidR="008624B3" w:rsidRDefault="008624B3"/>
    <w:p w14:paraId="4E2E86BB" w14:textId="242CF712" w:rsidR="008624B3" w:rsidRPr="008624B3" w:rsidRDefault="008624B3" w:rsidP="008624B3">
      <w:pPr>
        <w:jc w:val="center"/>
        <w:rPr>
          <w:b/>
          <w:bCs/>
        </w:rPr>
      </w:pPr>
      <w:r w:rsidRPr="008624B3">
        <w:rPr>
          <w:b/>
          <w:bCs/>
        </w:rPr>
        <w:t>Čl</w:t>
      </w:r>
      <w:r w:rsidR="001D3E12">
        <w:rPr>
          <w:b/>
          <w:bCs/>
        </w:rPr>
        <w:t>.</w:t>
      </w:r>
      <w:r w:rsidRPr="008624B3">
        <w:rPr>
          <w:b/>
          <w:bCs/>
        </w:rPr>
        <w:t xml:space="preserve"> </w:t>
      </w:r>
      <w:r w:rsidR="001D3E12">
        <w:rPr>
          <w:b/>
          <w:bCs/>
        </w:rPr>
        <w:t>II</w:t>
      </w:r>
    </w:p>
    <w:p w14:paraId="3DDAEA64" w14:textId="0591D293" w:rsidR="008624B3" w:rsidRPr="008624B3" w:rsidRDefault="001D3E12" w:rsidP="008624B3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29DC6BBC" w14:textId="176591A2" w:rsidR="00C37B27" w:rsidRDefault="001D3E12" w:rsidP="00C37B27">
      <w:r>
        <w:t>Tato obecně závazná vyhláška nabývá účinnosti dnem 18.7.2007.</w:t>
      </w:r>
    </w:p>
    <w:p w14:paraId="179F1FEA" w14:textId="77777777" w:rsidR="001D3E12" w:rsidRDefault="001D3E12" w:rsidP="00C37B27"/>
    <w:p w14:paraId="7C3FF4A7" w14:textId="651942CB" w:rsidR="00C37B27" w:rsidRDefault="00C37B27" w:rsidP="00C37B27">
      <w:r>
        <w:t>Ing. Jiří Němec</w:t>
      </w:r>
    </w:p>
    <w:p w14:paraId="2BDEA133" w14:textId="1318CD64" w:rsidR="00C37B27" w:rsidRDefault="00C37B27" w:rsidP="00C37B27">
      <w:r>
        <w:t>Starosta města</w:t>
      </w:r>
    </w:p>
    <w:p w14:paraId="4F936931" w14:textId="77777777" w:rsidR="00C37B27" w:rsidRDefault="00C37B27" w:rsidP="00C37B27"/>
    <w:p w14:paraId="16208D78" w14:textId="4A75E56B" w:rsidR="00C37B27" w:rsidRDefault="00C37B27" w:rsidP="00C37B27">
      <w:r>
        <w:t>Ing. Mgr. Jindřich Drozd</w:t>
      </w:r>
    </w:p>
    <w:p w14:paraId="1A9D35BD" w14:textId="3F891A71" w:rsidR="00C37B27" w:rsidRDefault="00C37B27" w:rsidP="00C37B27">
      <w:r>
        <w:t>Místostarosta</w:t>
      </w:r>
    </w:p>
    <w:p w14:paraId="60B917CF" w14:textId="77777777" w:rsidR="00C37B27" w:rsidRDefault="00C37B27" w:rsidP="00C37B27"/>
    <w:p w14:paraId="418DF374" w14:textId="2BE84B79" w:rsidR="00C37B27" w:rsidRDefault="00C37B27" w:rsidP="00C37B27">
      <w:r>
        <w:t xml:space="preserve">Jaroslav Bartoš </w:t>
      </w:r>
    </w:p>
    <w:p w14:paraId="77C4AB94" w14:textId="1A5BAB1B" w:rsidR="00C37B27" w:rsidRDefault="00C37B27" w:rsidP="00C37B27">
      <w:r>
        <w:t>Místostarosta</w:t>
      </w:r>
    </w:p>
    <w:p w14:paraId="63548A72" w14:textId="77777777" w:rsidR="00C37B27" w:rsidRDefault="00C37B27" w:rsidP="00C37B27"/>
    <w:p w14:paraId="4550A9AA" w14:textId="065CEEDA" w:rsidR="00C37B27" w:rsidRDefault="00C37B27" w:rsidP="00C37B27">
      <w:r>
        <w:t>Vyvěšeno</w:t>
      </w:r>
      <w:r w:rsidR="001D3E12">
        <w:t xml:space="preserve"> na úřední desce dne</w:t>
      </w:r>
      <w:r>
        <w:t xml:space="preserve">: </w:t>
      </w:r>
      <w:r w:rsidR="001D3E12">
        <w:t>3.7.</w:t>
      </w:r>
      <w:r>
        <w:t>2007</w:t>
      </w:r>
    </w:p>
    <w:p w14:paraId="4FA6A2AD" w14:textId="7C3BE437" w:rsidR="00C37B27" w:rsidRPr="00C37B27" w:rsidRDefault="00C37B27" w:rsidP="00C37B27">
      <w:r>
        <w:t>Sejmuto</w:t>
      </w:r>
      <w:r w:rsidR="001D3E12">
        <w:t xml:space="preserve"> z úřední desky dne</w:t>
      </w:r>
      <w:r>
        <w:t xml:space="preserve">: </w:t>
      </w:r>
      <w:r w:rsidR="001D3E12">
        <w:t>19.7</w:t>
      </w:r>
      <w:r>
        <w:t>.2007</w:t>
      </w:r>
    </w:p>
    <w:sectPr w:rsidR="00C37B27" w:rsidRPr="00C37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80099" w14:textId="77777777" w:rsidR="008624B3" w:rsidRDefault="008624B3" w:rsidP="008624B3">
      <w:pPr>
        <w:spacing w:after="0" w:line="240" w:lineRule="auto"/>
      </w:pPr>
      <w:r>
        <w:separator/>
      </w:r>
    </w:p>
  </w:endnote>
  <w:endnote w:type="continuationSeparator" w:id="0">
    <w:p w14:paraId="3D2BBCB1" w14:textId="77777777" w:rsidR="008624B3" w:rsidRDefault="008624B3" w:rsidP="0086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0F0D9" w14:textId="77777777" w:rsidR="008624B3" w:rsidRDefault="008624B3" w:rsidP="008624B3">
      <w:pPr>
        <w:spacing w:after="0" w:line="240" w:lineRule="auto"/>
      </w:pPr>
      <w:r>
        <w:separator/>
      </w:r>
    </w:p>
  </w:footnote>
  <w:footnote w:type="continuationSeparator" w:id="0">
    <w:p w14:paraId="03F32C4D" w14:textId="77777777" w:rsidR="008624B3" w:rsidRDefault="008624B3" w:rsidP="00862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D7D75"/>
    <w:multiLevelType w:val="hybridMultilevel"/>
    <w:tmpl w:val="DCAA0856"/>
    <w:lvl w:ilvl="0" w:tplc="065C5C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4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E5"/>
    <w:rsid w:val="000D3429"/>
    <w:rsid w:val="001D3E12"/>
    <w:rsid w:val="0039249E"/>
    <w:rsid w:val="00810FCA"/>
    <w:rsid w:val="008624B3"/>
    <w:rsid w:val="00887AC2"/>
    <w:rsid w:val="009C6C92"/>
    <w:rsid w:val="00C37B27"/>
    <w:rsid w:val="00C80DCB"/>
    <w:rsid w:val="00FC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5E26"/>
  <w15:chartTrackingRefBased/>
  <w15:docId w15:val="{D4CD8846-564A-457B-A319-84AFE668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7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7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7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7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7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7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7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7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7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7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7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7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78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78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78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78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78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78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7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7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7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7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7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78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78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78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7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78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78E5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4B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4B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2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D0081-B5E3-4CAB-A74A-178347C6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Učená</dc:creator>
  <cp:keywords/>
  <dc:description/>
  <cp:lastModifiedBy>Lucie Učená</cp:lastModifiedBy>
  <cp:revision>4</cp:revision>
  <dcterms:created xsi:type="dcterms:W3CDTF">2024-07-17T05:55:00Z</dcterms:created>
  <dcterms:modified xsi:type="dcterms:W3CDTF">2024-07-17T09:07:00Z</dcterms:modified>
</cp:coreProperties>
</file>