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9252A" w14:textId="77777777" w:rsidR="004767E2" w:rsidRDefault="004767E2" w:rsidP="009F4731">
      <w:pPr>
        <w:pStyle w:val="Zhlav"/>
        <w:tabs>
          <w:tab w:val="clear" w:pos="4536"/>
          <w:tab w:val="clear" w:pos="9072"/>
        </w:tabs>
        <w:jc w:val="center"/>
        <w:rPr>
          <w:b/>
          <w:sz w:val="36"/>
          <w:szCs w:val="36"/>
        </w:rPr>
      </w:pPr>
      <w:r w:rsidRPr="009F4731">
        <w:rPr>
          <w:b/>
          <w:sz w:val="36"/>
          <w:szCs w:val="36"/>
        </w:rPr>
        <w:t>STATUTÁRNÍ MĚSTO MOST</w:t>
      </w:r>
    </w:p>
    <w:p w14:paraId="7819252B" w14:textId="5076A38B" w:rsidR="009F4731" w:rsidRPr="00CA3664" w:rsidRDefault="000503C0" w:rsidP="009F4731">
      <w:pPr>
        <w:pStyle w:val="Zhlav"/>
        <w:tabs>
          <w:tab w:val="clear" w:pos="4536"/>
          <w:tab w:val="clear" w:pos="9072"/>
        </w:tabs>
        <w:jc w:val="center"/>
        <w:rPr>
          <w:b/>
          <w:snapToGrid w:val="0"/>
          <w:sz w:val="24"/>
          <w:szCs w:val="24"/>
        </w:rPr>
      </w:pPr>
      <w:r w:rsidRPr="00CA3664">
        <w:rPr>
          <w:b/>
          <w:sz w:val="36"/>
          <w:szCs w:val="36"/>
        </w:rPr>
        <w:t>ZASTUPITELSTVO MĚSTA MOSTU</w:t>
      </w:r>
    </w:p>
    <w:p w14:paraId="7819252C" w14:textId="77777777" w:rsidR="004767E2" w:rsidRPr="00C038B6" w:rsidRDefault="004767E2" w:rsidP="004767E2">
      <w:pPr>
        <w:jc w:val="center"/>
        <w:rPr>
          <w:b/>
          <w:snapToGrid w:val="0"/>
          <w:sz w:val="24"/>
          <w:szCs w:val="24"/>
        </w:rPr>
      </w:pPr>
    </w:p>
    <w:p w14:paraId="7819252D" w14:textId="77777777" w:rsidR="004767E2" w:rsidRDefault="004767E2" w:rsidP="002064AE">
      <w:pPr>
        <w:jc w:val="center"/>
      </w:pPr>
      <w:r>
        <w:object w:dxaOrig="15525" w:dyaOrig="18000" w14:anchorId="781925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35pt;height:59.85pt" o:ole="" fillcolor="window">
            <v:imagedata r:id="rId10" o:title=""/>
          </v:shape>
          <o:OLEObject Type="Embed" ProgID="PBrush" ShapeID="_x0000_i1025" DrawAspect="Content" ObjectID="_1731312049" r:id="rId11"/>
        </w:object>
      </w:r>
    </w:p>
    <w:p w14:paraId="7819252E" w14:textId="77777777" w:rsidR="004767E2" w:rsidRPr="00C038B6" w:rsidRDefault="004767E2" w:rsidP="004767E2">
      <w:pPr>
        <w:jc w:val="center"/>
        <w:rPr>
          <w:sz w:val="24"/>
          <w:szCs w:val="24"/>
        </w:rPr>
      </w:pPr>
    </w:p>
    <w:p w14:paraId="7819252F" w14:textId="77777777" w:rsidR="00C038B6" w:rsidRPr="00C038B6" w:rsidRDefault="00C038B6" w:rsidP="004767E2">
      <w:pPr>
        <w:jc w:val="center"/>
        <w:rPr>
          <w:sz w:val="24"/>
          <w:szCs w:val="24"/>
        </w:rPr>
      </w:pPr>
    </w:p>
    <w:p w14:paraId="78192530" w14:textId="0F6B403F" w:rsidR="004767E2" w:rsidRPr="009F4731" w:rsidRDefault="004767E2" w:rsidP="004767E2">
      <w:pPr>
        <w:pStyle w:val="Nadpis1"/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9F4731">
        <w:rPr>
          <w:rFonts w:ascii="Times New Roman" w:hAnsi="Times New Roman"/>
          <w:sz w:val="32"/>
          <w:szCs w:val="32"/>
        </w:rPr>
        <w:t>Obecně závazná vyhláška</w:t>
      </w:r>
      <w:r w:rsidR="00B81AEE">
        <w:rPr>
          <w:rFonts w:ascii="Times New Roman" w:hAnsi="Times New Roman"/>
          <w:sz w:val="32"/>
          <w:szCs w:val="32"/>
        </w:rPr>
        <w:t xml:space="preserve"> </w:t>
      </w:r>
    </w:p>
    <w:p w14:paraId="78192531" w14:textId="230561F3" w:rsidR="004767E2" w:rsidRPr="004767E2" w:rsidRDefault="004767E2" w:rsidP="004767E2">
      <w:pPr>
        <w:jc w:val="center"/>
        <w:rPr>
          <w:sz w:val="24"/>
          <w:szCs w:val="24"/>
        </w:rPr>
      </w:pPr>
      <w:r w:rsidRPr="004767E2">
        <w:rPr>
          <w:sz w:val="24"/>
          <w:szCs w:val="24"/>
        </w:rPr>
        <w:t xml:space="preserve">ze </w:t>
      </w:r>
      <w:r w:rsidR="002064AE" w:rsidRPr="00E47CBF">
        <w:rPr>
          <w:sz w:val="24"/>
          <w:szCs w:val="24"/>
        </w:rPr>
        <w:t xml:space="preserve">dne </w:t>
      </w:r>
      <w:r w:rsidR="00905387">
        <w:rPr>
          <w:sz w:val="24"/>
        </w:rPr>
        <w:t>24. listopadu 2022</w:t>
      </w:r>
    </w:p>
    <w:p w14:paraId="001FFF17" w14:textId="77777777" w:rsidR="00B81AEE" w:rsidRDefault="00B81AEE" w:rsidP="007A1BA1">
      <w:pPr>
        <w:jc w:val="center"/>
        <w:rPr>
          <w:b/>
          <w:sz w:val="32"/>
        </w:rPr>
      </w:pPr>
    </w:p>
    <w:p w14:paraId="1E0C1C9A" w14:textId="7D51574E" w:rsidR="007A1BA1" w:rsidRDefault="0044541B" w:rsidP="007A1BA1">
      <w:pPr>
        <w:jc w:val="center"/>
        <w:rPr>
          <w:b/>
          <w:sz w:val="32"/>
        </w:rPr>
      </w:pPr>
      <w:r>
        <w:rPr>
          <w:b/>
          <w:sz w:val="32"/>
        </w:rPr>
        <w:t>P</w:t>
      </w:r>
      <w:r w:rsidR="007A1BA1">
        <w:rPr>
          <w:b/>
          <w:sz w:val="32"/>
        </w:rPr>
        <w:t>ožární řád statutárního města Mostu</w:t>
      </w:r>
    </w:p>
    <w:p w14:paraId="78192537" w14:textId="72D90E11" w:rsidR="004767E2" w:rsidRPr="00E47CBF" w:rsidRDefault="00E47CBF" w:rsidP="00D67389">
      <w:pPr>
        <w:spacing w:before="480"/>
        <w:jc w:val="both"/>
        <w:rPr>
          <w:sz w:val="24"/>
          <w:szCs w:val="24"/>
        </w:rPr>
      </w:pPr>
      <w:r w:rsidRPr="00E47CBF">
        <w:rPr>
          <w:sz w:val="24"/>
          <w:szCs w:val="24"/>
        </w:rPr>
        <w:t xml:space="preserve">Zastupitelstvo města Mostu </w:t>
      </w:r>
      <w:r w:rsidRPr="00CA3664">
        <w:rPr>
          <w:sz w:val="24"/>
          <w:szCs w:val="24"/>
        </w:rPr>
        <w:t xml:space="preserve">vydává </w:t>
      </w:r>
      <w:r w:rsidR="000503C0" w:rsidRPr="008C517A">
        <w:rPr>
          <w:sz w:val="24"/>
          <w:szCs w:val="24"/>
        </w:rPr>
        <w:t xml:space="preserve">usnesením č. </w:t>
      </w:r>
      <w:sdt>
        <w:sdtPr>
          <w:rPr>
            <w:sz w:val="24"/>
            <w:szCs w:val="24"/>
          </w:rPr>
          <w:id w:val="-1221434235"/>
          <w:placeholder>
            <w:docPart w:val="ECA1827F70A141CABBF659059642C210"/>
          </w:placeholder>
        </w:sdtPr>
        <w:sdtEndPr/>
        <w:sdtContent>
          <w:r w:rsidR="00905387">
            <w:rPr>
              <w:sz w:val="24"/>
              <w:szCs w:val="24"/>
            </w:rPr>
            <w:t>ZmM/0039/2/2022</w:t>
          </w:r>
        </w:sdtContent>
      </w:sdt>
      <w:r w:rsidR="00D67389" w:rsidRPr="008C517A">
        <w:rPr>
          <w:sz w:val="24"/>
          <w:szCs w:val="24"/>
        </w:rPr>
        <w:t xml:space="preserve"> </w:t>
      </w:r>
      <w:r w:rsidR="00341D7E" w:rsidRPr="008C517A">
        <w:rPr>
          <w:sz w:val="24"/>
          <w:szCs w:val="24"/>
        </w:rPr>
        <w:t>ze</w:t>
      </w:r>
      <w:r w:rsidR="00D67389" w:rsidRPr="008C517A">
        <w:rPr>
          <w:sz w:val="24"/>
          <w:szCs w:val="24"/>
        </w:rPr>
        <w:t> </w:t>
      </w:r>
      <w:r w:rsidRPr="008C517A">
        <w:rPr>
          <w:sz w:val="24"/>
          <w:szCs w:val="24"/>
        </w:rPr>
        <w:t xml:space="preserve">dne </w:t>
      </w:r>
      <w:sdt>
        <w:sdtPr>
          <w:rPr>
            <w:sz w:val="24"/>
            <w:szCs w:val="24"/>
          </w:rPr>
          <w:id w:val="-2070791505"/>
          <w:placeholder>
            <w:docPart w:val="DefaultPlaceholder_1082065158"/>
          </w:placeholder>
        </w:sdtPr>
        <w:sdtEndPr>
          <w:rPr>
            <w:sz w:val="32"/>
          </w:rPr>
        </w:sdtEndPr>
        <w:sdtContent>
          <w:sdt>
            <w:sdtPr>
              <w:rPr>
                <w:sz w:val="24"/>
              </w:rPr>
              <w:id w:val="-756828551"/>
              <w:placeholder>
                <w:docPart w:val="81FF755C006445C5BDD1D87C99BBD3F7"/>
              </w:placeholder>
              <w:date w:fullDate="2022-11-24T00:00:00Z">
                <w:dateFormat w:val="d. MMMM yyyy"/>
                <w:lid w:val="cs-CZ"/>
                <w:storeMappedDataAs w:val="dateTime"/>
                <w:calendar w:val="gregorian"/>
              </w:date>
            </w:sdtPr>
            <w:sdtEndPr/>
            <w:sdtContent>
              <w:r w:rsidR="00905387">
                <w:rPr>
                  <w:sz w:val="24"/>
                </w:rPr>
                <w:t>24. listopadu 2022</w:t>
              </w:r>
            </w:sdtContent>
          </w:sdt>
          <w:r w:rsidR="000503C0" w:rsidRPr="008C517A">
            <w:rPr>
              <w:sz w:val="24"/>
            </w:rPr>
            <w:t xml:space="preserve"> </w:t>
          </w:r>
        </w:sdtContent>
      </w:sdt>
      <w:r w:rsidRPr="008C517A">
        <w:rPr>
          <w:sz w:val="24"/>
          <w:szCs w:val="24"/>
        </w:rPr>
        <w:t>v souladu s ustanovením §</w:t>
      </w:r>
      <w:r w:rsidR="002064AE" w:rsidRPr="008C517A">
        <w:rPr>
          <w:sz w:val="24"/>
          <w:szCs w:val="24"/>
        </w:rPr>
        <w:t> </w:t>
      </w:r>
      <w:r w:rsidRPr="008C517A">
        <w:rPr>
          <w:sz w:val="24"/>
          <w:szCs w:val="24"/>
        </w:rPr>
        <w:t xml:space="preserve">10 písm. </w:t>
      </w:r>
      <w:r w:rsidR="00AA4FC3" w:rsidRPr="008C517A">
        <w:rPr>
          <w:sz w:val="24"/>
          <w:szCs w:val="24"/>
        </w:rPr>
        <w:t>d</w:t>
      </w:r>
      <w:r w:rsidRPr="008C517A">
        <w:rPr>
          <w:sz w:val="24"/>
          <w:szCs w:val="24"/>
        </w:rPr>
        <w:t xml:space="preserve">) </w:t>
      </w:r>
      <w:r w:rsidR="00D67389" w:rsidRPr="008C517A">
        <w:rPr>
          <w:sz w:val="24"/>
          <w:szCs w:val="24"/>
        </w:rPr>
        <w:t>a § </w:t>
      </w:r>
      <w:r w:rsidRPr="008C517A">
        <w:rPr>
          <w:sz w:val="24"/>
          <w:szCs w:val="24"/>
        </w:rPr>
        <w:t>84 odst.</w:t>
      </w:r>
      <w:r w:rsidR="00D67389" w:rsidRPr="008C517A">
        <w:rPr>
          <w:sz w:val="24"/>
          <w:szCs w:val="24"/>
        </w:rPr>
        <w:t> 2 písm. </w:t>
      </w:r>
      <w:r w:rsidRPr="008C517A">
        <w:rPr>
          <w:sz w:val="24"/>
          <w:szCs w:val="24"/>
        </w:rPr>
        <w:t>h) zákona č.</w:t>
      </w:r>
      <w:r w:rsidR="00D67389" w:rsidRPr="008C517A">
        <w:rPr>
          <w:sz w:val="24"/>
          <w:szCs w:val="24"/>
        </w:rPr>
        <w:t> </w:t>
      </w:r>
      <w:r w:rsidRPr="008C517A">
        <w:rPr>
          <w:sz w:val="24"/>
          <w:szCs w:val="24"/>
        </w:rPr>
        <w:t>128/2000 Sb., o</w:t>
      </w:r>
      <w:r w:rsidR="00D67389" w:rsidRPr="008C517A">
        <w:rPr>
          <w:sz w:val="24"/>
          <w:szCs w:val="24"/>
        </w:rPr>
        <w:t> </w:t>
      </w:r>
      <w:r w:rsidRPr="008C517A">
        <w:rPr>
          <w:sz w:val="24"/>
          <w:szCs w:val="24"/>
        </w:rPr>
        <w:t>obcích (obecní zřízení)</w:t>
      </w:r>
      <w:r w:rsidR="00D301B4" w:rsidRPr="008C517A">
        <w:rPr>
          <w:sz w:val="24"/>
          <w:szCs w:val="24"/>
        </w:rPr>
        <w:t>,</w:t>
      </w:r>
      <w:r w:rsidRPr="008C517A">
        <w:rPr>
          <w:sz w:val="24"/>
          <w:szCs w:val="24"/>
        </w:rPr>
        <w:t xml:space="preserve"> ve znění pozdějších předpisů, </w:t>
      </w:r>
      <w:r w:rsidR="008C11CB" w:rsidRPr="008C517A">
        <w:rPr>
          <w:sz w:val="24"/>
          <w:szCs w:val="24"/>
        </w:rPr>
        <w:t xml:space="preserve">a ustanovením </w:t>
      </w:r>
      <w:r w:rsidR="008C11CB" w:rsidRPr="00076090">
        <w:rPr>
          <w:sz w:val="24"/>
          <w:szCs w:val="24"/>
        </w:rPr>
        <w:t>§ 29</w:t>
      </w:r>
      <w:r w:rsidR="008C11CB">
        <w:rPr>
          <w:sz w:val="24"/>
          <w:szCs w:val="24"/>
        </w:rPr>
        <w:t xml:space="preserve"> odst. 1 písm. o) bod 1</w:t>
      </w:r>
      <w:r w:rsidR="008C11CB" w:rsidRPr="00076090">
        <w:rPr>
          <w:sz w:val="24"/>
          <w:szCs w:val="24"/>
        </w:rPr>
        <w:t xml:space="preserve"> zákona </w:t>
      </w:r>
      <w:r w:rsidR="008C517A">
        <w:rPr>
          <w:sz w:val="24"/>
          <w:szCs w:val="24"/>
        </w:rPr>
        <w:br/>
      </w:r>
      <w:r w:rsidR="008C11CB" w:rsidRPr="00076090">
        <w:rPr>
          <w:sz w:val="24"/>
          <w:szCs w:val="24"/>
        </w:rPr>
        <w:t xml:space="preserve">č. 133/1985 Sb., o požární ochraně, ve znění pozdějších předpisů </w:t>
      </w:r>
      <w:r w:rsidR="008C11CB">
        <w:rPr>
          <w:sz w:val="24"/>
          <w:szCs w:val="24"/>
        </w:rPr>
        <w:t>(dále jen „zákon o </w:t>
      </w:r>
      <w:r w:rsidR="008C11CB" w:rsidRPr="00505AB2">
        <w:rPr>
          <w:sz w:val="24"/>
          <w:szCs w:val="24"/>
        </w:rPr>
        <w:t>požární ochraně</w:t>
      </w:r>
      <w:r w:rsidR="008C11CB">
        <w:rPr>
          <w:sz w:val="24"/>
          <w:szCs w:val="24"/>
        </w:rPr>
        <w:t>“)</w:t>
      </w:r>
      <w:r w:rsidR="004767E2" w:rsidRPr="00E47CBF">
        <w:rPr>
          <w:sz w:val="24"/>
          <w:szCs w:val="24"/>
        </w:rPr>
        <w:t>, tuto obecně závaznou vyhlášku</w:t>
      </w:r>
      <w:r w:rsidR="00E7008D">
        <w:rPr>
          <w:sz w:val="24"/>
          <w:szCs w:val="24"/>
        </w:rPr>
        <w:t xml:space="preserve"> (dále jen „vyhláška“)</w:t>
      </w:r>
      <w:r w:rsidR="0055555D">
        <w:rPr>
          <w:sz w:val="24"/>
          <w:szCs w:val="24"/>
        </w:rPr>
        <w:t>.</w:t>
      </w:r>
    </w:p>
    <w:p w14:paraId="168A073B" w14:textId="77777777" w:rsidR="007A1BA1" w:rsidRPr="00076090" w:rsidRDefault="007A1BA1" w:rsidP="007A1BA1">
      <w:pPr>
        <w:spacing w:before="240"/>
        <w:jc w:val="center"/>
        <w:rPr>
          <w:rStyle w:val="Siln"/>
          <w:b w:val="0"/>
          <w:bCs w:val="0"/>
          <w:sz w:val="24"/>
          <w:szCs w:val="24"/>
        </w:rPr>
      </w:pPr>
      <w:r w:rsidRPr="00076090">
        <w:rPr>
          <w:b/>
          <w:sz w:val="24"/>
          <w:szCs w:val="24"/>
        </w:rPr>
        <w:t>Čl. I</w:t>
      </w:r>
    </w:p>
    <w:p w14:paraId="4844251F" w14:textId="77777777" w:rsidR="007A1BA1" w:rsidRDefault="007A1BA1" w:rsidP="007A1BA1">
      <w:pPr>
        <w:jc w:val="center"/>
        <w:outlineLvl w:val="0"/>
        <w:rPr>
          <w:b/>
          <w:sz w:val="24"/>
          <w:szCs w:val="24"/>
        </w:rPr>
      </w:pPr>
      <w:r w:rsidRPr="00A8272D">
        <w:rPr>
          <w:b/>
          <w:sz w:val="24"/>
          <w:szCs w:val="24"/>
        </w:rPr>
        <w:t>Úvodní ustanovení</w:t>
      </w:r>
    </w:p>
    <w:p w14:paraId="2F23BD9F" w14:textId="77777777" w:rsidR="007A1BA1" w:rsidRPr="008C11CB" w:rsidRDefault="007A1BA1" w:rsidP="00DD699B">
      <w:pPr>
        <w:spacing w:before="120"/>
        <w:jc w:val="both"/>
        <w:rPr>
          <w:rStyle w:val="Siln"/>
          <w:b w:val="0"/>
          <w:sz w:val="24"/>
          <w:szCs w:val="24"/>
        </w:rPr>
      </w:pPr>
      <w:r w:rsidRPr="008C11CB">
        <w:rPr>
          <w:rStyle w:val="Siln"/>
          <w:b w:val="0"/>
          <w:sz w:val="24"/>
          <w:szCs w:val="24"/>
        </w:rPr>
        <w:t>Požární řád statutárního města Mostu (dále jen „město“) upravuje organizaci a zásady zabezpečení požární ochrany ve městě dle ustanovení § 15 odst. 1 nařízení vlády č. 172/2001 Sb., k provedení zákona o požární ochraně, ve znění pozdějších předpisů.</w:t>
      </w:r>
    </w:p>
    <w:p w14:paraId="092E4A51" w14:textId="77777777" w:rsidR="007A1BA1" w:rsidRPr="00E47CBF" w:rsidRDefault="007A1BA1" w:rsidP="007A1BA1">
      <w:pPr>
        <w:spacing w:before="240"/>
        <w:jc w:val="center"/>
        <w:outlineLvl w:val="0"/>
        <w:rPr>
          <w:b/>
          <w:sz w:val="24"/>
          <w:szCs w:val="24"/>
        </w:rPr>
      </w:pPr>
      <w:r w:rsidRPr="00E47CBF">
        <w:rPr>
          <w:b/>
          <w:sz w:val="24"/>
          <w:szCs w:val="24"/>
        </w:rPr>
        <w:t>Čl. II</w:t>
      </w:r>
    </w:p>
    <w:p w14:paraId="3AF067B8" w14:textId="6982A483" w:rsidR="007A1BA1" w:rsidRPr="008B6F7F" w:rsidRDefault="007A1BA1" w:rsidP="008B6F7F">
      <w:pPr>
        <w:jc w:val="center"/>
        <w:outlineLvl w:val="0"/>
        <w:rPr>
          <w:b/>
          <w:sz w:val="24"/>
          <w:szCs w:val="24"/>
        </w:rPr>
      </w:pPr>
      <w:r w:rsidRPr="00A8272D">
        <w:rPr>
          <w:b/>
          <w:sz w:val="24"/>
          <w:szCs w:val="24"/>
        </w:rPr>
        <w:t xml:space="preserve">Vymezení činnosti osob pověřených </w:t>
      </w:r>
      <w:r>
        <w:rPr>
          <w:b/>
          <w:sz w:val="24"/>
          <w:szCs w:val="24"/>
        </w:rPr>
        <w:t>zabezpečováním požární ochrany</w:t>
      </w:r>
      <w:r w:rsidRPr="00A8272D">
        <w:rPr>
          <w:b/>
          <w:sz w:val="24"/>
          <w:szCs w:val="24"/>
        </w:rPr>
        <w:t xml:space="preserve"> ve městě</w:t>
      </w:r>
    </w:p>
    <w:p w14:paraId="1536FFE9" w14:textId="5D5E1951" w:rsidR="007A1BA1" w:rsidRPr="008B6F7F" w:rsidRDefault="007A1BA1" w:rsidP="008B6F7F">
      <w:pPr>
        <w:numPr>
          <w:ilvl w:val="0"/>
          <w:numId w:val="7"/>
        </w:numPr>
        <w:spacing w:before="120"/>
        <w:jc w:val="both"/>
        <w:rPr>
          <w:sz w:val="24"/>
          <w:szCs w:val="24"/>
        </w:rPr>
      </w:pPr>
      <w:r w:rsidRPr="00A8272D">
        <w:rPr>
          <w:sz w:val="24"/>
          <w:szCs w:val="24"/>
        </w:rPr>
        <w:t xml:space="preserve">Za zabezpečení požární ochrany </w:t>
      </w:r>
      <w:r>
        <w:rPr>
          <w:sz w:val="24"/>
          <w:szCs w:val="24"/>
        </w:rPr>
        <w:t>v rozsahu působno</w:t>
      </w:r>
      <w:r w:rsidR="004F44E8">
        <w:rPr>
          <w:sz w:val="24"/>
          <w:szCs w:val="24"/>
        </w:rPr>
        <w:t>sti města odpovídá město, které </w:t>
      </w:r>
      <w:r w:rsidRPr="00A8272D">
        <w:rPr>
          <w:sz w:val="24"/>
          <w:szCs w:val="24"/>
        </w:rPr>
        <w:t>plní</w:t>
      </w:r>
      <w:r w:rsidR="004F44E8">
        <w:rPr>
          <w:sz w:val="24"/>
          <w:szCs w:val="24"/>
        </w:rPr>
        <w:t> </w:t>
      </w:r>
      <w:r>
        <w:rPr>
          <w:sz w:val="24"/>
          <w:szCs w:val="24"/>
        </w:rPr>
        <w:t xml:space="preserve">v samostatné a přenesené působnosti </w:t>
      </w:r>
      <w:r w:rsidRPr="00A8272D">
        <w:rPr>
          <w:sz w:val="24"/>
          <w:szCs w:val="24"/>
        </w:rPr>
        <w:t>povinnost</w:t>
      </w:r>
      <w:r>
        <w:rPr>
          <w:sz w:val="24"/>
          <w:szCs w:val="24"/>
        </w:rPr>
        <w:t>i</w:t>
      </w:r>
      <w:r w:rsidRPr="00A827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vyplývající z </w:t>
      </w:r>
      <w:r w:rsidRPr="00A8272D">
        <w:rPr>
          <w:sz w:val="24"/>
          <w:szCs w:val="24"/>
        </w:rPr>
        <w:t>předpis</w:t>
      </w:r>
      <w:r>
        <w:rPr>
          <w:sz w:val="24"/>
          <w:szCs w:val="24"/>
        </w:rPr>
        <w:t>ů</w:t>
      </w:r>
      <w:r w:rsidRPr="00A8272D">
        <w:rPr>
          <w:sz w:val="24"/>
          <w:szCs w:val="24"/>
        </w:rPr>
        <w:t xml:space="preserve"> o požární ochraně</w:t>
      </w:r>
      <w:r>
        <w:rPr>
          <w:sz w:val="24"/>
          <w:szCs w:val="24"/>
        </w:rPr>
        <w:t>.</w:t>
      </w:r>
    </w:p>
    <w:p w14:paraId="146D83F5" w14:textId="165FDF28" w:rsidR="007A1BA1" w:rsidRPr="008B6F7F" w:rsidRDefault="007A1BA1" w:rsidP="008B6F7F">
      <w:pPr>
        <w:numPr>
          <w:ilvl w:val="0"/>
          <w:numId w:val="7"/>
        </w:numPr>
        <w:spacing w:before="120"/>
        <w:jc w:val="both"/>
        <w:rPr>
          <w:sz w:val="24"/>
          <w:szCs w:val="24"/>
        </w:rPr>
      </w:pPr>
      <w:r w:rsidRPr="00A8272D">
        <w:rPr>
          <w:sz w:val="24"/>
          <w:szCs w:val="24"/>
        </w:rPr>
        <w:t xml:space="preserve">Ochrana životů, zdraví a majetku občanů před požáry, živelními pohromami a jinými mimořádnými událostmi v katastru města je zajištěna </w:t>
      </w:r>
      <w:r>
        <w:rPr>
          <w:sz w:val="24"/>
          <w:szCs w:val="24"/>
        </w:rPr>
        <w:t>J</w:t>
      </w:r>
      <w:r w:rsidRPr="00A8272D">
        <w:rPr>
          <w:sz w:val="24"/>
          <w:szCs w:val="24"/>
        </w:rPr>
        <w:t xml:space="preserve">ednotkou sboru dobrovolných hasičů Most (dále jen </w:t>
      </w:r>
      <w:r>
        <w:rPr>
          <w:sz w:val="24"/>
          <w:szCs w:val="24"/>
        </w:rPr>
        <w:t>„</w:t>
      </w:r>
      <w:r w:rsidRPr="00A8272D">
        <w:rPr>
          <w:sz w:val="24"/>
          <w:szCs w:val="24"/>
        </w:rPr>
        <w:t>JSDH Most</w:t>
      </w:r>
      <w:r>
        <w:rPr>
          <w:sz w:val="24"/>
          <w:szCs w:val="24"/>
        </w:rPr>
        <w:t>“</w:t>
      </w:r>
      <w:r w:rsidRPr="00A8272D">
        <w:rPr>
          <w:sz w:val="24"/>
          <w:szCs w:val="24"/>
        </w:rPr>
        <w:t xml:space="preserve">) podle čl. </w:t>
      </w:r>
      <w:r>
        <w:rPr>
          <w:sz w:val="24"/>
          <w:szCs w:val="24"/>
        </w:rPr>
        <w:t xml:space="preserve">V </w:t>
      </w:r>
      <w:r w:rsidRPr="00A8272D">
        <w:rPr>
          <w:sz w:val="24"/>
          <w:szCs w:val="24"/>
        </w:rPr>
        <w:t>této vyhlášky</w:t>
      </w:r>
      <w:r>
        <w:rPr>
          <w:sz w:val="24"/>
          <w:szCs w:val="24"/>
        </w:rPr>
        <w:t xml:space="preserve"> a dalšími </w:t>
      </w:r>
      <w:r w:rsidRPr="00A8272D">
        <w:rPr>
          <w:sz w:val="24"/>
          <w:szCs w:val="24"/>
        </w:rPr>
        <w:t xml:space="preserve">jednotkami požární ochrany </w:t>
      </w:r>
      <w:r>
        <w:rPr>
          <w:sz w:val="24"/>
          <w:szCs w:val="24"/>
        </w:rPr>
        <w:t xml:space="preserve">dle výpisu z </w:t>
      </w:r>
      <w:r w:rsidRPr="00A8272D">
        <w:rPr>
          <w:sz w:val="24"/>
          <w:szCs w:val="24"/>
        </w:rPr>
        <w:t>Požární</w:t>
      </w:r>
      <w:r>
        <w:rPr>
          <w:sz w:val="24"/>
          <w:szCs w:val="24"/>
        </w:rPr>
        <w:t>ho</w:t>
      </w:r>
      <w:r w:rsidRPr="00A8272D">
        <w:rPr>
          <w:sz w:val="24"/>
          <w:szCs w:val="24"/>
        </w:rPr>
        <w:t xml:space="preserve"> poplachov</w:t>
      </w:r>
      <w:r>
        <w:rPr>
          <w:sz w:val="24"/>
          <w:szCs w:val="24"/>
        </w:rPr>
        <w:t>ého</w:t>
      </w:r>
      <w:r w:rsidRPr="00A8272D">
        <w:rPr>
          <w:sz w:val="24"/>
          <w:szCs w:val="24"/>
        </w:rPr>
        <w:t xml:space="preserve"> plán</w:t>
      </w:r>
      <w:r>
        <w:rPr>
          <w:sz w:val="24"/>
          <w:szCs w:val="24"/>
        </w:rPr>
        <w:t>u</w:t>
      </w:r>
      <w:r w:rsidRPr="00A8272D">
        <w:rPr>
          <w:sz w:val="24"/>
          <w:szCs w:val="24"/>
        </w:rPr>
        <w:t xml:space="preserve"> Ústeckého kraje</w:t>
      </w:r>
      <w:r w:rsidR="00611B83">
        <w:rPr>
          <w:rStyle w:val="Znakapoznpodarou"/>
          <w:sz w:val="24"/>
          <w:szCs w:val="24"/>
        </w:rPr>
        <w:footnoteReference w:id="1"/>
      </w:r>
      <w:r>
        <w:rPr>
          <w:sz w:val="24"/>
          <w:szCs w:val="24"/>
        </w:rPr>
        <w:t xml:space="preserve"> uvedenými v příloz</w:t>
      </w:r>
      <w:r w:rsidR="004F44E8">
        <w:rPr>
          <w:sz w:val="24"/>
          <w:szCs w:val="24"/>
        </w:rPr>
        <w:t>e č. 1 této </w:t>
      </w:r>
      <w:r>
        <w:rPr>
          <w:sz w:val="24"/>
          <w:szCs w:val="24"/>
        </w:rPr>
        <w:t>vyhlášky.</w:t>
      </w:r>
    </w:p>
    <w:p w14:paraId="486C06B9" w14:textId="77777777" w:rsidR="007A1BA1" w:rsidRPr="00AF6EB3" w:rsidRDefault="007A1BA1" w:rsidP="008B6F7F">
      <w:pPr>
        <w:numPr>
          <w:ilvl w:val="0"/>
          <w:numId w:val="7"/>
        </w:numPr>
        <w:spacing w:before="120"/>
        <w:jc w:val="both"/>
        <w:rPr>
          <w:sz w:val="24"/>
        </w:rPr>
      </w:pPr>
      <w:r w:rsidRPr="00631A60">
        <w:rPr>
          <w:sz w:val="24"/>
        </w:rPr>
        <w:t>Právnické osoby, podnikající fyzické osoby a fyzické osoby plní povinnosti stanovené právními předpisy o požární ochraně, vydanými k zabezpečení požární ochrany orgány kraje a obc</w:t>
      </w:r>
      <w:r>
        <w:rPr>
          <w:sz w:val="24"/>
        </w:rPr>
        <w:t>e</w:t>
      </w:r>
      <w:r w:rsidRPr="00631A60">
        <w:rPr>
          <w:sz w:val="24"/>
        </w:rPr>
        <w:t>.</w:t>
      </w:r>
    </w:p>
    <w:p w14:paraId="18BF79CC" w14:textId="77777777" w:rsidR="007A1BA1" w:rsidRPr="00E47CBF" w:rsidRDefault="007A1BA1" w:rsidP="00DD699B">
      <w:pPr>
        <w:keepNext/>
        <w:spacing w:before="240"/>
        <w:jc w:val="center"/>
        <w:outlineLvl w:val="0"/>
        <w:rPr>
          <w:b/>
          <w:sz w:val="24"/>
          <w:szCs w:val="24"/>
        </w:rPr>
      </w:pPr>
      <w:r w:rsidRPr="00E47CBF">
        <w:rPr>
          <w:b/>
          <w:sz w:val="24"/>
          <w:szCs w:val="24"/>
        </w:rPr>
        <w:lastRenderedPageBreak/>
        <w:t>Čl. II</w:t>
      </w:r>
      <w:r>
        <w:rPr>
          <w:b/>
          <w:sz w:val="24"/>
          <w:szCs w:val="24"/>
        </w:rPr>
        <w:t>I</w:t>
      </w:r>
    </w:p>
    <w:p w14:paraId="04B04946" w14:textId="40D6AE02" w:rsidR="007A1BA1" w:rsidRPr="008C517A" w:rsidRDefault="007A1BA1" w:rsidP="00DD699B">
      <w:pPr>
        <w:pStyle w:val="detail-odstavec"/>
        <w:keepNext/>
        <w:spacing w:before="0" w:beforeAutospacing="0" w:after="0" w:afterAutospacing="0"/>
        <w:jc w:val="center"/>
        <w:rPr>
          <w:rStyle w:val="Siln"/>
          <w:bCs w:val="0"/>
        </w:rPr>
      </w:pPr>
      <w:r w:rsidRPr="008C517A">
        <w:rPr>
          <w:rStyle w:val="Siln"/>
        </w:rPr>
        <w:t xml:space="preserve">Podmínky požární bezpečnosti při činnostech </w:t>
      </w:r>
      <w:r w:rsidR="00485E0A" w:rsidRPr="008C517A">
        <w:rPr>
          <w:rStyle w:val="Siln"/>
        </w:rPr>
        <w:br/>
      </w:r>
      <w:r w:rsidRPr="008C517A">
        <w:rPr>
          <w:rStyle w:val="Siln"/>
        </w:rPr>
        <w:t>a v objektech se zvýšeným nebezpečím vzniku požáru se zřetelem na místní situaci</w:t>
      </w:r>
    </w:p>
    <w:p w14:paraId="31465D38" w14:textId="57FEFC98" w:rsidR="007A1BA1" w:rsidRPr="008C517A" w:rsidRDefault="007A1BA1" w:rsidP="008B6F7F">
      <w:pPr>
        <w:numPr>
          <w:ilvl w:val="0"/>
          <w:numId w:val="8"/>
        </w:numPr>
        <w:spacing w:before="120"/>
        <w:jc w:val="both"/>
        <w:rPr>
          <w:sz w:val="24"/>
        </w:rPr>
      </w:pPr>
      <w:r w:rsidRPr="008C517A">
        <w:rPr>
          <w:sz w:val="24"/>
        </w:rPr>
        <w:t>Podmínky zabezpečení požární ochrany v době zvýšeného nebezpečí vzniku požáru stanoví kraj svým nařízením</w:t>
      </w:r>
      <w:r w:rsidR="00611B83" w:rsidRPr="008C517A">
        <w:rPr>
          <w:rStyle w:val="Znakapoznpodarou"/>
          <w:sz w:val="24"/>
        </w:rPr>
        <w:footnoteReference w:id="2"/>
      </w:r>
      <w:r w:rsidRPr="008C517A">
        <w:rPr>
          <w:sz w:val="24"/>
        </w:rPr>
        <w:t>. Město touto vyhláškou se zřetelem na místní situaci nestanoví další podmínky požární bezpečnosti v době zvýšeného nebezpečí vzniku požáru.</w:t>
      </w:r>
    </w:p>
    <w:p w14:paraId="7FBE046C" w14:textId="0ABDBF37" w:rsidR="006C0BD5" w:rsidRPr="008C517A" w:rsidRDefault="007A1BA1" w:rsidP="008B6F7F">
      <w:pPr>
        <w:numPr>
          <w:ilvl w:val="0"/>
          <w:numId w:val="8"/>
        </w:numPr>
        <w:spacing w:before="120"/>
        <w:jc w:val="both"/>
        <w:rPr>
          <w:sz w:val="24"/>
        </w:rPr>
      </w:pPr>
      <w:r w:rsidRPr="008C517A">
        <w:rPr>
          <w:sz w:val="24"/>
        </w:rPr>
        <w:t>Podmínky zabezpečení požární ochrany při akcích, kterých se zúčastňuje větší počet osob stanoví kraj svým nařízením</w:t>
      </w:r>
      <w:r w:rsidR="00611B83" w:rsidRPr="008C517A">
        <w:rPr>
          <w:rStyle w:val="Znakapoznpodarou"/>
          <w:sz w:val="24"/>
        </w:rPr>
        <w:footnoteReference w:id="3"/>
      </w:r>
      <w:r w:rsidR="00611B83" w:rsidRPr="008C517A">
        <w:rPr>
          <w:sz w:val="24"/>
        </w:rPr>
        <w:t>.</w:t>
      </w:r>
      <w:r w:rsidRPr="008C517A">
        <w:rPr>
          <w:sz w:val="24"/>
        </w:rPr>
        <w:t xml:space="preserve"> </w:t>
      </w:r>
    </w:p>
    <w:p w14:paraId="07C00F60" w14:textId="60A907B4" w:rsidR="007A1BA1" w:rsidRPr="008C517A" w:rsidRDefault="007A1BA1" w:rsidP="008B6F7F">
      <w:pPr>
        <w:numPr>
          <w:ilvl w:val="0"/>
          <w:numId w:val="8"/>
        </w:numPr>
        <w:spacing w:before="120"/>
        <w:jc w:val="both"/>
        <w:rPr>
          <w:sz w:val="24"/>
          <w:vertAlign w:val="superscript"/>
        </w:rPr>
      </w:pPr>
      <w:r w:rsidRPr="008C517A">
        <w:rPr>
          <w:sz w:val="24"/>
        </w:rPr>
        <w:t>Podmínky zabezpečení požární ochrany v budovách zvláštního významu stanoví kraj svým nařízením</w:t>
      </w:r>
      <w:r w:rsidR="00611B83" w:rsidRPr="008C517A">
        <w:rPr>
          <w:rStyle w:val="Znakapoznpodarou"/>
          <w:sz w:val="24"/>
        </w:rPr>
        <w:footnoteReference w:id="4"/>
      </w:r>
      <w:r w:rsidRPr="008C517A">
        <w:rPr>
          <w:sz w:val="24"/>
        </w:rPr>
        <w:t>.</w:t>
      </w:r>
    </w:p>
    <w:p w14:paraId="09FA600B" w14:textId="2F430B7C" w:rsidR="007A1BA1" w:rsidRPr="008C517A" w:rsidRDefault="007A1BA1" w:rsidP="008B6F7F">
      <w:pPr>
        <w:numPr>
          <w:ilvl w:val="0"/>
          <w:numId w:val="8"/>
        </w:numPr>
        <w:spacing w:before="120"/>
        <w:jc w:val="both"/>
        <w:rPr>
          <w:bCs/>
          <w:sz w:val="24"/>
        </w:rPr>
      </w:pPr>
      <w:r w:rsidRPr="008C517A">
        <w:rPr>
          <w:sz w:val="24"/>
        </w:rPr>
        <w:t>Každá podnikající fyzická a právnická osoba, která provozuje činnosti, si prostřednictvím osob s odbornou způsobilostí na úseku požární ochran</w:t>
      </w:r>
      <w:r w:rsidR="00694087" w:rsidRPr="008C517A">
        <w:rPr>
          <w:sz w:val="24"/>
        </w:rPr>
        <w:t>y provede začlenění činností do </w:t>
      </w:r>
      <w:r w:rsidRPr="008C517A">
        <w:rPr>
          <w:sz w:val="24"/>
        </w:rPr>
        <w:t>kategorie požárního nebezpečí</w:t>
      </w:r>
      <w:r w:rsidR="00611B83" w:rsidRPr="008C517A">
        <w:rPr>
          <w:rStyle w:val="Znakapoznpodarou"/>
          <w:sz w:val="24"/>
        </w:rPr>
        <w:footnoteReference w:id="5"/>
      </w:r>
      <w:r w:rsidRPr="008C517A">
        <w:rPr>
          <w:sz w:val="24"/>
        </w:rPr>
        <w:t xml:space="preserve"> a následně zajišťuje p</w:t>
      </w:r>
      <w:r w:rsidR="00403D66" w:rsidRPr="008C517A">
        <w:rPr>
          <w:sz w:val="24"/>
        </w:rPr>
        <w:t>odmínky požární bezpečnosti dle </w:t>
      </w:r>
      <w:r w:rsidRPr="008C517A">
        <w:rPr>
          <w:sz w:val="24"/>
        </w:rPr>
        <w:t>zákona o požární ochraně.</w:t>
      </w:r>
    </w:p>
    <w:p w14:paraId="61F7867C" w14:textId="77777777" w:rsidR="007A1BA1" w:rsidRPr="008C517A" w:rsidRDefault="007A1BA1" w:rsidP="008B6F7F">
      <w:pPr>
        <w:numPr>
          <w:ilvl w:val="0"/>
          <w:numId w:val="8"/>
        </w:numPr>
        <w:suppressAutoHyphens/>
        <w:spacing w:before="120"/>
        <w:jc w:val="both"/>
        <w:rPr>
          <w:bCs/>
          <w:sz w:val="24"/>
          <w:szCs w:val="24"/>
        </w:rPr>
      </w:pPr>
      <w:r w:rsidRPr="008C517A">
        <w:rPr>
          <w:sz w:val="24"/>
          <w:szCs w:val="24"/>
        </w:rPr>
        <w:t>Město nestanoví se zřetelem na místní situaci podmínky požární bezpečnosti při činnostech</w:t>
      </w:r>
      <w:r w:rsidRPr="008C517A">
        <w:rPr>
          <w:sz w:val="24"/>
          <w:szCs w:val="24"/>
        </w:rPr>
        <w:br/>
        <w:t>a v objektech se zvýšeným nebezpečím vzniku požáru.</w:t>
      </w:r>
    </w:p>
    <w:p w14:paraId="6FEF3503" w14:textId="77777777" w:rsidR="007A1BA1" w:rsidRPr="008C517A" w:rsidRDefault="007A1BA1" w:rsidP="00DD699B">
      <w:pPr>
        <w:suppressAutoHyphens/>
        <w:spacing w:before="240"/>
        <w:jc w:val="center"/>
        <w:rPr>
          <w:b/>
          <w:bCs/>
          <w:sz w:val="24"/>
          <w:szCs w:val="24"/>
        </w:rPr>
      </w:pPr>
      <w:r w:rsidRPr="008C517A">
        <w:rPr>
          <w:b/>
          <w:sz w:val="24"/>
          <w:szCs w:val="24"/>
        </w:rPr>
        <w:t>Čl. IV</w:t>
      </w:r>
    </w:p>
    <w:p w14:paraId="46D1987E" w14:textId="77777777" w:rsidR="007A1BA1" w:rsidRPr="008C517A" w:rsidRDefault="007A1BA1" w:rsidP="007A1BA1">
      <w:pPr>
        <w:jc w:val="center"/>
        <w:outlineLvl w:val="0"/>
        <w:rPr>
          <w:b/>
          <w:sz w:val="24"/>
          <w:szCs w:val="24"/>
        </w:rPr>
      </w:pPr>
      <w:r w:rsidRPr="008C517A">
        <w:rPr>
          <w:b/>
          <w:sz w:val="24"/>
          <w:szCs w:val="24"/>
        </w:rPr>
        <w:t>Způsob nepřetržitého zabezpečení požární ochrany ve městě</w:t>
      </w:r>
    </w:p>
    <w:p w14:paraId="6D800552" w14:textId="57D6A2AA" w:rsidR="007A1BA1" w:rsidRPr="008C517A" w:rsidRDefault="007A1BA1" w:rsidP="008B6F7F">
      <w:pPr>
        <w:pStyle w:val="ZkladntextIMP"/>
        <w:numPr>
          <w:ilvl w:val="0"/>
          <w:numId w:val="9"/>
        </w:numPr>
        <w:spacing w:before="120" w:line="240" w:lineRule="auto"/>
        <w:ind w:left="425" w:hanging="425"/>
        <w:jc w:val="both"/>
        <w:rPr>
          <w:rFonts w:ascii="Times New Roman" w:hAnsi="Times New Roman"/>
          <w:szCs w:val="24"/>
        </w:rPr>
      </w:pPr>
      <w:r w:rsidRPr="008C517A">
        <w:rPr>
          <w:rFonts w:ascii="Times New Roman" w:hAnsi="Times New Roman"/>
          <w:szCs w:val="24"/>
        </w:rPr>
        <w:t>Přijetí ohlášení požáru, živelní pohromy či jiné mimořád</w:t>
      </w:r>
      <w:r w:rsidR="00403D66" w:rsidRPr="008C517A">
        <w:rPr>
          <w:rFonts w:ascii="Times New Roman" w:hAnsi="Times New Roman"/>
          <w:szCs w:val="24"/>
        </w:rPr>
        <w:t>né události v katastru města je </w:t>
      </w:r>
      <w:r w:rsidRPr="008C517A">
        <w:rPr>
          <w:rFonts w:ascii="Times New Roman" w:hAnsi="Times New Roman"/>
          <w:szCs w:val="24"/>
        </w:rPr>
        <w:t>zabezpečeno ohlašovnou požárů, uvedenou v čl. VII bod 1 této vyhlášky.</w:t>
      </w:r>
    </w:p>
    <w:p w14:paraId="6CE04ED8" w14:textId="77777777" w:rsidR="007A1BA1" w:rsidRPr="008C517A" w:rsidRDefault="007A1BA1" w:rsidP="008B6F7F">
      <w:pPr>
        <w:pStyle w:val="ZkladntextIMP"/>
        <w:numPr>
          <w:ilvl w:val="0"/>
          <w:numId w:val="9"/>
        </w:numPr>
        <w:spacing w:before="120" w:line="240" w:lineRule="auto"/>
        <w:ind w:left="425" w:hanging="425"/>
        <w:jc w:val="both"/>
        <w:rPr>
          <w:rFonts w:ascii="Times New Roman" w:hAnsi="Times New Roman"/>
          <w:szCs w:val="24"/>
        </w:rPr>
      </w:pPr>
      <w:r w:rsidRPr="008C517A">
        <w:rPr>
          <w:rFonts w:ascii="Times New Roman" w:hAnsi="Times New Roman"/>
        </w:rPr>
        <w:t>Ochrana životů, zdraví a majetku občanů před požáry, živelními pohromami a jinými mimořádnými událostmi v katastru města je zabezpečena jednotkami požární ochrany, uvedenými v čl. V a příloze č. 1 této vyhlášky.</w:t>
      </w:r>
    </w:p>
    <w:p w14:paraId="7D8E24B5" w14:textId="77777777" w:rsidR="007A1BA1" w:rsidRPr="008C517A" w:rsidRDefault="007A1BA1" w:rsidP="008B6F7F">
      <w:pPr>
        <w:pStyle w:val="ZkladntextIMP"/>
        <w:numPr>
          <w:ilvl w:val="0"/>
          <w:numId w:val="9"/>
        </w:numPr>
        <w:spacing w:before="120" w:line="240" w:lineRule="auto"/>
        <w:ind w:left="425" w:hanging="425"/>
        <w:jc w:val="both"/>
        <w:rPr>
          <w:rFonts w:ascii="Times New Roman" w:hAnsi="Times New Roman"/>
          <w:szCs w:val="24"/>
        </w:rPr>
      </w:pPr>
      <w:r w:rsidRPr="008C517A">
        <w:rPr>
          <w:rFonts w:ascii="Times New Roman" w:hAnsi="Times New Roman"/>
        </w:rPr>
        <w:t>Trvalá pohotovost zabezpečení požární ochrany je primárně zajištěna jednotkou Hasičského záchranného sboru Ústeckého kraje, Územního odboru Most, se sídlem v Mostě – Velebudicích, ul. Dělnická 163, telefonní číslo tísňového volání „</w:t>
      </w:r>
      <w:r w:rsidRPr="008C517A">
        <w:rPr>
          <w:rFonts w:ascii="Times New Roman" w:hAnsi="Times New Roman"/>
          <w:b/>
        </w:rPr>
        <w:t>112“</w:t>
      </w:r>
      <w:r w:rsidRPr="008C517A">
        <w:rPr>
          <w:rFonts w:ascii="Times New Roman" w:hAnsi="Times New Roman"/>
        </w:rPr>
        <w:t xml:space="preserve"> nebo „</w:t>
      </w:r>
      <w:r w:rsidRPr="008C517A">
        <w:rPr>
          <w:rFonts w:ascii="Times New Roman" w:hAnsi="Times New Roman"/>
          <w:b/>
        </w:rPr>
        <w:t>150“</w:t>
      </w:r>
      <w:r w:rsidRPr="008C517A">
        <w:rPr>
          <w:rFonts w:ascii="Times New Roman" w:hAnsi="Times New Roman"/>
        </w:rPr>
        <w:t xml:space="preserve">. </w:t>
      </w:r>
    </w:p>
    <w:p w14:paraId="512340D8" w14:textId="26B26394" w:rsidR="007A1BA1" w:rsidRPr="008C517A" w:rsidRDefault="001C30A7" w:rsidP="007A1BA1">
      <w:pPr>
        <w:spacing w:before="240"/>
        <w:jc w:val="center"/>
        <w:rPr>
          <w:b/>
          <w:sz w:val="24"/>
          <w:szCs w:val="24"/>
        </w:rPr>
      </w:pPr>
      <w:r w:rsidRPr="008C517A">
        <w:rPr>
          <w:b/>
          <w:sz w:val="24"/>
          <w:szCs w:val="24"/>
        </w:rPr>
        <w:t>Č</w:t>
      </w:r>
      <w:r w:rsidR="007A1BA1" w:rsidRPr="008C517A">
        <w:rPr>
          <w:b/>
          <w:sz w:val="24"/>
          <w:szCs w:val="24"/>
        </w:rPr>
        <w:t>l. V</w:t>
      </w:r>
    </w:p>
    <w:p w14:paraId="507B7982" w14:textId="77777777" w:rsidR="007A1BA1" w:rsidRPr="008C517A" w:rsidRDefault="007A1BA1" w:rsidP="007A1BA1">
      <w:pPr>
        <w:jc w:val="center"/>
        <w:rPr>
          <w:b/>
          <w:sz w:val="24"/>
          <w:szCs w:val="24"/>
        </w:rPr>
      </w:pPr>
      <w:r w:rsidRPr="008C517A">
        <w:rPr>
          <w:b/>
          <w:sz w:val="24"/>
          <w:szCs w:val="24"/>
        </w:rPr>
        <w:t>JSDH Most, kategorie, početní stav a vybavení</w:t>
      </w:r>
    </w:p>
    <w:p w14:paraId="60EFF426" w14:textId="77777777" w:rsidR="007A1BA1" w:rsidRPr="008C517A" w:rsidRDefault="007A1BA1" w:rsidP="008B6F7F">
      <w:pPr>
        <w:pStyle w:val="Odstavecseseznamem"/>
        <w:numPr>
          <w:ilvl w:val="0"/>
          <w:numId w:val="10"/>
        </w:numPr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8C517A">
        <w:rPr>
          <w:sz w:val="24"/>
          <w:szCs w:val="24"/>
        </w:rPr>
        <w:t>JSDH Most je jednotkou požární ochrany III. kategorie a je dislokována v městské části Rudolice. Její vybavení požární technikou, věcnými prostředky požární ochrany a početní stav jsou uvedeny v příloze č. 2 této vyhlášky.</w:t>
      </w:r>
    </w:p>
    <w:p w14:paraId="05F6C61A" w14:textId="77777777" w:rsidR="007A1BA1" w:rsidRPr="008C517A" w:rsidRDefault="007A1BA1" w:rsidP="008B6F7F">
      <w:pPr>
        <w:pStyle w:val="Odstavecseseznamem"/>
        <w:numPr>
          <w:ilvl w:val="0"/>
          <w:numId w:val="10"/>
        </w:numPr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8C517A">
        <w:rPr>
          <w:sz w:val="24"/>
          <w:szCs w:val="24"/>
        </w:rPr>
        <w:t>Za akceschopnost JSDH Most odpovídá velitel jednotky.</w:t>
      </w:r>
    </w:p>
    <w:p w14:paraId="7FFBDA4C" w14:textId="77777777" w:rsidR="007A1BA1" w:rsidRPr="008C517A" w:rsidRDefault="007A1BA1" w:rsidP="00DD699B">
      <w:pPr>
        <w:keepNext/>
        <w:spacing w:before="240"/>
        <w:jc w:val="center"/>
        <w:rPr>
          <w:b/>
          <w:sz w:val="24"/>
          <w:szCs w:val="24"/>
        </w:rPr>
      </w:pPr>
      <w:r w:rsidRPr="008C517A">
        <w:rPr>
          <w:b/>
          <w:sz w:val="24"/>
          <w:szCs w:val="24"/>
        </w:rPr>
        <w:lastRenderedPageBreak/>
        <w:t>Čl. VI</w:t>
      </w:r>
    </w:p>
    <w:p w14:paraId="7BF2A58B" w14:textId="77777777" w:rsidR="007A1BA1" w:rsidRPr="008C517A" w:rsidRDefault="007A1BA1" w:rsidP="00DD699B">
      <w:pPr>
        <w:keepNext/>
        <w:jc w:val="center"/>
        <w:rPr>
          <w:b/>
          <w:sz w:val="24"/>
          <w:szCs w:val="24"/>
        </w:rPr>
      </w:pPr>
      <w:r w:rsidRPr="008C517A">
        <w:rPr>
          <w:b/>
          <w:sz w:val="24"/>
          <w:szCs w:val="24"/>
        </w:rPr>
        <w:t>Přehled o zdrojích vody pro hašení požárů a podmínky pro zajištění jejich trvalé použitelnosti</w:t>
      </w:r>
    </w:p>
    <w:p w14:paraId="0BDC7A2D" w14:textId="05EA3F14" w:rsidR="007A1BA1" w:rsidRPr="008C517A" w:rsidRDefault="007A1BA1" w:rsidP="008B6F7F">
      <w:pPr>
        <w:pStyle w:val="ZkladntextIMP"/>
        <w:numPr>
          <w:ilvl w:val="0"/>
          <w:numId w:val="11"/>
        </w:numPr>
        <w:spacing w:before="120" w:line="240" w:lineRule="auto"/>
        <w:ind w:left="425" w:hanging="425"/>
        <w:jc w:val="both"/>
        <w:rPr>
          <w:rFonts w:ascii="Times New Roman" w:hAnsi="Times New Roman"/>
          <w:szCs w:val="24"/>
        </w:rPr>
      </w:pPr>
      <w:r w:rsidRPr="008C517A">
        <w:rPr>
          <w:rFonts w:ascii="Times New Roman" w:hAnsi="Times New Roman"/>
          <w:szCs w:val="24"/>
        </w:rPr>
        <w:t xml:space="preserve">Město zabezpečuje zdroje vody pro hašení požárů, které musí svou kapacitou, umístěním </w:t>
      </w:r>
      <w:r w:rsidRPr="008C517A">
        <w:rPr>
          <w:rFonts w:ascii="Times New Roman" w:hAnsi="Times New Roman"/>
          <w:szCs w:val="24"/>
        </w:rPr>
        <w:br/>
        <w:t>a vybavením umožnit účinný požární zásah, které stanoví nařízení kraje</w:t>
      </w:r>
      <w:r w:rsidR="00E03A23" w:rsidRPr="008C517A">
        <w:rPr>
          <w:rStyle w:val="Znakapoznpodarou"/>
          <w:rFonts w:ascii="Times New Roman" w:hAnsi="Times New Roman"/>
          <w:szCs w:val="24"/>
        </w:rPr>
        <w:footnoteReference w:id="6"/>
      </w:r>
      <w:r w:rsidR="00E03A23" w:rsidRPr="008C517A">
        <w:rPr>
          <w:rFonts w:ascii="Times New Roman" w:hAnsi="Times New Roman"/>
          <w:szCs w:val="24"/>
        </w:rPr>
        <w:t>.</w:t>
      </w:r>
      <w:r w:rsidRPr="008C517A">
        <w:rPr>
          <w:rFonts w:ascii="Times New Roman" w:hAnsi="Times New Roman"/>
          <w:szCs w:val="24"/>
        </w:rPr>
        <w:t xml:space="preserve"> </w:t>
      </w:r>
    </w:p>
    <w:p w14:paraId="5425707E" w14:textId="34316388" w:rsidR="007A1BA1" w:rsidRPr="008C517A" w:rsidRDefault="007A1BA1" w:rsidP="008B6F7F">
      <w:pPr>
        <w:widowControl w:val="0"/>
        <w:numPr>
          <w:ilvl w:val="0"/>
          <w:numId w:val="11"/>
        </w:numPr>
        <w:autoSpaceDN w:val="0"/>
        <w:spacing w:before="120"/>
        <w:ind w:left="425" w:hanging="425"/>
        <w:jc w:val="both"/>
        <w:rPr>
          <w:snapToGrid w:val="0"/>
          <w:sz w:val="24"/>
          <w:szCs w:val="24"/>
        </w:rPr>
      </w:pPr>
      <w:r w:rsidRPr="008C517A">
        <w:rPr>
          <w:snapToGrid w:val="0"/>
          <w:sz w:val="24"/>
          <w:szCs w:val="24"/>
        </w:rPr>
        <w:t>Město nestanoví žádné další zdroje vody pro hašení požárů, mimo ty, které jsou již stanoveny nařízením Ústeckého kraje</w:t>
      </w:r>
      <w:r w:rsidR="0019602C" w:rsidRPr="008C517A">
        <w:rPr>
          <w:snapToGrid w:val="0"/>
          <w:sz w:val="16"/>
          <w:szCs w:val="16"/>
        </w:rPr>
        <w:t xml:space="preserve"> </w:t>
      </w:r>
      <w:r w:rsidR="009243E9" w:rsidRPr="008C517A">
        <w:rPr>
          <w:snapToGrid w:val="0"/>
          <w:sz w:val="24"/>
          <w:szCs w:val="24"/>
          <w:vertAlign w:val="superscript"/>
        </w:rPr>
        <w:t>6</w:t>
      </w:r>
      <w:r w:rsidR="009243E9" w:rsidRPr="008C517A">
        <w:rPr>
          <w:snapToGrid w:val="0"/>
          <w:sz w:val="24"/>
          <w:szCs w:val="24"/>
        </w:rPr>
        <w:t>.</w:t>
      </w:r>
    </w:p>
    <w:p w14:paraId="6F6E441F" w14:textId="005667C0" w:rsidR="007A1BA1" w:rsidRPr="008C517A" w:rsidRDefault="007A1BA1" w:rsidP="008B6F7F">
      <w:pPr>
        <w:widowControl w:val="0"/>
        <w:numPr>
          <w:ilvl w:val="0"/>
          <w:numId w:val="11"/>
        </w:numPr>
        <w:autoSpaceDN w:val="0"/>
        <w:spacing w:before="120"/>
        <w:ind w:left="425" w:hanging="425"/>
        <w:jc w:val="both"/>
        <w:rPr>
          <w:snapToGrid w:val="0"/>
          <w:sz w:val="24"/>
          <w:szCs w:val="24"/>
        </w:rPr>
      </w:pPr>
      <w:r w:rsidRPr="008C517A">
        <w:rPr>
          <w:snapToGrid w:val="0"/>
          <w:sz w:val="24"/>
          <w:szCs w:val="24"/>
        </w:rPr>
        <w:t>Vlastník nebo uživatel zdrojů vody pro hašení je povinen</w:t>
      </w:r>
      <w:r w:rsidR="00E03A23" w:rsidRPr="008C517A">
        <w:rPr>
          <w:rStyle w:val="Znakapoznpodarou"/>
          <w:snapToGrid w:val="0"/>
          <w:sz w:val="24"/>
          <w:szCs w:val="24"/>
        </w:rPr>
        <w:footnoteReference w:id="7"/>
      </w:r>
      <w:r w:rsidRPr="008C517A">
        <w:rPr>
          <w:snapToGrid w:val="0"/>
          <w:sz w:val="24"/>
          <w:szCs w:val="24"/>
        </w:rPr>
        <w:t>, v souladu s předpisy o požární ochraně, umožnit použití požární techniky a čerpání vody pro hašení požárů, zejména udržovat trvalou použitelnost čerpacích stanovišť pro požární techniku a trvalou použitelnost zdroje.</w:t>
      </w:r>
    </w:p>
    <w:p w14:paraId="2CC7EA47" w14:textId="67CA4AC0" w:rsidR="007A1BA1" w:rsidRPr="008C517A" w:rsidRDefault="007A1BA1" w:rsidP="008B6F7F">
      <w:pPr>
        <w:pStyle w:val="Odstavecseseznamem"/>
        <w:numPr>
          <w:ilvl w:val="0"/>
          <w:numId w:val="11"/>
        </w:numPr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8C517A">
        <w:rPr>
          <w:snapToGrid w:val="0"/>
          <w:sz w:val="24"/>
          <w:szCs w:val="24"/>
        </w:rPr>
        <w:t>Vlastník pozemku nebo příjezdové komunikace ke zdrojům vody pro hašení je povinen zajistit volný přístup pro požární mobilní techniku. Vlastník převede</w:t>
      </w:r>
      <w:r w:rsidR="00403D66" w:rsidRPr="008C517A">
        <w:rPr>
          <w:snapToGrid w:val="0"/>
          <w:sz w:val="24"/>
          <w:szCs w:val="24"/>
        </w:rPr>
        <w:t xml:space="preserve"> prokazatelně tuto </w:t>
      </w:r>
      <w:r w:rsidRPr="008C517A">
        <w:rPr>
          <w:snapToGrid w:val="0"/>
          <w:sz w:val="24"/>
          <w:szCs w:val="24"/>
        </w:rPr>
        <w:t>povinnost na další právnickou nebo fyzickou osobu, nevykonává-li svá práva vůči pozemku nebo komunikaci sám</w:t>
      </w:r>
      <w:r w:rsidRPr="008C517A">
        <w:rPr>
          <w:sz w:val="24"/>
          <w:szCs w:val="24"/>
        </w:rPr>
        <w:t>.</w:t>
      </w:r>
    </w:p>
    <w:p w14:paraId="0C737166" w14:textId="77777777" w:rsidR="007A1BA1" w:rsidRPr="008C517A" w:rsidRDefault="007A1BA1" w:rsidP="007A1BA1">
      <w:pPr>
        <w:spacing w:before="240"/>
        <w:jc w:val="center"/>
        <w:rPr>
          <w:b/>
          <w:sz w:val="24"/>
          <w:szCs w:val="24"/>
        </w:rPr>
      </w:pPr>
      <w:r w:rsidRPr="008C517A">
        <w:rPr>
          <w:b/>
          <w:sz w:val="24"/>
          <w:szCs w:val="24"/>
        </w:rPr>
        <w:t>Čl. VII</w:t>
      </w:r>
    </w:p>
    <w:p w14:paraId="43D21418" w14:textId="77777777" w:rsidR="007A1BA1" w:rsidRPr="008C517A" w:rsidRDefault="007A1BA1" w:rsidP="00DD699B">
      <w:pPr>
        <w:pStyle w:val="ZkladntextIMP"/>
        <w:spacing w:line="240" w:lineRule="auto"/>
        <w:ind w:left="0"/>
        <w:jc w:val="center"/>
        <w:rPr>
          <w:rFonts w:ascii="Times New Roman" w:hAnsi="Times New Roman"/>
          <w:szCs w:val="24"/>
        </w:rPr>
      </w:pPr>
      <w:r w:rsidRPr="008C517A">
        <w:rPr>
          <w:rFonts w:ascii="Times New Roman" w:hAnsi="Times New Roman"/>
          <w:b/>
          <w:szCs w:val="24"/>
        </w:rPr>
        <w:t>Ohlašovna požárů a další místa, odkud lze hlásit požár a způsob jejich označení</w:t>
      </w:r>
    </w:p>
    <w:p w14:paraId="6D59C5D7" w14:textId="77777777" w:rsidR="007A1BA1" w:rsidRPr="008C517A" w:rsidRDefault="007A1BA1" w:rsidP="007A1BA1">
      <w:pPr>
        <w:pStyle w:val="Odstavecseseznamem"/>
        <w:ind w:left="425"/>
        <w:jc w:val="both"/>
        <w:rPr>
          <w:sz w:val="24"/>
          <w:szCs w:val="24"/>
        </w:rPr>
      </w:pPr>
    </w:p>
    <w:p w14:paraId="2807C33E" w14:textId="6F86D9A9" w:rsidR="007A1BA1" w:rsidRPr="008C517A" w:rsidRDefault="007A1BA1" w:rsidP="007A1BA1">
      <w:pPr>
        <w:pStyle w:val="ZkladntextIMP"/>
        <w:numPr>
          <w:ilvl w:val="0"/>
          <w:numId w:val="12"/>
        </w:numPr>
        <w:autoSpaceDE/>
        <w:spacing w:line="240" w:lineRule="auto"/>
        <w:ind w:left="425" w:hanging="426"/>
        <w:jc w:val="both"/>
        <w:rPr>
          <w:rFonts w:ascii="Times New Roman" w:hAnsi="Times New Roman"/>
          <w:szCs w:val="24"/>
        </w:rPr>
      </w:pPr>
      <w:r w:rsidRPr="008C517A">
        <w:rPr>
          <w:rFonts w:ascii="Times New Roman" w:hAnsi="Times New Roman"/>
          <w:szCs w:val="24"/>
        </w:rPr>
        <w:t xml:space="preserve">Město zřizuje ohlašovnu požárů, která je trvale označena tabulkou s nápisem „OHLAŠOVNA POŽÁRŮ“ v budově </w:t>
      </w:r>
      <w:r w:rsidRPr="008C517A">
        <w:rPr>
          <w:rFonts w:ascii="Times New Roman" w:hAnsi="Times New Roman"/>
          <w:snapToGrid w:val="0"/>
          <w:szCs w:val="24"/>
        </w:rPr>
        <w:t xml:space="preserve">Městské policie Most, ul. Vladimíra Majakovského </w:t>
      </w:r>
      <w:r w:rsidR="00403D66" w:rsidRPr="008C517A">
        <w:rPr>
          <w:rFonts w:ascii="Times New Roman" w:hAnsi="Times New Roman"/>
          <w:snapToGrid w:val="0"/>
          <w:szCs w:val="24"/>
        </w:rPr>
        <w:t>č. </w:t>
      </w:r>
      <w:r w:rsidRPr="008C517A">
        <w:rPr>
          <w:rFonts w:ascii="Times New Roman" w:hAnsi="Times New Roman"/>
          <w:snapToGrid w:val="0"/>
          <w:szCs w:val="24"/>
        </w:rPr>
        <w:t xml:space="preserve">p. 2150/8, telefon č. </w:t>
      </w:r>
      <w:r w:rsidRPr="008C517A">
        <w:rPr>
          <w:rFonts w:ascii="Times New Roman" w:hAnsi="Times New Roman"/>
          <w:b/>
          <w:szCs w:val="24"/>
        </w:rPr>
        <w:t>476 448 719</w:t>
      </w:r>
      <w:r w:rsidRPr="008C517A">
        <w:rPr>
          <w:rFonts w:ascii="Times New Roman" w:hAnsi="Times New Roman"/>
          <w:szCs w:val="24"/>
        </w:rPr>
        <w:t xml:space="preserve"> nebo </w:t>
      </w:r>
      <w:r w:rsidRPr="008C517A">
        <w:rPr>
          <w:rFonts w:ascii="Times New Roman" w:hAnsi="Times New Roman"/>
          <w:b/>
          <w:szCs w:val="24"/>
        </w:rPr>
        <w:t>156</w:t>
      </w:r>
      <w:r w:rsidRPr="008C517A">
        <w:rPr>
          <w:rFonts w:ascii="Times New Roman" w:hAnsi="Times New Roman"/>
          <w:szCs w:val="24"/>
        </w:rPr>
        <w:t>.</w:t>
      </w:r>
    </w:p>
    <w:p w14:paraId="5C402D7F" w14:textId="77777777" w:rsidR="007A1BA1" w:rsidRPr="008C517A" w:rsidRDefault="007A1BA1" w:rsidP="00403D66">
      <w:pPr>
        <w:pStyle w:val="ZkladntextIMP"/>
        <w:numPr>
          <w:ilvl w:val="0"/>
          <w:numId w:val="12"/>
        </w:numPr>
        <w:autoSpaceDE/>
        <w:spacing w:before="120" w:line="240" w:lineRule="auto"/>
        <w:ind w:left="425" w:hanging="425"/>
        <w:jc w:val="both"/>
        <w:rPr>
          <w:rFonts w:ascii="Times New Roman" w:hAnsi="Times New Roman"/>
          <w:szCs w:val="24"/>
        </w:rPr>
      </w:pPr>
      <w:r w:rsidRPr="008C517A">
        <w:rPr>
          <w:rFonts w:ascii="Times New Roman" w:hAnsi="Times New Roman"/>
          <w:szCs w:val="24"/>
        </w:rPr>
        <w:t xml:space="preserve">Město nezřizuje místa, odkud lze hlásit požár, která jsou trvale označena tabulkou „ZDE HLASTE POŽÁR“ nebo symbolem telefonního čísla „150“ a „112“.  </w:t>
      </w:r>
    </w:p>
    <w:p w14:paraId="17C2ECB7" w14:textId="77777777" w:rsidR="007A1BA1" w:rsidRPr="008C517A" w:rsidRDefault="007A1BA1" w:rsidP="00403D66">
      <w:pPr>
        <w:pStyle w:val="ZkladntextIMP"/>
        <w:numPr>
          <w:ilvl w:val="0"/>
          <w:numId w:val="12"/>
        </w:numPr>
        <w:autoSpaceDE/>
        <w:spacing w:before="120" w:line="240" w:lineRule="auto"/>
        <w:ind w:left="425" w:hanging="425"/>
        <w:jc w:val="both"/>
        <w:rPr>
          <w:rFonts w:ascii="Times New Roman" w:hAnsi="Times New Roman"/>
          <w:szCs w:val="24"/>
        </w:rPr>
      </w:pPr>
      <w:r w:rsidRPr="008C517A">
        <w:rPr>
          <w:rFonts w:ascii="Times New Roman" w:hAnsi="Times New Roman"/>
        </w:rPr>
        <w:t>V případě vzniku požáru nebo jiné mimořádné události lze tyto skutečnosti nahlásit telefonicky na tísňovou linku „150“ nebo „112“. Obě linky jsou bezplatné.</w:t>
      </w:r>
    </w:p>
    <w:p w14:paraId="2BFFDA76" w14:textId="286BE920" w:rsidR="007A1BA1" w:rsidRPr="008C517A" w:rsidRDefault="007A1BA1" w:rsidP="00DD699B">
      <w:pPr>
        <w:pStyle w:val="Odstavecseseznamem"/>
        <w:spacing w:before="240"/>
        <w:ind w:left="15"/>
        <w:contextualSpacing w:val="0"/>
        <w:jc w:val="center"/>
        <w:rPr>
          <w:b/>
          <w:sz w:val="24"/>
          <w:szCs w:val="24"/>
        </w:rPr>
      </w:pPr>
      <w:r w:rsidRPr="008C517A">
        <w:rPr>
          <w:b/>
          <w:sz w:val="24"/>
          <w:szCs w:val="24"/>
        </w:rPr>
        <w:t>Čl. VIII</w:t>
      </w:r>
    </w:p>
    <w:p w14:paraId="116C9A44" w14:textId="77777777" w:rsidR="007A1BA1" w:rsidRPr="008C517A" w:rsidRDefault="007A1BA1" w:rsidP="00DD699B">
      <w:pPr>
        <w:pStyle w:val="ZkladntextIMP"/>
        <w:spacing w:line="240" w:lineRule="auto"/>
        <w:ind w:left="0"/>
        <w:jc w:val="center"/>
        <w:rPr>
          <w:rFonts w:ascii="Times New Roman" w:hAnsi="Times New Roman"/>
          <w:b/>
        </w:rPr>
      </w:pPr>
      <w:r w:rsidRPr="008C517A">
        <w:rPr>
          <w:rFonts w:ascii="Times New Roman" w:hAnsi="Times New Roman"/>
          <w:b/>
        </w:rPr>
        <w:t>Způsob vyhlášení požárního poplachu</w:t>
      </w:r>
    </w:p>
    <w:p w14:paraId="1AFCAB55" w14:textId="7511DF01" w:rsidR="007A1BA1" w:rsidRPr="008C517A" w:rsidRDefault="007A1BA1" w:rsidP="008B6F7F">
      <w:pPr>
        <w:pStyle w:val="Zkladntext3"/>
        <w:numPr>
          <w:ilvl w:val="0"/>
          <w:numId w:val="13"/>
        </w:numPr>
        <w:spacing w:before="120" w:after="0"/>
        <w:jc w:val="both"/>
        <w:rPr>
          <w:sz w:val="24"/>
          <w:szCs w:val="24"/>
        </w:rPr>
      </w:pPr>
      <w:r w:rsidRPr="008C517A">
        <w:rPr>
          <w:sz w:val="24"/>
          <w:szCs w:val="24"/>
        </w:rPr>
        <w:t>Vyhlášení požárního poplachu ve městě zajišťuje operační středisko Hasičského záchranného sboru Ústeckého kraje</w:t>
      </w:r>
      <w:r w:rsidR="00E95574" w:rsidRPr="008C517A">
        <w:rPr>
          <w:sz w:val="24"/>
          <w:szCs w:val="24"/>
        </w:rPr>
        <w:t xml:space="preserve"> signálem „POŽÁRNÍ POPLACH“, který je vyhlašován přerušovaným tónem sirény po dobu jedné minuty (25 sekund tón 10 sekund pauza 25 sekund tón)</w:t>
      </w:r>
      <w:r w:rsidRPr="008C517A">
        <w:rPr>
          <w:sz w:val="24"/>
          <w:szCs w:val="24"/>
        </w:rPr>
        <w:t>.</w:t>
      </w:r>
    </w:p>
    <w:p w14:paraId="0C4B48B2" w14:textId="77777777" w:rsidR="007A1BA1" w:rsidRPr="008C517A" w:rsidRDefault="007A1BA1" w:rsidP="008B6F7F">
      <w:pPr>
        <w:pStyle w:val="Zkladntextodsazen"/>
        <w:numPr>
          <w:ilvl w:val="0"/>
          <w:numId w:val="13"/>
        </w:numPr>
        <w:spacing w:before="120"/>
        <w:rPr>
          <w:b w:val="0"/>
          <w:snapToGrid w:val="0"/>
          <w:sz w:val="24"/>
          <w:szCs w:val="24"/>
        </w:rPr>
      </w:pPr>
      <w:r w:rsidRPr="008C517A">
        <w:rPr>
          <w:b w:val="0"/>
          <w:snapToGrid w:val="0"/>
          <w:sz w:val="24"/>
          <w:szCs w:val="24"/>
        </w:rPr>
        <w:t>V případě poruchy technických zařízení pro vyhlášení požárního poplachu se požární poplach ve městě vyhlašuje sirénou, umístěnou na požárním vozidle.</w:t>
      </w:r>
    </w:p>
    <w:p w14:paraId="4514510B" w14:textId="77777777" w:rsidR="007A1BA1" w:rsidRPr="008C517A" w:rsidRDefault="007A1BA1" w:rsidP="00DD699B">
      <w:pPr>
        <w:pStyle w:val="Zkladntextodsazen"/>
        <w:spacing w:before="240"/>
        <w:jc w:val="center"/>
        <w:rPr>
          <w:snapToGrid w:val="0"/>
          <w:sz w:val="24"/>
          <w:szCs w:val="24"/>
        </w:rPr>
      </w:pPr>
      <w:r w:rsidRPr="008C517A">
        <w:rPr>
          <w:snapToGrid w:val="0"/>
          <w:sz w:val="24"/>
          <w:szCs w:val="24"/>
        </w:rPr>
        <w:t>Čl. IX</w:t>
      </w:r>
    </w:p>
    <w:p w14:paraId="3775DD8D" w14:textId="28A33FC0" w:rsidR="007A1BA1" w:rsidRPr="008C517A" w:rsidRDefault="00634598" w:rsidP="007A1BA1">
      <w:pPr>
        <w:pStyle w:val="detail-odstavec"/>
        <w:spacing w:before="0" w:beforeAutospacing="0" w:after="0" w:afterAutospacing="0"/>
        <w:jc w:val="center"/>
        <w:rPr>
          <w:b/>
        </w:rPr>
      </w:pPr>
      <w:r w:rsidRPr="008C517A">
        <w:rPr>
          <w:b/>
        </w:rPr>
        <w:t>Seznam sil a prostředků jednotek požární ochrany</w:t>
      </w:r>
    </w:p>
    <w:p w14:paraId="72D31D33" w14:textId="77777777" w:rsidR="007A1BA1" w:rsidRPr="008C517A" w:rsidRDefault="007A1BA1" w:rsidP="004969D1">
      <w:pPr>
        <w:pStyle w:val="ZkladntextIMP"/>
        <w:spacing w:before="120" w:line="240" w:lineRule="auto"/>
        <w:ind w:left="17" w:hanging="17"/>
        <w:jc w:val="both"/>
        <w:rPr>
          <w:rFonts w:ascii="Times New Roman" w:hAnsi="Times New Roman"/>
          <w:szCs w:val="24"/>
        </w:rPr>
      </w:pPr>
      <w:r w:rsidRPr="008C517A">
        <w:rPr>
          <w:rFonts w:ascii="Times New Roman" w:hAnsi="Times New Roman"/>
          <w:szCs w:val="24"/>
        </w:rPr>
        <w:t>Seznam sil a jednotek požární ochrany podle výpisu z požárního poplachového plánu Ústeckého kraje je uveden v příloze č. 1 této vyhlášky.</w:t>
      </w:r>
    </w:p>
    <w:p w14:paraId="7819254A" w14:textId="0ADBE8A7" w:rsidR="004767E2" w:rsidRPr="008C517A" w:rsidRDefault="004767E2" w:rsidP="00D67389">
      <w:pPr>
        <w:keepNext/>
        <w:spacing w:before="240"/>
        <w:jc w:val="center"/>
        <w:outlineLvl w:val="0"/>
        <w:rPr>
          <w:b/>
          <w:sz w:val="24"/>
          <w:szCs w:val="24"/>
        </w:rPr>
      </w:pPr>
      <w:r w:rsidRPr="008C517A">
        <w:rPr>
          <w:b/>
          <w:sz w:val="24"/>
          <w:szCs w:val="24"/>
        </w:rPr>
        <w:lastRenderedPageBreak/>
        <w:t xml:space="preserve">Čl. </w:t>
      </w:r>
      <w:r w:rsidR="007A1BA1" w:rsidRPr="008C517A">
        <w:rPr>
          <w:b/>
          <w:sz w:val="24"/>
          <w:szCs w:val="24"/>
        </w:rPr>
        <w:t>X</w:t>
      </w:r>
    </w:p>
    <w:p w14:paraId="7819254B" w14:textId="77777777" w:rsidR="004767E2" w:rsidRPr="008C517A" w:rsidRDefault="004767E2" w:rsidP="00D67389">
      <w:pPr>
        <w:pStyle w:val="detail-odstavec"/>
        <w:keepNext/>
        <w:spacing w:before="0" w:beforeAutospacing="0" w:after="0" w:afterAutospacing="0"/>
        <w:jc w:val="center"/>
        <w:rPr>
          <w:b/>
        </w:rPr>
      </w:pPr>
      <w:r w:rsidRPr="008C517A">
        <w:rPr>
          <w:b/>
        </w:rPr>
        <w:t xml:space="preserve">Zrušovací ustanovení </w:t>
      </w:r>
    </w:p>
    <w:p w14:paraId="42D0E188" w14:textId="79879AE8" w:rsidR="00425E5B" w:rsidRPr="008C517A" w:rsidRDefault="004767E2" w:rsidP="00425E5B">
      <w:pPr>
        <w:spacing w:before="120"/>
        <w:jc w:val="both"/>
        <w:rPr>
          <w:rStyle w:val="Zdraznn"/>
          <w:i w:val="0"/>
          <w:iCs w:val="0"/>
          <w:sz w:val="24"/>
          <w:szCs w:val="24"/>
        </w:rPr>
      </w:pPr>
      <w:r w:rsidRPr="008C517A">
        <w:rPr>
          <w:sz w:val="24"/>
          <w:szCs w:val="24"/>
        </w:rPr>
        <w:t xml:space="preserve">Zrušuje se </w:t>
      </w:r>
      <w:r w:rsidR="00CA3664" w:rsidRPr="008C517A">
        <w:rPr>
          <w:sz w:val="24"/>
          <w:szCs w:val="24"/>
        </w:rPr>
        <w:t xml:space="preserve">obecně závazná </w:t>
      </w:r>
      <w:r w:rsidR="009D53F9" w:rsidRPr="008C517A">
        <w:rPr>
          <w:sz w:val="24"/>
          <w:szCs w:val="24"/>
        </w:rPr>
        <w:t xml:space="preserve">vyhláška č. </w:t>
      </w:r>
      <w:r w:rsidR="007A1BA1" w:rsidRPr="008C517A">
        <w:rPr>
          <w:sz w:val="24"/>
          <w:szCs w:val="24"/>
        </w:rPr>
        <w:t>2/20</w:t>
      </w:r>
      <w:r w:rsidR="00425E5B" w:rsidRPr="008C517A">
        <w:rPr>
          <w:sz w:val="24"/>
          <w:szCs w:val="24"/>
        </w:rPr>
        <w:t>12</w:t>
      </w:r>
      <w:r w:rsidR="00CA3664" w:rsidRPr="008C517A">
        <w:rPr>
          <w:sz w:val="24"/>
          <w:szCs w:val="24"/>
        </w:rPr>
        <w:t xml:space="preserve"> </w:t>
      </w:r>
      <w:r w:rsidR="00DD699B" w:rsidRPr="008C517A">
        <w:rPr>
          <w:sz w:val="24"/>
          <w:szCs w:val="24"/>
        </w:rPr>
        <w:t xml:space="preserve">ze dne </w:t>
      </w:r>
      <w:sdt>
        <w:sdtPr>
          <w:rPr>
            <w:sz w:val="24"/>
            <w:szCs w:val="24"/>
          </w:rPr>
          <w:id w:val="-301458466"/>
          <w:placeholder>
            <w:docPart w:val="727A333203C94EA4B48F05E85557C393"/>
          </w:placeholder>
          <w:date w:fullDate="2012-06-28T00:00:00Z">
            <w:dateFormat w:val="d. MMMM yyyy"/>
            <w:lid w:val="cs-CZ"/>
            <w:storeMappedDataAs w:val="dateTime"/>
            <w:calendar w:val="gregorian"/>
          </w:date>
        </w:sdtPr>
        <w:sdtEndPr/>
        <w:sdtContent>
          <w:r w:rsidR="00DD699B" w:rsidRPr="008C517A">
            <w:rPr>
              <w:sz w:val="24"/>
              <w:szCs w:val="24"/>
            </w:rPr>
            <w:t>28.</w:t>
          </w:r>
          <w:r w:rsidR="00DD699B">
            <w:rPr>
              <w:sz w:val="24"/>
              <w:szCs w:val="24"/>
            </w:rPr>
            <w:t> </w:t>
          </w:r>
          <w:r w:rsidR="00DD699B" w:rsidRPr="008C517A">
            <w:rPr>
              <w:sz w:val="24"/>
              <w:szCs w:val="24"/>
            </w:rPr>
            <w:t>června 2012</w:t>
          </w:r>
        </w:sdtContent>
      </w:sdt>
      <w:r w:rsidR="00DD699B" w:rsidRPr="00DD699B">
        <w:rPr>
          <w:sz w:val="24"/>
          <w:szCs w:val="24"/>
        </w:rPr>
        <w:t xml:space="preserve"> požární řád statutárního města Mostu</w:t>
      </w:r>
      <w:r w:rsidR="005B3652">
        <w:rPr>
          <w:sz w:val="24"/>
          <w:szCs w:val="24"/>
        </w:rPr>
        <w:t xml:space="preserve"> </w:t>
      </w:r>
      <w:r w:rsidR="00425E5B" w:rsidRPr="008C517A">
        <w:rPr>
          <w:sz w:val="24"/>
          <w:szCs w:val="24"/>
        </w:rPr>
        <w:t xml:space="preserve">a obecně závazná vyhláška č. 4/04 ze dne </w:t>
      </w:r>
      <w:sdt>
        <w:sdtPr>
          <w:rPr>
            <w:sz w:val="24"/>
            <w:szCs w:val="24"/>
          </w:rPr>
          <w:id w:val="-875081303"/>
          <w:placeholder>
            <w:docPart w:val="D0DCD1C911AF4A70B11DC2E1B8A6A4CA"/>
          </w:placeholder>
          <w:date w:fullDate="2004-09-09T00:00:00Z">
            <w:dateFormat w:val="d. MMMM yyyy"/>
            <w:lid w:val="cs-CZ"/>
            <w:storeMappedDataAs w:val="dateTime"/>
            <w:calendar w:val="gregorian"/>
          </w:date>
        </w:sdtPr>
        <w:sdtEndPr/>
        <w:sdtContent>
          <w:r w:rsidR="00425E5B" w:rsidRPr="008C517A">
            <w:rPr>
              <w:sz w:val="24"/>
              <w:szCs w:val="24"/>
            </w:rPr>
            <w:t>9. září 2004</w:t>
          </w:r>
        </w:sdtContent>
      </w:sdt>
      <w:r w:rsidR="00182677">
        <w:rPr>
          <w:sz w:val="24"/>
          <w:szCs w:val="24"/>
        </w:rPr>
        <w:t xml:space="preserve"> Stanovení podmínek k zabezpečení požární ochrany při akcích, kterých se účastní větší počet osob</w:t>
      </w:r>
      <w:r w:rsidR="00425E5B" w:rsidRPr="008C517A">
        <w:rPr>
          <w:rStyle w:val="Zdraznn"/>
          <w:bCs/>
          <w:i w:val="0"/>
        </w:rPr>
        <w:t>.</w:t>
      </w:r>
    </w:p>
    <w:p w14:paraId="78192550" w14:textId="51CDC9FE" w:rsidR="004357F5" w:rsidRPr="008C517A" w:rsidRDefault="004357F5" w:rsidP="00D67389">
      <w:pPr>
        <w:pStyle w:val="Normlnweb"/>
        <w:keepNext/>
        <w:spacing w:before="240" w:beforeAutospacing="0" w:after="0" w:afterAutospacing="0"/>
        <w:jc w:val="center"/>
        <w:outlineLvl w:val="0"/>
        <w:rPr>
          <w:rStyle w:val="Zdraznn"/>
          <w:b/>
          <w:bCs/>
          <w:i w:val="0"/>
        </w:rPr>
      </w:pPr>
      <w:r w:rsidRPr="008C517A">
        <w:rPr>
          <w:rStyle w:val="Zdraznn"/>
          <w:b/>
          <w:bCs/>
          <w:i w:val="0"/>
        </w:rPr>
        <w:t xml:space="preserve">Čl. </w:t>
      </w:r>
      <w:r w:rsidR="00A93F2A">
        <w:rPr>
          <w:rStyle w:val="Zdraznn"/>
          <w:b/>
          <w:bCs/>
          <w:i w:val="0"/>
        </w:rPr>
        <w:t>XI</w:t>
      </w:r>
    </w:p>
    <w:p w14:paraId="78192551" w14:textId="4CDFB8D5" w:rsidR="004767E2" w:rsidRPr="008C517A" w:rsidRDefault="004767E2" w:rsidP="00D67389">
      <w:pPr>
        <w:pStyle w:val="Nadpis4"/>
        <w:rPr>
          <w:szCs w:val="24"/>
        </w:rPr>
      </w:pPr>
      <w:r w:rsidRPr="008C517A">
        <w:rPr>
          <w:szCs w:val="24"/>
        </w:rPr>
        <w:t>Účinnost</w:t>
      </w:r>
    </w:p>
    <w:p w14:paraId="78192554" w14:textId="44EE9C63" w:rsidR="004767E2" w:rsidRPr="008C517A" w:rsidRDefault="003E2541" w:rsidP="004969D1">
      <w:pPr>
        <w:spacing w:before="120"/>
        <w:jc w:val="both"/>
        <w:rPr>
          <w:sz w:val="24"/>
          <w:szCs w:val="24"/>
        </w:rPr>
      </w:pPr>
      <w:r w:rsidRPr="008C517A">
        <w:rPr>
          <w:sz w:val="24"/>
          <w:szCs w:val="24"/>
        </w:rPr>
        <w:t>Tato vyhláška nabývá účinno</w:t>
      </w:r>
      <w:r w:rsidR="00C45960" w:rsidRPr="008C517A">
        <w:rPr>
          <w:sz w:val="24"/>
          <w:szCs w:val="24"/>
        </w:rPr>
        <w:t xml:space="preserve">sti patnáctým dnem </w:t>
      </w:r>
      <w:r w:rsidRPr="008C517A">
        <w:rPr>
          <w:sz w:val="24"/>
          <w:szCs w:val="24"/>
        </w:rPr>
        <w:t>po dni vyhlášení</w:t>
      </w:r>
      <w:r w:rsidR="00E47CBF" w:rsidRPr="008C517A">
        <w:rPr>
          <w:sz w:val="24"/>
          <w:szCs w:val="24"/>
        </w:rPr>
        <w:t xml:space="preserve">. </w:t>
      </w:r>
      <w:r w:rsidR="00B6432A" w:rsidRPr="008C517A">
        <w:rPr>
          <w:sz w:val="24"/>
          <w:szCs w:val="24"/>
        </w:rPr>
        <w:t xml:space="preserve">  </w:t>
      </w:r>
    </w:p>
    <w:p w14:paraId="78192556" w14:textId="77777777" w:rsidR="004767E2" w:rsidRPr="008C517A" w:rsidRDefault="004767E2" w:rsidP="004567C6">
      <w:pPr>
        <w:rPr>
          <w:sz w:val="24"/>
          <w:szCs w:val="24"/>
        </w:rPr>
      </w:pPr>
    </w:p>
    <w:p w14:paraId="78192557" w14:textId="77777777" w:rsidR="004767E2" w:rsidRPr="008C517A" w:rsidRDefault="004767E2" w:rsidP="004567C6">
      <w:pPr>
        <w:rPr>
          <w:sz w:val="24"/>
          <w:szCs w:val="24"/>
        </w:rPr>
      </w:pPr>
    </w:p>
    <w:p w14:paraId="78192558" w14:textId="77777777" w:rsidR="004767E2" w:rsidRPr="008C517A" w:rsidRDefault="004767E2" w:rsidP="004567C6">
      <w:pPr>
        <w:rPr>
          <w:sz w:val="24"/>
          <w:szCs w:val="24"/>
        </w:rPr>
      </w:pPr>
    </w:p>
    <w:p w14:paraId="78192559" w14:textId="77777777" w:rsidR="004767E2" w:rsidRPr="008C517A" w:rsidRDefault="004767E2" w:rsidP="004567C6">
      <w:pPr>
        <w:rPr>
          <w:sz w:val="24"/>
          <w:szCs w:val="24"/>
        </w:rPr>
      </w:pPr>
    </w:p>
    <w:p w14:paraId="7819255A" w14:textId="77777777" w:rsidR="004767E2" w:rsidRPr="008C517A" w:rsidRDefault="004767E2" w:rsidP="004567C6">
      <w:pPr>
        <w:rPr>
          <w:sz w:val="24"/>
          <w:szCs w:val="24"/>
        </w:rPr>
      </w:pPr>
    </w:p>
    <w:p w14:paraId="7819255B" w14:textId="77777777" w:rsidR="004767E2" w:rsidRPr="008C517A" w:rsidRDefault="004767E2" w:rsidP="004567C6">
      <w:pPr>
        <w:rPr>
          <w:sz w:val="24"/>
          <w:szCs w:val="24"/>
        </w:rPr>
      </w:pPr>
    </w:p>
    <w:p w14:paraId="7819255D" w14:textId="77777777" w:rsidR="00640DB6" w:rsidRPr="008C517A" w:rsidRDefault="00640DB6" w:rsidP="004567C6">
      <w:pPr>
        <w:tabs>
          <w:tab w:val="center" w:pos="2268"/>
          <w:tab w:val="center" w:pos="7088"/>
        </w:tabs>
        <w:rPr>
          <w:sz w:val="24"/>
          <w:szCs w:val="24"/>
        </w:rPr>
      </w:pPr>
      <w:r w:rsidRPr="008C517A">
        <w:rPr>
          <w:sz w:val="24"/>
          <w:szCs w:val="24"/>
        </w:rPr>
        <w:tab/>
        <w:t>___________________________</w:t>
      </w:r>
      <w:r w:rsidRPr="008C517A">
        <w:rPr>
          <w:sz w:val="24"/>
          <w:szCs w:val="24"/>
        </w:rPr>
        <w:tab/>
        <w:t>___________________________</w:t>
      </w:r>
    </w:p>
    <w:p w14:paraId="7819255E" w14:textId="4E98FBF1" w:rsidR="00E47CBF" w:rsidRPr="008C517A" w:rsidRDefault="00640DB6" w:rsidP="004567C6">
      <w:pPr>
        <w:tabs>
          <w:tab w:val="center" w:pos="2268"/>
          <w:tab w:val="center" w:pos="7088"/>
        </w:tabs>
        <w:rPr>
          <w:sz w:val="24"/>
          <w:szCs w:val="24"/>
        </w:rPr>
      </w:pPr>
      <w:r w:rsidRPr="008C517A">
        <w:rPr>
          <w:sz w:val="24"/>
          <w:szCs w:val="24"/>
        </w:rPr>
        <w:tab/>
      </w:r>
      <w:r w:rsidR="00587C9F" w:rsidRPr="00905387">
        <w:rPr>
          <w:sz w:val="24"/>
          <w:szCs w:val="24"/>
        </w:rPr>
        <w:t>Mgr. Jan Paparega</w:t>
      </w:r>
      <w:r w:rsidR="00565963">
        <w:rPr>
          <w:sz w:val="24"/>
          <w:szCs w:val="24"/>
        </w:rPr>
        <w:t xml:space="preserve"> v. r.</w:t>
      </w:r>
      <w:r w:rsidR="00121EA8" w:rsidRPr="00905387">
        <w:rPr>
          <w:sz w:val="24"/>
          <w:szCs w:val="24"/>
        </w:rPr>
        <w:tab/>
        <w:t xml:space="preserve">Ing. </w:t>
      </w:r>
      <w:r w:rsidR="00587C9F" w:rsidRPr="00905387">
        <w:rPr>
          <w:sz w:val="24"/>
          <w:szCs w:val="24"/>
        </w:rPr>
        <w:t>Marek Hrvol</w:t>
      </w:r>
      <w:r w:rsidR="00565963">
        <w:rPr>
          <w:sz w:val="24"/>
          <w:szCs w:val="24"/>
        </w:rPr>
        <w:t xml:space="preserve"> v. r.</w:t>
      </w:r>
    </w:p>
    <w:p w14:paraId="7819255F" w14:textId="77777777" w:rsidR="00640DB6" w:rsidRPr="008C517A" w:rsidRDefault="00587C9F" w:rsidP="004567C6">
      <w:pPr>
        <w:tabs>
          <w:tab w:val="center" w:pos="2268"/>
          <w:tab w:val="center" w:pos="7088"/>
        </w:tabs>
        <w:rPr>
          <w:sz w:val="24"/>
          <w:szCs w:val="24"/>
        </w:rPr>
      </w:pPr>
      <w:r w:rsidRPr="008C517A">
        <w:rPr>
          <w:sz w:val="24"/>
          <w:szCs w:val="24"/>
        </w:rPr>
        <w:tab/>
        <w:t>primátor</w:t>
      </w:r>
      <w:r w:rsidR="00121EA8" w:rsidRPr="008C517A">
        <w:rPr>
          <w:sz w:val="24"/>
          <w:szCs w:val="24"/>
        </w:rPr>
        <w:t xml:space="preserve"> města</w:t>
      </w:r>
      <w:r w:rsidR="00121EA8" w:rsidRPr="008C517A">
        <w:rPr>
          <w:sz w:val="24"/>
          <w:szCs w:val="24"/>
        </w:rPr>
        <w:tab/>
        <w:t>náměstek primátora města</w:t>
      </w:r>
    </w:p>
    <w:p w14:paraId="78192560" w14:textId="77777777" w:rsidR="00121EA8" w:rsidRPr="008C517A" w:rsidRDefault="00B6432A" w:rsidP="004567C6">
      <w:pPr>
        <w:tabs>
          <w:tab w:val="center" w:pos="2268"/>
          <w:tab w:val="center" w:pos="7088"/>
        </w:tabs>
        <w:rPr>
          <w:sz w:val="24"/>
          <w:szCs w:val="24"/>
        </w:rPr>
      </w:pPr>
      <w:r w:rsidRPr="008C517A">
        <w:rPr>
          <w:sz w:val="24"/>
          <w:szCs w:val="24"/>
        </w:rPr>
        <w:tab/>
      </w:r>
    </w:p>
    <w:p w14:paraId="78192562" w14:textId="77777777" w:rsidR="00640DB6" w:rsidRPr="008C517A" w:rsidRDefault="00640DB6" w:rsidP="004567C6">
      <w:pPr>
        <w:tabs>
          <w:tab w:val="center" w:pos="2268"/>
          <w:tab w:val="center" w:pos="6804"/>
        </w:tabs>
        <w:rPr>
          <w:b/>
          <w:sz w:val="24"/>
        </w:rPr>
      </w:pPr>
    </w:p>
    <w:p w14:paraId="78192567" w14:textId="2F7D5D30" w:rsidR="004767E2" w:rsidRPr="008C517A" w:rsidRDefault="004767E2" w:rsidP="004567C6">
      <w:pPr>
        <w:jc w:val="both"/>
        <w:rPr>
          <w:sz w:val="24"/>
          <w:szCs w:val="24"/>
        </w:rPr>
      </w:pPr>
    </w:p>
    <w:p w14:paraId="78192568" w14:textId="77777777" w:rsidR="004767E2" w:rsidRPr="008C517A" w:rsidRDefault="004767E2" w:rsidP="004567C6">
      <w:pPr>
        <w:rPr>
          <w:sz w:val="24"/>
          <w:szCs w:val="24"/>
        </w:rPr>
      </w:pPr>
    </w:p>
    <w:p w14:paraId="78192569" w14:textId="77777777" w:rsidR="004767E2" w:rsidRPr="008C517A" w:rsidRDefault="004767E2" w:rsidP="004357F5">
      <w:pPr>
        <w:rPr>
          <w:sz w:val="24"/>
          <w:szCs w:val="24"/>
        </w:rPr>
      </w:pPr>
    </w:p>
    <w:p w14:paraId="7819256A" w14:textId="77777777" w:rsidR="00D301B4" w:rsidRPr="008C517A" w:rsidRDefault="00D301B4" w:rsidP="00D301B4">
      <w:pPr>
        <w:spacing w:after="200"/>
        <w:rPr>
          <w:sz w:val="24"/>
          <w:szCs w:val="24"/>
        </w:rPr>
      </w:pPr>
    </w:p>
    <w:p w14:paraId="7819256B" w14:textId="77777777" w:rsidR="00D301B4" w:rsidRPr="008C517A" w:rsidRDefault="00D301B4" w:rsidP="00D301B4">
      <w:pPr>
        <w:spacing w:after="200"/>
        <w:rPr>
          <w:sz w:val="24"/>
          <w:szCs w:val="24"/>
        </w:rPr>
      </w:pPr>
    </w:p>
    <w:p w14:paraId="7819256C" w14:textId="77777777" w:rsidR="00D301B4" w:rsidRPr="008C517A" w:rsidRDefault="00D301B4" w:rsidP="00D301B4">
      <w:pPr>
        <w:spacing w:after="200"/>
        <w:rPr>
          <w:sz w:val="24"/>
          <w:szCs w:val="24"/>
        </w:rPr>
      </w:pPr>
    </w:p>
    <w:p w14:paraId="7819256D" w14:textId="77777777" w:rsidR="00F566B3" w:rsidRPr="008C517A" w:rsidRDefault="00F566B3" w:rsidP="00D301B4">
      <w:pPr>
        <w:spacing w:after="200"/>
        <w:rPr>
          <w:sz w:val="24"/>
          <w:szCs w:val="24"/>
        </w:rPr>
      </w:pPr>
    </w:p>
    <w:p w14:paraId="15B4C1B1" w14:textId="77777777" w:rsidR="009822A3" w:rsidRPr="008C517A" w:rsidRDefault="009822A3">
      <w:pPr>
        <w:sectPr w:rsidR="009822A3" w:rsidRPr="008C517A" w:rsidSect="002064AE">
          <w:footerReference w:type="default" r:id="rId12"/>
          <w:pgSz w:w="12240" w:h="15840"/>
          <w:pgMar w:top="1134" w:right="1418" w:bottom="1134" w:left="1418" w:header="709" w:footer="567" w:gutter="0"/>
          <w:pgNumType w:start="1"/>
          <w:cols w:space="708"/>
          <w:docGrid w:linePitch="272"/>
        </w:sectPr>
      </w:pPr>
    </w:p>
    <w:p w14:paraId="5ADA4F19" w14:textId="77777777" w:rsidR="00745F00" w:rsidRPr="008C517A" w:rsidRDefault="00745F00" w:rsidP="00745F00">
      <w:pPr>
        <w:autoSpaceDE w:val="0"/>
        <w:autoSpaceDN w:val="0"/>
        <w:adjustRightInd w:val="0"/>
        <w:spacing w:after="120"/>
        <w:jc w:val="center"/>
        <w:rPr>
          <w:b/>
          <w:bCs/>
          <w:sz w:val="24"/>
          <w:szCs w:val="24"/>
          <w:u w:val="single"/>
        </w:rPr>
      </w:pPr>
      <w:r w:rsidRPr="008C517A">
        <w:rPr>
          <w:b/>
          <w:bCs/>
          <w:sz w:val="24"/>
          <w:szCs w:val="24"/>
          <w:u w:val="single"/>
        </w:rPr>
        <w:lastRenderedPageBreak/>
        <w:t xml:space="preserve">SEZNAM SIL A PROSTŘEDKŮ JEDNOTEK POŽÁRNÍ OCHRANY </w:t>
      </w:r>
    </w:p>
    <w:p w14:paraId="041952D2" w14:textId="77777777" w:rsidR="00745F00" w:rsidRPr="008C517A" w:rsidRDefault="00745F00" w:rsidP="00745F00">
      <w:pPr>
        <w:autoSpaceDE w:val="0"/>
        <w:autoSpaceDN w:val="0"/>
        <w:adjustRightInd w:val="0"/>
        <w:spacing w:after="120"/>
        <w:jc w:val="center"/>
        <w:rPr>
          <w:b/>
          <w:bCs/>
          <w:sz w:val="24"/>
          <w:szCs w:val="24"/>
          <w:u w:val="single"/>
          <w:vertAlign w:val="superscript"/>
        </w:rPr>
      </w:pPr>
      <w:r w:rsidRPr="008C517A">
        <w:rPr>
          <w:b/>
          <w:bCs/>
          <w:sz w:val="24"/>
          <w:szCs w:val="24"/>
          <w:u w:val="single"/>
        </w:rPr>
        <w:t>Z POŽÁRNÍHO POPLACHOVÉHO PLÁNU ÚSTECKÉHO KRAJE</w:t>
      </w:r>
      <w:r w:rsidRPr="008C517A">
        <w:rPr>
          <w:rStyle w:val="Znakapoznpodarou"/>
          <w:b/>
          <w:bCs/>
          <w:sz w:val="24"/>
          <w:szCs w:val="24"/>
          <w:u w:val="single"/>
        </w:rPr>
        <w:footnoteReference w:id="8"/>
      </w:r>
    </w:p>
    <w:p w14:paraId="1BD4A452" w14:textId="77777777" w:rsidR="00745F00" w:rsidRPr="008C517A" w:rsidRDefault="00745F00" w:rsidP="00745F00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47B099E2" w14:textId="77777777" w:rsidR="00745F00" w:rsidRPr="008C517A" w:rsidRDefault="00745F00" w:rsidP="00745F0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C517A">
        <w:rPr>
          <w:b/>
          <w:bCs/>
          <w:sz w:val="24"/>
          <w:szCs w:val="24"/>
        </w:rPr>
        <w:t>POŽÁRNÍ POPLACHOVÝ PLÁN ÚSTECKÉHO KRAJE</w:t>
      </w:r>
    </w:p>
    <w:p w14:paraId="3BCC9CE1" w14:textId="77777777" w:rsidR="00745F00" w:rsidRPr="008C517A" w:rsidRDefault="00745F00" w:rsidP="00745F0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33AB2766" w14:textId="77777777" w:rsidR="00745F00" w:rsidRPr="008C517A" w:rsidRDefault="00745F00" w:rsidP="00745F00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48134EB8" w14:textId="77777777" w:rsidR="00745F00" w:rsidRPr="008C517A" w:rsidRDefault="00745F00" w:rsidP="00745F00">
      <w:pPr>
        <w:autoSpaceDE w:val="0"/>
        <w:autoSpaceDN w:val="0"/>
        <w:adjustRightInd w:val="0"/>
        <w:rPr>
          <w:b/>
          <w:bCs/>
          <w:sz w:val="24"/>
          <w:szCs w:val="24"/>
          <w:u w:val="single"/>
        </w:rPr>
      </w:pPr>
      <w:r w:rsidRPr="008C517A">
        <w:rPr>
          <w:bCs/>
          <w:sz w:val="24"/>
          <w:szCs w:val="24"/>
        </w:rPr>
        <w:t xml:space="preserve">Pro město – obec:                                </w:t>
      </w:r>
      <w:r w:rsidRPr="008C517A">
        <w:rPr>
          <w:b/>
          <w:bCs/>
          <w:sz w:val="24"/>
          <w:szCs w:val="24"/>
          <w:u w:val="single"/>
        </w:rPr>
        <w:t>Most</w:t>
      </w:r>
    </w:p>
    <w:p w14:paraId="27BFBA71" w14:textId="755C9667" w:rsidR="00745F00" w:rsidRPr="008C517A" w:rsidRDefault="00745F00" w:rsidP="00745F00">
      <w:pPr>
        <w:autoSpaceDE w:val="0"/>
        <w:autoSpaceDN w:val="0"/>
        <w:adjustRightInd w:val="0"/>
        <w:ind w:left="3660"/>
        <w:rPr>
          <w:bCs/>
          <w:sz w:val="24"/>
          <w:szCs w:val="24"/>
        </w:rPr>
      </w:pPr>
      <w:r w:rsidRPr="008C517A">
        <w:rPr>
          <w:bCs/>
          <w:sz w:val="24"/>
          <w:szCs w:val="24"/>
        </w:rPr>
        <w:t xml:space="preserve">Čepirohy, Ervěnice, Hořany, Komořany, Pařidla, Rudolice nad Bílinou, Skyřice, Slatinice u Mostu, Souš, Střimice, Třebušice, Velebudice, Vtelno, Kopisty   </w:t>
      </w:r>
    </w:p>
    <w:p w14:paraId="0160537A" w14:textId="77777777" w:rsidR="00745F00" w:rsidRPr="008C517A" w:rsidRDefault="00745F00" w:rsidP="00745F0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777A2971" w14:textId="77777777" w:rsidR="00745F00" w:rsidRPr="008C517A" w:rsidRDefault="00745F00" w:rsidP="004969D1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4680"/>
      </w:tblGrid>
      <w:tr w:rsidR="008C517A" w:rsidRPr="008C517A" w14:paraId="6021A81D" w14:textId="77777777" w:rsidTr="0096625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4C186" w14:textId="77777777" w:rsidR="00745F00" w:rsidRPr="008C517A" w:rsidRDefault="00745F00" w:rsidP="0096625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eastAsia="en-US"/>
              </w:rPr>
            </w:pPr>
            <w:r w:rsidRPr="008C517A">
              <w:rPr>
                <w:b/>
                <w:bCs/>
                <w:sz w:val="24"/>
                <w:szCs w:val="24"/>
                <w:lang w:eastAsia="en-US"/>
              </w:rPr>
              <w:t xml:space="preserve">  STUPEŇ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0F3B0" w14:textId="77777777" w:rsidR="00745F00" w:rsidRPr="008C517A" w:rsidRDefault="00745F00" w:rsidP="0096625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eastAsia="en-US"/>
              </w:rPr>
            </w:pPr>
            <w:r w:rsidRPr="008C517A">
              <w:rPr>
                <w:b/>
                <w:bCs/>
                <w:sz w:val="24"/>
                <w:szCs w:val="24"/>
                <w:lang w:eastAsia="en-US"/>
              </w:rPr>
              <w:t>JEDNOTKA</w:t>
            </w:r>
          </w:p>
        </w:tc>
      </w:tr>
      <w:tr w:rsidR="008C517A" w:rsidRPr="008C517A" w14:paraId="7EEB871D" w14:textId="77777777" w:rsidTr="0096625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B4013" w14:textId="77777777" w:rsidR="00745F00" w:rsidRPr="008C517A" w:rsidRDefault="00745F00" w:rsidP="0096625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eastAsia="en-US"/>
              </w:rPr>
            </w:pPr>
            <w:r w:rsidRPr="008C517A">
              <w:rPr>
                <w:b/>
                <w:bCs/>
                <w:sz w:val="24"/>
                <w:szCs w:val="24"/>
                <w:lang w:eastAsia="en-US"/>
              </w:rPr>
              <w:t>I.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BCB8" w14:textId="77777777" w:rsidR="00745F00" w:rsidRPr="008C517A" w:rsidRDefault="00745F00" w:rsidP="0096625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eastAsia="en-US"/>
              </w:rPr>
            </w:pPr>
            <w:r w:rsidRPr="008C517A">
              <w:rPr>
                <w:bCs/>
                <w:sz w:val="24"/>
                <w:szCs w:val="24"/>
                <w:lang w:eastAsia="en-US"/>
              </w:rPr>
              <w:t xml:space="preserve">HZS Most I </w:t>
            </w:r>
          </w:p>
          <w:p w14:paraId="1EF5B1F1" w14:textId="77777777" w:rsidR="00745F00" w:rsidRPr="008C517A" w:rsidRDefault="00745F00" w:rsidP="0096625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eastAsia="en-US"/>
              </w:rPr>
            </w:pPr>
            <w:r w:rsidRPr="008C517A">
              <w:rPr>
                <w:bCs/>
                <w:sz w:val="24"/>
                <w:szCs w:val="24"/>
                <w:lang w:eastAsia="en-US"/>
              </w:rPr>
              <w:t>HZS Most II</w:t>
            </w:r>
          </w:p>
          <w:p w14:paraId="52B82EE2" w14:textId="77777777" w:rsidR="00745F00" w:rsidRPr="008C517A" w:rsidRDefault="00745F00" w:rsidP="0096625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eastAsia="en-US"/>
              </w:rPr>
            </w:pPr>
            <w:r w:rsidRPr="008C517A">
              <w:rPr>
                <w:bCs/>
                <w:sz w:val="24"/>
                <w:szCs w:val="24"/>
                <w:lang w:eastAsia="en-US"/>
              </w:rPr>
              <w:t>HZSP Litvínovská uhelná a. s.</w:t>
            </w:r>
          </w:p>
        </w:tc>
      </w:tr>
      <w:tr w:rsidR="008C517A" w:rsidRPr="008C517A" w14:paraId="74B1AC74" w14:textId="77777777" w:rsidTr="0096625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B5CC5" w14:textId="77777777" w:rsidR="00745F00" w:rsidRPr="008C517A" w:rsidRDefault="00745F00" w:rsidP="0096625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eastAsia="en-US"/>
              </w:rPr>
            </w:pPr>
            <w:r w:rsidRPr="008C517A">
              <w:rPr>
                <w:b/>
                <w:bCs/>
                <w:sz w:val="24"/>
                <w:szCs w:val="24"/>
                <w:lang w:eastAsia="en-US"/>
              </w:rPr>
              <w:t>II.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C782" w14:textId="77777777" w:rsidR="00745F00" w:rsidRPr="008C517A" w:rsidRDefault="00745F00" w:rsidP="0096625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eastAsia="en-US"/>
              </w:rPr>
            </w:pPr>
            <w:r w:rsidRPr="008C517A">
              <w:rPr>
                <w:bCs/>
                <w:sz w:val="24"/>
                <w:szCs w:val="24"/>
                <w:lang w:eastAsia="en-US"/>
              </w:rPr>
              <w:t>SDH Most – Rudolice</w:t>
            </w:r>
          </w:p>
          <w:p w14:paraId="7C7CAD2D" w14:textId="77777777" w:rsidR="00745F00" w:rsidRPr="008C517A" w:rsidRDefault="00745F00" w:rsidP="0096625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eastAsia="en-US"/>
              </w:rPr>
            </w:pPr>
            <w:r w:rsidRPr="008C517A">
              <w:rPr>
                <w:bCs/>
                <w:sz w:val="24"/>
                <w:szCs w:val="24"/>
                <w:lang w:eastAsia="en-US"/>
              </w:rPr>
              <w:t>SDH Obrnice</w:t>
            </w:r>
          </w:p>
          <w:p w14:paraId="560C8737" w14:textId="77777777" w:rsidR="00745F00" w:rsidRPr="008C517A" w:rsidRDefault="00745F00" w:rsidP="0096625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eastAsia="en-US"/>
              </w:rPr>
            </w:pPr>
            <w:r w:rsidRPr="008C517A">
              <w:rPr>
                <w:bCs/>
                <w:sz w:val="24"/>
                <w:szCs w:val="24"/>
                <w:lang w:eastAsia="en-US"/>
              </w:rPr>
              <w:t>SDH Braňany</w:t>
            </w:r>
          </w:p>
          <w:p w14:paraId="39AC2A2A" w14:textId="77777777" w:rsidR="00745F00" w:rsidRPr="008C517A" w:rsidRDefault="00745F00" w:rsidP="0096625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eastAsia="en-US"/>
              </w:rPr>
            </w:pPr>
            <w:r w:rsidRPr="008C517A">
              <w:rPr>
                <w:bCs/>
                <w:sz w:val="24"/>
                <w:szCs w:val="24"/>
                <w:lang w:eastAsia="en-US"/>
              </w:rPr>
              <w:t>HZS Litvínov</w:t>
            </w:r>
          </w:p>
          <w:p w14:paraId="1CDA574A" w14:textId="77777777" w:rsidR="00745F00" w:rsidRPr="008C517A" w:rsidRDefault="00745F00" w:rsidP="0096625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eastAsia="en-US"/>
              </w:rPr>
            </w:pPr>
            <w:r w:rsidRPr="008C517A">
              <w:rPr>
                <w:bCs/>
                <w:sz w:val="24"/>
                <w:szCs w:val="24"/>
                <w:lang w:eastAsia="en-US"/>
              </w:rPr>
              <w:t>SDH Lom</w:t>
            </w:r>
          </w:p>
          <w:p w14:paraId="7F53770A" w14:textId="77777777" w:rsidR="00745F00" w:rsidRPr="008C517A" w:rsidRDefault="00745F00" w:rsidP="0096625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eastAsia="en-US"/>
              </w:rPr>
            </w:pPr>
            <w:r w:rsidRPr="008C517A">
              <w:rPr>
                <w:bCs/>
                <w:sz w:val="24"/>
                <w:szCs w:val="24"/>
                <w:lang w:eastAsia="en-US"/>
              </w:rPr>
              <w:t>HZSP UNIPETROL RPA, s. r. o.</w:t>
            </w:r>
          </w:p>
          <w:p w14:paraId="400AAD93" w14:textId="77777777" w:rsidR="00745F00" w:rsidRPr="008C517A" w:rsidRDefault="00745F00" w:rsidP="0096625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eastAsia="en-US"/>
              </w:rPr>
            </w:pPr>
            <w:r w:rsidRPr="008C517A">
              <w:rPr>
                <w:bCs/>
                <w:sz w:val="24"/>
                <w:szCs w:val="24"/>
                <w:lang w:eastAsia="en-US"/>
              </w:rPr>
              <w:t>HZSP UNITEDENERGY a. s.</w:t>
            </w:r>
          </w:p>
        </w:tc>
      </w:tr>
    </w:tbl>
    <w:p w14:paraId="5F31C5FD" w14:textId="77777777" w:rsidR="00745F00" w:rsidRPr="008C517A" w:rsidRDefault="00745F00" w:rsidP="00745F00">
      <w:pPr>
        <w:rPr>
          <w:sz w:val="24"/>
          <w:szCs w:val="24"/>
        </w:rPr>
      </w:pPr>
      <w:bookmarkStart w:id="0" w:name="_GoBack"/>
      <w:bookmarkEnd w:id="0"/>
      <w:r w:rsidRPr="008C517A">
        <w:rPr>
          <w:sz w:val="24"/>
          <w:szCs w:val="24"/>
        </w:rPr>
        <w:br w:type="textWrapping" w:clear="all"/>
      </w:r>
    </w:p>
    <w:p w14:paraId="656DB795" w14:textId="77777777" w:rsidR="004969D1" w:rsidRPr="008C517A" w:rsidRDefault="004969D1" w:rsidP="00745F00">
      <w:pPr>
        <w:autoSpaceDE w:val="0"/>
        <w:autoSpaceDN w:val="0"/>
        <w:adjustRightInd w:val="0"/>
        <w:jc w:val="both"/>
        <w:rPr>
          <w:bCs/>
          <w:sz w:val="24"/>
          <w:szCs w:val="24"/>
        </w:rPr>
        <w:sectPr w:rsidR="004969D1" w:rsidRPr="008C517A" w:rsidSect="002064AE">
          <w:headerReference w:type="default" r:id="rId13"/>
          <w:pgSz w:w="12240" w:h="15840"/>
          <w:pgMar w:top="1134" w:right="1418" w:bottom="1134" w:left="1418" w:header="709" w:footer="567" w:gutter="0"/>
          <w:pgNumType w:start="1"/>
          <w:cols w:space="708"/>
          <w:docGrid w:linePitch="272"/>
        </w:sectPr>
      </w:pPr>
    </w:p>
    <w:p w14:paraId="63F61550" w14:textId="77777777" w:rsidR="00745F00" w:rsidRPr="008C517A" w:rsidRDefault="00745F00" w:rsidP="00851114">
      <w:pPr>
        <w:pStyle w:val="Textvysvtlivek"/>
        <w:jc w:val="center"/>
        <w:rPr>
          <w:b/>
          <w:sz w:val="24"/>
          <w:szCs w:val="24"/>
          <w:u w:val="single"/>
        </w:rPr>
      </w:pPr>
      <w:r w:rsidRPr="008C517A">
        <w:rPr>
          <w:b/>
          <w:sz w:val="24"/>
          <w:szCs w:val="24"/>
          <w:u w:val="single"/>
        </w:rPr>
        <w:lastRenderedPageBreak/>
        <w:t xml:space="preserve">DISLOKACE, KATEGORIE, POČET ČLENŮ, POŽÁRNÍ TECHNIKA </w:t>
      </w:r>
      <w:r w:rsidRPr="008C517A">
        <w:rPr>
          <w:b/>
          <w:sz w:val="24"/>
          <w:szCs w:val="24"/>
          <w:u w:val="single"/>
        </w:rPr>
        <w:br/>
        <w:t>A VĚCNÉ PROSTŘEDKY PO JSDH MOST</w:t>
      </w:r>
    </w:p>
    <w:p w14:paraId="729C7893" w14:textId="77777777" w:rsidR="00745F00" w:rsidRPr="008C517A" w:rsidRDefault="00745F00" w:rsidP="00745F00">
      <w:pPr>
        <w:jc w:val="center"/>
        <w:rPr>
          <w:b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303"/>
        <w:gridCol w:w="3012"/>
        <w:gridCol w:w="1701"/>
        <w:gridCol w:w="2196"/>
      </w:tblGrid>
      <w:tr w:rsidR="008C517A" w:rsidRPr="008C517A" w14:paraId="4EAB2BF1" w14:textId="77777777" w:rsidTr="0096625C">
        <w:trPr>
          <w:jc w:val="center"/>
        </w:trPr>
        <w:tc>
          <w:tcPr>
            <w:tcW w:w="2303" w:type="dxa"/>
          </w:tcPr>
          <w:p w14:paraId="3006F556" w14:textId="77777777" w:rsidR="00745F00" w:rsidRPr="008C517A" w:rsidRDefault="00745F00" w:rsidP="0096625C">
            <w:pPr>
              <w:widowControl w:val="0"/>
              <w:autoSpaceDE w:val="0"/>
              <w:autoSpaceDN w:val="0"/>
              <w:jc w:val="center"/>
              <w:rPr>
                <w:b/>
                <w:snapToGrid w:val="0"/>
                <w:sz w:val="24"/>
                <w:szCs w:val="24"/>
              </w:rPr>
            </w:pPr>
          </w:p>
          <w:p w14:paraId="15FEBCE3" w14:textId="77777777" w:rsidR="00745F00" w:rsidRPr="008C517A" w:rsidRDefault="00745F00" w:rsidP="0096625C">
            <w:pPr>
              <w:widowControl w:val="0"/>
              <w:autoSpaceDE w:val="0"/>
              <w:autoSpaceDN w:val="0"/>
              <w:jc w:val="center"/>
              <w:rPr>
                <w:b/>
                <w:snapToGrid w:val="0"/>
                <w:kern w:val="18"/>
                <w:sz w:val="24"/>
                <w:szCs w:val="24"/>
              </w:rPr>
            </w:pPr>
            <w:r w:rsidRPr="008C517A">
              <w:rPr>
                <w:b/>
                <w:snapToGrid w:val="0"/>
                <w:sz w:val="24"/>
                <w:szCs w:val="24"/>
              </w:rPr>
              <w:t>DISLOKACE</w:t>
            </w:r>
          </w:p>
        </w:tc>
        <w:tc>
          <w:tcPr>
            <w:tcW w:w="3012" w:type="dxa"/>
          </w:tcPr>
          <w:p w14:paraId="68A0FF5E" w14:textId="77777777" w:rsidR="00745F00" w:rsidRPr="008C517A" w:rsidRDefault="00745F00" w:rsidP="0096625C">
            <w:pPr>
              <w:widowControl w:val="0"/>
              <w:autoSpaceDE w:val="0"/>
              <w:autoSpaceDN w:val="0"/>
              <w:jc w:val="center"/>
              <w:rPr>
                <w:b/>
                <w:snapToGrid w:val="0"/>
                <w:sz w:val="24"/>
                <w:szCs w:val="24"/>
              </w:rPr>
            </w:pPr>
          </w:p>
          <w:p w14:paraId="0371AE1E" w14:textId="77777777" w:rsidR="00745F00" w:rsidRPr="008C517A" w:rsidRDefault="00745F00" w:rsidP="0096625C">
            <w:pPr>
              <w:widowControl w:val="0"/>
              <w:autoSpaceDE w:val="0"/>
              <w:autoSpaceDN w:val="0"/>
              <w:jc w:val="center"/>
              <w:rPr>
                <w:b/>
                <w:snapToGrid w:val="0"/>
                <w:kern w:val="18"/>
                <w:sz w:val="24"/>
                <w:szCs w:val="24"/>
              </w:rPr>
            </w:pPr>
            <w:r w:rsidRPr="008C517A">
              <w:rPr>
                <w:b/>
                <w:snapToGrid w:val="0"/>
                <w:sz w:val="24"/>
                <w:szCs w:val="24"/>
              </w:rPr>
              <w:t>KATEGORIE</w:t>
            </w:r>
          </w:p>
        </w:tc>
        <w:tc>
          <w:tcPr>
            <w:tcW w:w="1701" w:type="dxa"/>
          </w:tcPr>
          <w:p w14:paraId="3B3156C4" w14:textId="77777777" w:rsidR="00745F00" w:rsidRPr="008C517A" w:rsidRDefault="00745F00" w:rsidP="0096625C">
            <w:pPr>
              <w:widowControl w:val="0"/>
              <w:autoSpaceDE w:val="0"/>
              <w:autoSpaceDN w:val="0"/>
              <w:jc w:val="center"/>
              <w:rPr>
                <w:b/>
                <w:snapToGrid w:val="0"/>
                <w:kern w:val="18"/>
                <w:sz w:val="24"/>
                <w:szCs w:val="24"/>
              </w:rPr>
            </w:pPr>
            <w:r w:rsidRPr="008C517A">
              <w:rPr>
                <w:b/>
                <w:snapToGrid w:val="0"/>
                <w:sz w:val="24"/>
                <w:szCs w:val="24"/>
              </w:rPr>
              <w:t>MINIMÁLNÍ      POČET  ČLENŮ</w:t>
            </w:r>
          </w:p>
        </w:tc>
        <w:tc>
          <w:tcPr>
            <w:tcW w:w="2196" w:type="dxa"/>
          </w:tcPr>
          <w:p w14:paraId="6EDA7AF0" w14:textId="77777777" w:rsidR="00745F00" w:rsidRPr="008C517A" w:rsidRDefault="00745F00" w:rsidP="0096625C">
            <w:pPr>
              <w:widowControl w:val="0"/>
              <w:autoSpaceDE w:val="0"/>
              <w:autoSpaceDN w:val="0"/>
              <w:jc w:val="center"/>
              <w:rPr>
                <w:b/>
                <w:snapToGrid w:val="0"/>
                <w:kern w:val="18"/>
                <w:sz w:val="24"/>
                <w:szCs w:val="24"/>
              </w:rPr>
            </w:pPr>
            <w:r w:rsidRPr="008C517A">
              <w:rPr>
                <w:b/>
                <w:snapToGrid w:val="0"/>
                <w:sz w:val="24"/>
                <w:szCs w:val="24"/>
              </w:rPr>
              <w:t>MINIMÁLNÍ POČET ČLENŮ V HOTOVOSTI</w:t>
            </w:r>
          </w:p>
        </w:tc>
      </w:tr>
      <w:tr w:rsidR="00745F00" w:rsidRPr="008C517A" w14:paraId="635A6603" w14:textId="77777777" w:rsidTr="00403D66">
        <w:trPr>
          <w:jc w:val="center"/>
        </w:trPr>
        <w:tc>
          <w:tcPr>
            <w:tcW w:w="2303" w:type="dxa"/>
            <w:vAlign w:val="center"/>
          </w:tcPr>
          <w:p w14:paraId="7B093119" w14:textId="0234750D" w:rsidR="00745F00" w:rsidRPr="008C517A" w:rsidRDefault="00745F00" w:rsidP="00403D66">
            <w:pPr>
              <w:widowControl w:val="0"/>
              <w:autoSpaceDE w:val="0"/>
              <w:autoSpaceDN w:val="0"/>
              <w:jc w:val="center"/>
              <w:rPr>
                <w:snapToGrid w:val="0"/>
                <w:sz w:val="24"/>
                <w:szCs w:val="24"/>
              </w:rPr>
            </w:pPr>
            <w:r w:rsidRPr="008C517A">
              <w:rPr>
                <w:snapToGrid w:val="0"/>
                <w:sz w:val="24"/>
                <w:szCs w:val="24"/>
              </w:rPr>
              <w:t>Rudolice</w:t>
            </w:r>
          </w:p>
        </w:tc>
        <w:tc>
          <w:tcPr>
            <w:tcW w:w="3012" w:type="dxa"/>
            <w:vAlign w:val="center"/>
          </w:tcPr>
          <w:p w14:paraId="2AAD7EA6" w14:textId="77777777" w:rsidR="00745F00" w:rsidRPr="008C517A" w:rsidRDefault="00745F00" w:rsidP="00403D66">
            <w:pPr>
              <w:pStyle w:val="Nadpis1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C517A">
              <w:rPr>
                <w:rFonts w:ascii="Times New Roman" w:hAnsi="Times New Roman"/>
                <w:b w:val="0"/>
                <w:sz w:val="24"/>
                <w:szCs w:val="24"/>
              </w:rPr>
              <w:t>jednotka požární ochrany III</w:t>
            </w:r>
          </w:p>
        </w:tc>
        <w:tc>
          <w:tcPr>
            <w:tcW w:w="1701" w:type="dxa"/>
            <w:vAlign w:val="center"/>
          </w:tcPr>
          <w:p w14:paraId="5CE075CD" w14:textId="77777777" w:rsidR="00745F00" w:rsidRPr="008C517A" w:rsidRDefault="00745F00" w:rsidP="00403D66">
            <w:pPr>
              <w:widowControl w:val="0"/>
              <w:autoSpaceDE w:val="0"/>
              <w:autoSpaceDN w:val="0"/>
              <w:jc w:val="center"/>
              <w:rPr>
                <w:snapToGrid w:val="0"/>
                <w:kern w:val="18"/>
                <w:sz w:val="24"/>
                <w:szCs w:val="24"/>
              </w:rPr>
            </w:pPr>
            <w:r w:rsidRPr="008C517A">
              <w:rPr>
                <w:snapToGrid w:val="0"/>
                <w:sz w:val="24"/>
                <w:szCs w:val="24"/>
              </w:rPr>
              <w:t>12</w:t>
            </w:r>
          </w:p>
        </w:tc>
        <w:tc>
          <w:tcPr>
            <w:tcW w:w="2196" w:type="dxa"/>
            <w:vAlign w:val="center"/>
          </w:tcPr>
          <w:p w14:paraId="2A142EF6" w14:textId="77777777" w:rsidR="00745F00" w:rsidRPr="008C517A" w:rsidRDefault="00745F00" w:rsidP="00403D66">
            <w:pPr>
              <w:widowControl w:val="0"/>
              <w:autoSpaceDE w:val="0"/>
              <w:autoSpaceDN w:val="0"/>
              <w:jc w:val="center"/>
              <w:rPr>
                <w:snapToGrid w:val="0"/>
                <w:kern w:val="18"/>
                <w:sz w:val="24"/>
                <w:szCs w:val="24"/>
              </w:rPr>
            </w:pPr>
            <w:r w:rsidRPr="008C517A">
              <w:rPr>
                <w:snapToGrid w:val="0"/>
                <w:sz w:val="24"/>
                <w:szCs w:val="24"/>
              </w:rPr>
              <w:t>1 + 3</w:t>
            </w:r>
          </w:p>
        </w:tc>
      </w:tr>
    </w:tbl>
    <w:p w14:paraId="1E086858" w14:textId="77777777" w:rsidR="00745F00" w:rsidRPr="008C517A" w:rsidRDefault="00745F00" w:rsidP="00745F00">
      <w:pPr>
        <w:jc w:val="both"/>
        <w:rPr>
          <w:snapToGrid w:val="0"/>
          <w:kern w:val="18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419"/>
        <w:gridCol w:w="1865"/>
      </w:tblGrid>
      <w:tr w:rsidR="008C517A" w:rsidRPr="008C517A" w14:paraId="75A4FE29" w14:textId="77777777" w:rsidTr="00403D66">
        <w:trPr>
          <w:trHeight w:val="560"/>
          <w:jc w:val="center"/>
        </w:trPr>
        <w:tc>
          <w:tcPr>
            <w:tcW w:w="7419" w:type="dxa"/>
            <w:vAlign w:val="center"/>
          </w:tcPr>
          <w:p w14:paraId="48F2E40D" w14:textId="42EE54B8" w:rsidR="00745F00" w:rsidRPr="008C517A" w:rsidRDefault="00745F00" w:rsidP="00403D66">
            <w:pPr>
              <w:widowControl w:val="0"/>
              <w:autoSpaceDE w:val="0"/>
              <w:autoSpaceDN w:val="0"/>
              <w:jc w:val="center"/>
              <w:rPr>
                <w:b/>
                <w:snapToGrid w:val="0"/>
                <w:kern w:val="18"/>
                <w:sz w:val="24"/>
                <w:szCs w:val="24"/>
              </w:rPr>
            </w:pPr>
            <w:r w:rsidRPr="008C517A">
              <w:rPr>
                <w:b/>
                <w:snapToGrid w:val="0"/>
                <w:sz w:val="24"/>
                <w:szCs w:val="24"/>
              </w:rPr>
              <w:t>POŽÁRNÍ TECHNIKA A VĚCNÉ PROSTŘEDKY PO</w:t>
            </w:r>
          </w:p>
        </w:tc>
        <w:tc>
          <w:tcPr>
            <w:tcW w:w="1865" w:type="dxa"/>
            <w:vAlign w:val="center"/>
          </w:tcPr>
          <w:p w14:paraId="59ADA522" w14:textId="77777777" w:rsidR="00745F00" w:rsidRPr="008C517A" w:rsidRDefault="00745F00" w:rsidP="00403D66">
            <w:pPr>
              <w:widowControl w:val="0"/>
              <w:autoSpaceDE w:val="0"/>
              <w:autoSpaceDN w:val="0"/>
              <w:jc w:val="center"/>
              <w:rPr>
                <w:b/>
                <w:snapToGrid w:val="0"/>
                <w:kern w:val="18"/>
                <w:sz w:val="24"/>
                <w:szCs w:val="24"/>
              </w:rPr>
            </w:pPr>
            <w:r w:rsidRPr="008C517A">
              <w:rPr>
                <w:b/>
                <w:snapToGrid w:val="0"/>
                <w:sz w:val="24"/>
                <w:szCs w:val="24"/>
              </w:rPr>
              <w:t>POČET</w:t>
            </w:r>
          </w:p>
        </w:tc>
      </w:tr>
      <w:tr w:rsidR="008C517A" w:rsidRPr="008C517A" w14:paraId="48B63179" w14:textId="77777777" w:rsidTr="00403D66">
        <w:trPr>
          <w:trHeight w:val="560"/>
          <w:jc w:val="center"/>
        </w:trPr>
        <w:tc>
          <w:tcPr>
            <w:tcW w:w="7419" w:type="dxa"/>
            <w:vAlign w:val="center"/>
          </w:tcPr>
          <w:p w14:paraId="799A0422" w14:textId="0DA1DC21" w:rsidR="00745F00" w:rsidRPr="008C517A" w:rsidRDefault="00745F00" w:rsidP="00403D66">
            <w:pPr>
              <w:widowControl w:val="0"/>
              <w:autoSpaceDE w:val="0"/>
              <w:autoSpaceDN w:val="0"/>
              <w:rPr>
                <w:snapToGrid w:val="0"/>
                <w:sz w:val="24"/>
                <w:szCs w:val="24"/>
              </w:rPr>
            </w:pPr>
            <w:r w:rsidRPr="008C517A">
              <w:rPr>
                <w:snapToGrid w:val="0"/>
                <w:sz w:val="24"/>
                <w:szCs w:val="24"/>
              </w:rPr>
              <w:t>TATRA  T-815  cisternová automobilová stříkačka CAS 32</w:t>
            </w:r>
          </w:p>
        </w:tc>
        <w:tc>
          <w:tcPr>
            <w:tcW w:w="1865" w:type="dxa"/>
            <w:vAlign w:val="center"/>
          </w:tcPr>
          <w:p w14:paraId="249D7C4C" w14:textId="77777777" w:rsidR="00745F00" w:rsidRPr="008C517A" w:rsidRDefault="00745F00" w:rsidP="00403D66">
            <w:pPr>
              <w:widowControl w:val="0"/>
              <w:autoSpaceDE w:val="0"/>
              <w:autoSpaceDN w:val="0"/>
              <w:jc w:val="center"/>
              <w:rPr>
                <w:snapToGrid w:val="0"/>
                <w:kern w:val="18"/>
                <w:sz w:val="24"/>
                <w:szCs w:val="24"/>
              </w:rPr>
            </w:pPr>
            <w:r w:rsidRPr="008C517A">
              <w:rPr>
                <w:snapToGrid w:val="0"/>
                <w:sz w:val="24"/>
                <w:szCs w:val="24"/>
              </w:rPr>
              <w:t>1</w:t>
            </w:r>
          </w:p>
        </w:tc>
      </w:tr>
      <w:tr w:rsidR="008C517A" w:rsidRPr="008C517A" w14:paraId="3B865482" w14:textId="77777777" w:rsidTr="00403D66">
        <w:trPr>
          <w:trHeight w:val="560"/>
          <w:jc w:val="center"/>
        </w:trPr>
        <w:tc>
          <w:tcPr>
            <w:tcW w:w="7419" w:type="dxa"/>
            <w:vAlign w:val="center"/>
          </w:tcPr>
          <w:p w14:paraId="34F6C228" w14:textId="0AB43C35" w:rsidR="00745F00" w:rsidRPr="008C517A" w:rsidRDefault="00745F00" w:rsidP="00403D66">
            <w:pPr>
              <w:widowControl w:val="0"/>
              <w:autoSpaceDE w:val="0"/>
              <w:autoSpaceDN w:val="0"/>
              <w:rPr>
                <w:snapToGrid w:val="0"/>
                <w:sz w:val="24"/>
                <w:szCs w:val="24"/>
              </w:rPr>
            </w:pPr>
            <w:r w:rsidRPr="008C517A">
              <w:rPr>
                <w:snapToGrid w:val="0"/>
                <w:sz w:val="24"/>
                <w:szCs w:val="24"/>
              </w:rPr>
              <w:t>TATRA T-815   cisternová automobilová stříkačka CAS 30</w:t>
            </w:r>
          </w:p>
        </w:tc>
        <w:tc>
          <w:tcPr>
            <w:tcW w:w="1865" w:type="dxa"/>
            <w:vAlign w:val="center"/>
          </w:tcPr>
          <w:p w14:paraId="798341F5" w14:textId="77777777" w:rsidR="00745F00" w:rsidRPr="008C517A" w:rsidRDefault="00745F00" w:rsidP="00403D66">
            <w:pPr>
              <w:widowControl w:val="0"/>
              <w:autoSpaceDE w:val="0"/>
              <w:autoSpaceDN w:val="0"/>
              <w:jc w:val="center"/>
              <w:rPr>
                <w:snapToGrid w:val="0"/>
                <w:kern w:val="18"/>
                <w:sz w:val="24"/>
                <w:szCs w:val="24"/>
              </w:rPr>
            </w:pPr>
            <w:r w:rsidRPr="008C517A">
              <w:rPr>
                <w:snapToGrid w:val="0"/>
                <w:sz w:val="24"/>
                <w:szCs w:val="24"/>
              </w:rPr>
              <w:t>1</w:t>
            </w:r>
          </w:p>
        </w:tc>
      </w:tr>
      <w:tr w:rsidR="008C517A" w:rsidRPr="008C517A" w14:paraId="7BD00EA5" w14:textId="77777777" w:rsidTr="00403D66">
        <w:trPr>
          <w:trHeight w:val="560"/>
          <w:jc w:val="center"/>
        </w:trPr>
        <w:tc>
          <w:tcPr>
            <w:tcW w:w="7419" w:type="dxa"/>
            <w:vAlign w:val="center"/>
          </w:tcPr>
          <w:p w14:paraId="541F52EB" w14:textId="23600AC2" w:rsidR="00745F00" w:rsidRPr="008C517A" w:rsidRDefault="00745F00" w:rsidP="00403D66">
            <w:pPr>
              <w:widowControl w:val="0"/>
              <w:autoSpaceDE w:val="0"/>
              <w:autoSpaceDN w:val="0"/>
              <w:rPr>
                <w:snapToGrid w:val="0"/>
                <w:sz w:val="24"/>
                <w:szCs w:val="24"/>
              </w:rPr>
            </w:pPr>
            <w:r w:rsidRPr="008C517A">
              <w:rPr>
                <w:snapToGrid w:val="0"/>
                <w:sz w:val="24"/>
                <w:szCs w:val="24"/>
              </w:rPr>
              <w:t>FORD Transit – přepravní vozidlo</w:t>
            </w:r>
          </w:p>
        </w:tc>
        <w:tc>
          <w:tcPr>
            <w:tcW w:w="1865" w:type="dxa"/>
            <w:vAlign w:val="center"/>
          </w:tcPr>
          <w:p w14:paraId="50BCF356" w14:textId="77777777" w:rsidR="00745F00" w:rsidRPr="008C517A" w:rsidRDefault="00745F00" w:rsidP="00403D66">
            <w:pPr>
              <w:widowControl w:val="0"/>
              <w:autoSpaceDE w:val="0"/>
              <w:autoSpaceDN w:val="0"/>
              <w:jc w:val="center"/>
              <w:rPr>
                <w:snapToGrid w:val="0"/>
                <w:kern w:val="18"/>
                <w:sz w:val="24"/>
                <w:szCs w:val="24"/>
              </w:rPr>
            </w:pPr>
            <w:r w:rsidRPr="008C517A">
              <w:rPr>
                <w:snapToGrid w:val="0"/>
                <w:sz w:val="24"/>
                <w:szCs w:val="24"/>
              </w:rPr>
              <w:t>1</w:t>
            </w:r>
          </w:p>
        </w:tc>
      </w:tr>
      <w:tr w:rsidR="008C517A" w:rsidRPr="008C517A" w14:paraId="6EC7C48B" w14:textId="77777777" w:rsidTr="00403D66">
        <w:trPr>
          <w:trHeight w:val="560"/>
          <w:jc w:val="center"/>
        </w:trPr>
        <w:tc>
          <w:tcPr>
            <w:tcW w:w="7419" w:type="dxa"/>
            <w:vAlign w:val="center"/>
          </w:tcPr>
          <w:p w14:paraId="77CEB910" w14:textId="77777777" w:rsidR="00745F00" w:rsidRPr="008C517A" w:rsidRDefault="00745F00" w:rsidP="00403D66">
            <w:pPr>
              <w:widowControl w:val="0"/>
              <w:autoSpaceDE w:val="0"/>
              <w:autoSpaceDN w:val="0"/>
              <w:rPr>
                <w:snapToGrid w:val="0"/>
                <w:kern w:val="18"/>
                <w:sz w:val="24"/>
                <w:szCs w:val="24"/>
              </w:rPr>
            </w:pPr>
            <w:r w:rsidRPr="008C517A">
              <w:rPr>
                <w:snapToGrid w:val="0"/>
                <w:kern w:val="18"/>
                <w:sz w:val="24"/>
                <w:szCs w:val="24"/>
              </w:rPr>
              <w:t>Elektrocentrála GEKO 4400</w:t>
            </w:r>
          </w:p>
        </w:tc>
        <w:tc>
          <w:tcPr>
            <w:tcW w:w="1865" w:type="dxa"/>
            <w:vAlign w:val="center"/>
          </w:tcPr>
          <w:p w14:paraId="509E9505" w14:textId="77777777" w:rsidR="00745F00" w:rsidRPr="008C517A" w:rsidRDefault="00745F00" w:rsidP="00403D66">
            <w:pPr>
              <w:widowControl w:val="0"/>
              <w:autoSpaceDE w:val="0"/>
              <w:autoSpaceDN w:val="0"/>
              <w:jc w:val="center"/>
              <w:rPr>
                <w:snapToGrid w:val="0"/>
                <w:kern w:val="18"/>
                <w:sz w:val="24"/>
                <w:szCs w:val="24"/>
              </w:rPr>
            </w:pPr>
            <w:r w:rsidRPr="008C517A">
              <w:rPr>
                <w:snapToGrid w:val="0"/>
                <w:kern w:val="18"/>
                <w:sz w:val="24"/>
                <w:szCs w:val="24"/>
              </w:rPr>
              <w:t>1</w:t>
            </w:r>
          </w:p>
        </w:tc>
      </w:tr>
      <w:tr w:rsidR="008C517A" w:rsidRPr="008C517A" w14:paraId="75BE3B63" w14:textId="77777777" w:rsidTr="00403D66">
        <w:trPr>
          <w:trHeight w:val="560"/>
          <w:jc w:val="center"/>
        </w:trPr>
        <w:tc>
          <w:tcPr>
            <w:tcW w:w="7419" w:type="dxa"/>
            <w:vAlign w:val="center"/>
          </w:tcPr>
          <w:p w14:paraId="00CBFFA3" w14:textId="77777777" w:rsidR="00745F00" w:rsidRPr="008C517A" w:rsidRDefault="00745F00" w:rsidP="00403D66">
            <w:pPr>
              <w:widowControl w:val="0"/>
              <w:autoSpaceDE w:val="0"/>
              <w:autoSpaceDN w:val="0"/>
              <w:rPr>
                <w:snapToGrid w:val="0"/>
                <w:kern w:val="18"/>
                <w:sz w:val="24"/>
                <w:szCs w:val="24"/>
              </w:rPr>
            </w:pPr>
            <w:r w:rsidRPr="008C517A">
              <w:rPr>
                <w:snapToGrid w:val="0"/>
                <w:kern w:val="18"/>
                <w:sz w:val="24"/>
                <w:szCs w:val="24"/>
              </w:rPr>
              <w:t>Elektrocentrála HERON</w:t>
            </w:r>
          </w:p>
        </w:tc>
        <w:tc>
          <w:tcPr>
            <w:tcW w:w="1865" w:type="dxa"/>
            <w:vAlign w:val="center"/>
          </w:tcPr>
          <w:p w14:paraId="2D1ABC80" w14:textId="77777777" w:rsidR="00745F00" w:rsidRPr="008C517A" w:rsidRDefault="00745F00" w:rsidP="00403D66">
            <w:pPr>
              <w:widowControl w:val="0"/>
              <w:autoSpaceDE w:val="0"/>
              <w:autoSpaceDN w:val="0"/>
              <w:jc w:val="center"/>
              <w:rPr>
                <w:snapToGrid w:val="0"/>
                <w:kern w:val="18"/>
                <w:sz w:val="24"/>
                <w:szCs w:val="24"/>
              </w:rPr>
            </w:pPr>
            <w:r w:rsidRPr="008C517A">
              <w:rPr>
                <w:snapToGrid w:val="0"/>
                <w:kern w:val="18"/>
                <w:sz w:val="24"/>
                <w:szCs w:val="24"/>
              </w:rPr>
              <w:t>1</w:t>
            </w:r>
          </w:p>
        </w:tc>
      </w:tr>
      <w:tr w:rsidR="008C517A" w:rsidRPr="008C517A" w14:paraId="417653CD" w14:textId="77777777" w:rsidTr="00403D66">
        <w:trPr>
          <w:trHeight w:val="560"/>
          <w:jc w:val="center"/>
        </w:trPr>
        <w:tc>
          <w:tcPr>
            <w:tcW w:w="7419" w:type="dxa"/>
            <w:vAlign w:val="center"/>
          </w:tcPr>
          <w:p w14:paraId="1DF935D9" w14:textId="77777777" w:rsidR="00745F00" w:rsidRPr="008C517A" w:rsidRDefault="00745F00" w:rsidP="00403D66">
            <w:pPr>
              <w:widowControl w:val="0"/>
              <w:autoSpaceDE w:val="0"/>
              <w:autoSpaceDN w:val="0"/>
              <w:rPr>
                <w:snapToGrid w:val="0"/>
                <w:kern w:val="18"/>
                <w:sz w:val="24"/>
                <w:szCs w:val="24"/>
              </w:rPr>
            </w:pPr>
            <w:r w:rsidRPr="008C517A">
              <w:rPr>
                <w:snapToGrid w:val="0"/>
                <w:sz w:val="24"/>
                <w:szCs w:val="24"/>
              </w:rPr>
              <w:t>Přenosná požární stříkačka TOHATSU</w:t>
            </w:r>
          </w:p>
        </w:tc>
        <w:tc>
          <w:tcPr>
            <w:tcW w:w="1865" w:type="dxa"/>
            <w:vAlign w:val="center"/>
          </w:tcPr>
          <w:p w14:paraId="7C937ED9" w14:textId="77777777" w:rsidR="00745F00" w:rsidRPr="008C517A" w:rsidRDefault="00745F00" w:rsidP="00403D66">
            <w:pPr>
              <w:widowControl w:val="0"/>
              <w:autoSpaceDE w:val="0"/>
              <w:autoSpaceDN w:val="0"/>
              <w:jc w:val="center"/>
              <w:rPr>
                <w:snapToGrid w:val="0"/>
                <w:kern w:val="18"/>
                <w:sz w:val="24"/>
                <w:szCs w:val="24"/>
              </w:rPr>
            </w:pPr>
            <w:r w:rsidRPr="008C517A">
              <w:rPr>
                <w:snapToGrid w:val="0"/>
                <w:kern w:val="18"/>
                <w:sz w:val="24"/>
                <w:szCs w:val="24"/>
              </w:rPr>
              <w:t>1</w:t>
            </w:r>
          </w:p>
        </w:tc>
      </w:tr>
      <w:tr w:rsidR="008C517A" w:rsidRPr="008C517A" w14:paraId="6F405DF5" w14:textId="77777777" w:rsidTr="00403D66">
        <w:trPr>
          <w:trHeight w:val="560"/>
          <w:jc w:val="center"/>
        </w:trPr>
        <w:tc>
          <w:tcPr>
            <w:tcW w:w="7419" w:type="dxa"/>
            <w:vAlign w:val="center"/>
          </w:tcPr>
          <w:p w14:paraId="20008126" w14:textId="6600CFC6" w:rsidR="00745F00" w:rsidRPr="008C517A" w:rsidRDefault="00745F00" w:rsidP="00403D66">
            <w:pPr>
              <w:widowControl w:val="0"/>
              <w:autoSpaceDE w:val="0"/>
              <w:autoSpaceDN w:val="0"/>
              <w:rPr>
                <w:snapToGrid w:val="0"/>
                <w:sz w:val="24"/>
                <w:szCs w:val="24"/>
              </w:rPr>
            </w:pPr>
            <w:r w:rsidRPr="008C517A">
              <w:rPr>
                <w:snapToGrid w:val="0"/>
                <w:sz w:val="24"/>
                <w:szCs w:val="24"/>
              </w:rPr>
              <w:t>Plovoucí čerpadlo AMPHIBIO</w:t>
            </w:r>
          </w:p>
        </w:tc>
        <w:tc>
          <w:tcPr>
            <w:tcW w:w="1865" w:type="dxa"/>
            <w:vAlign w:val="center"/>
          </w:tcPr>
          <w:p w14:paraId="4E6762A6" w14:textId="77777777" w:rsidR="00745F00" w:rsidRPr="008C517A" w:rsidRDefault="00745F00" w:rsidP="00403D66">
            <w:pPr>
              <w:widowControl w:val="0"/>
              <w:autoSpaceDE w:val="0"/>
              <w:autoSpaceDN w:val="0"/>
              <w:jc w:val="center"/>
              <w:rPr>
                <w:snapToGrid w:val="0"/>
                <w:kern w:val="18"/>
                <w:sz w:val="24"/>
                <w:szCs w:val="24"/>
              </w:rPr>
            </w:pPr>
            <w:r w:rsidRPr="008C517A">
              <w:rPr>
                <w:snapToGrid w:val="0"/>
                <w:sz w:val="24"/>
                <w:szCs w:val="24"/>
              </w:rPr>
              <w:t>1</w:t>
            </w:r>
          </w:p>
        </w:tc>
      </w:tr>
      <w:tr w:rsidR="008C517A" w:rsidRPr="008C517A" w14:paraId="0ABAB2C2" w14:textId="77777777" w:rsidTr="00403D66">
        <w:trPr>
          <w:trHeight w:val="560"/>
          <w:jc w:val="center"/>
        </w:trPr>
        <w:tc>
          <w:tcPr>
            <w:tcW w:w="7419" w:type="dxa"/>
            <w:vAlign w:val="center"/>
          </w:tcPr>
          <w:p w14:paraId="1361702D" w14:textId="77777777" w:rsidR="00745F00" w:rsidRPr="008C517A" w:rsidRDefault="00745F00" w:rsidP="00403D66">
            <w:pPr>
              <w:widowControl w:val="0"/>
              <w:autoSpaceDE w:val="0"/>
              <w:autoSpaceDN w:val="0"/>
              <w:rPr>
                <w:snapToGrid w:val="0"/>
                <w:sz w:val="24"/>
                <w:szCs w:val="24"/>
              </w:rPr>
            </w:pPr>
            <w:r w:rsidRPr="008C517A">
              <w:rPr>
                <w:snapToGrid w:val="0"/>
                <w:sz w:val="24"/>
                <w:szCs w:val="24"/>
              </w:rPr>
              <w:t>Plovoucí čerpadlo AQUAFAST</w:t>
            </w:r>
          </w:p>
        </w:tc>
        <w:tc>
          <w:tcPr>
            <w:tcW w:w="1865" w:type="dxa"/>
            <w:vAlign w:val="center"/>
          </w:tcPr>
          <w:p w14:paraId="1C191EAE" w14:textId="77777777" w:rsidR="00745F00" w:rsidRPr="008C517A" w:rsidRDefault="00745F00" w:rsidP="00403D66">
            <w:pPr>
              <w:widowControl w:val="0"/>
              <w:autoSpaceDE w:val="0"/>
              <w:autoSpaceDN w:val="0"/>
              <w:jc w:val="center"/>
              <w:rPr>
                <w:snapToGrid w:val="0"/>
                <w:sz w:val="24"/>
                <w:szCs w:val="24"/>
              </w:rPr>
            </w:pPr>
            <w:r w:rsidRPr="008C517A">
              <w:rPr>
                <w:snapToGrid w:val="0"/>
                <w:sz w:val="24"/>
                <w:szCs w:val="24"/>
              </w:rPr>
              <w:t>1</w:t>
            </w:r>
          </w:p>
        </w:tc>
      </w:tr>
      <w:tr w:rsidR="008C517A" w:rsidRPr="008C517A" w14:paraId="02F17B77" w14:textId="77777777" w:rsidTr="00403D66">
        <w:trPr>
          <w:trHeight w:val="560"/>
          <w:jc w:val="center"/>
        </w:trPr>
        <w:tc>
          <w:tcPr>
            <w:tcW w:w="7419" w:type="dxa"/>
            <w:vAlign w:val="center"/>
          </w:tcPr>
          <w:p w14:paraId="37688323" w14:textId="77777777" w:rsidR="00745F00" w:rsidRPr="008C517A" w:rsidRDefault="00745F00" w:rsidP="00403D66">
            <w:pPr>
              <w:widowControl w:val="0"/>
              <w:autoSpaceDE w:val="0"/>
              <w:autoSpaceDN w:val="0"/>
              <w:rPr>
                <w:snapToGrid w:val="0"/>
                <w:sz w:val="24"/>
                <w:szCs w:val="24"/>
              </w:rPr>
            </w:pPr>
            <w:r w:rsidRPr="008C517A">
              <w:rPr>
                <w:snapToGrid w:val="0"/>
                <w:sz w:val="24"/>
                <w:szCs w:val="24"/>
              </w:rPr>
              <w:t>Plovoucí čerpadlo PH Cyklon 1</w:t>
            </w:r>
          </w:p>
        </w:tc>
        <w:tc>
          <w:tcPr>
            <w:tcW w:w="1865" w:type="dxa"/>
            <w:vAlign w:val="center"/>
          </w:tcPr>
          <w:p w14:paraId="3F7B9435" w14:textId="77777777" w:rsidR="00745F00" w:rsidRPr="008C517A" w:rsidRDefault="00745F00" w:rsidP="00403D66">
            <w:pPr>
              <w:widowControl w:val="0"/>
              <w:autoSpaceDE w:val="0"/>
              <w:autoSpaceDN w:val="0"/>
              <w:jc w:val="center"/>
              <w:rPr>
                <w:snapToGrid w:val="0"/>
                <w:sz w:val="24"/>
                <w:szCs w:val="24"/>
              </w:rPr>
            </w:pPr>
            <w:r w:rsidRPr="008C517A">
              <w:rPr>
                <w:snapToGrid w:val="0"/>
                <w:sz w:val="24"/>
                <w:szCs w:val="24"/>
              </w:rPr>
              <w:t>1</w:t>
            </w:r>
          </w:p>
        </w:tc>
      </w:tr>
      <w:tr w:rsidR="008C517A" w:rsidRPr="008C517A" w14:paraId="4D5DC8F0" w14:textId="77777777" w:rsidTr="00403D66">
        <w:trPr>
          <w:trHeight w:val="560"/>
          <w:jc w:val="center"/>
        </w:trPr>
        <w:tc>
          <w:tcPr>
            <w:tcW w:w="7419" w:type="dxa"/>
            <w:vAlign w:val="center"/>
          </w:tcPr>
          <w:p w14:paraId="051A3F47" w14:textId="77777777" w:rsidR="00745F00" w:rsidRPr="008C517A" w:rsidRDefault="00745F00" w:rsidP="00403D66">
            <w:pPr>
              <w:widowControl w:val="0"/>
              <w:autoSpaceDE w:val="0"/>
              <w:autoSpaceDN w:val="0"/>
              <w:rPr>
                <w:snapToGrid w:val="0"/>
                <w:sz w:val="24"/>
                <w:szCs w:val="24"/>
              </w:rPr>
            </w:pPr>
            <w:r w:rsidRPr="008C517A">
              <w:rPr>
                <w:snapToGrid w:val="0"/>
                <w:sz w:val="24"/>
                <w:szCs w:val="24"/>
              </w:rPr>
              <w:t>Kalové čerpadlo HERON</w:t>
            </w:r>
          </w:p>
        </w:tc>
        <w:tc>
          <w:tcPr>
            <w:tcW w:w="1865" w:type="dxa"/>
            <w:vAlign w:val="center"/>
          </w:tcPr>
          <w:p w14:paraId="5AFA3F5D" w14:textId="77777777" w:rsidR="00745F00" w:rsidRPr="008C517A" w:rsidRDefault="00745F00" w:rsidP="00403D66">
            <w:pPr>
              <w:widowControl w:val="0"/>
              <w:autoSpaceDE w:val="0"/>
              <w:autoSpaceDN w:val="0"/>
              <w:jc w:val="center"/>
              <w:rPr>
                <w:snapToGrid w:val="0"/>
                <w:sz w:val="24"/>
                <w:szCs w:val="24"/>
              </w:rPr>
            </w:pPr>
            <w:r w:rsidRPr="008C517A">
              <w:rPr>
                <w:snapToGrid w:val="0"/>
                <w:sz w:val="24"/>
                <w:szCs w:val="24"/>
              </w:rPr>
              <w:t>1</w:t>
            </w:r>
          </w:p>
        </w:tc>
      </w:tr>
      <w:tr w:rsidR="008C517A" w:rsidRPr="008C517A" w14:paraId="34A915A3" w14:textId="77777777" w:rsidTr="00403D66">
        <w:trPr>
          <w:trHeight w:val="560"/>
          <w:jc w:val="center"/>
        </w:trPr>
        <w:tc>
          <w:tcPr>
            <w:tcW w:w="7419" w:type="dxa"/>
            <w:vAlign w:val="center"/>
          </w:tcPr>
          <w:p w14:paraId="21F27AE7" w14:textId="77777777" w:rsidR="00745F00" w:rsidRPr="008C517A" w:rsidRDefault="00745F00" w:rsidP="00403D66">
            <w:pPr>
              <w:widowControl w:val="0"/>
              <w:autoSpaceDE w:val="0"/>
              <w:autoSpaceDN w:val="0"/>
              <w:rPr>
                <w:snapToGrid w:val="0"/>
                <w:sz w:val="24"/>
                <w:szCs w:val="24"/>
              </w:rPr>
            </w:pPr>
            <w:r w:rsidRPr="008C517A">
              <w:rPr>
                <w:snapToGrid w:val="0"/>
                <w:sz w:val="24"/>
                <w:szCs w:val="24"/>
              </w:rPr>
              <w:t>Motorová pila 340 HUSQVARNA</w:t>
            </w:r>
          </w:p>
        </w:tc>
        <w:tc>
          <w:tcPr>
            <w:tcW w:w="1865" w:type="dxa"/>
            <w:vAlign w:val="center"/>
          </w:tcPr>
          <w:p w14:paraId="6E61AFFB" w14:textId="77777777" w:rsidR="00745F00" w:rsidRPr="008C517A" w:rsidRDefault="00745F00" w:rsidP="00403D66">
            <w:pPr>
              <w:widowControl w:val="0"/>
              <w:autoSpaceDE w:val="0"/>
              <w:autoSpaceDN w:val="0"/>
              <w:jc w:val="center"/>
              <w:rPr>
                <w:snapToGrid w:val="0"/>
                <w:sz w:val="24"/>
                <w:szCs w:val="24"/>
              </w:rPr>
            </w:pPr>
            <w:r w:rsidRPr="008C517A">
              <w:rPr>
                <w:snapToGrid w:val="0"/>
                <w:sz w:val="24"/>
                <w:szCs w:val="24"/>
              </w:rPr>
              <w:t>1</w:t>
            </w:r>
          </w:p>
        </w:tc>
      </w:tr>
      <w:tr w:rsidR="008C517A" w:rsidRPr="008C517A" w14:paraId="540280ED" w14:textId="77777777" w:rsidTr="00403D66">
        <w:trPr>
          <w:trHeight w:val="560"/>
          <w:jc w:val="center"/>
        </w:trPr>
        <w:tc>
          <w:tcPr>
            <w:tcW w:w="7419" w:type="dxa"/>
            <w:vAlign w:val="center"/>
          </w:tcPr>
          <w:p w14:paraId="55AFE5F4" w14:textId="77777777" w:rsidR="00745F00" w:rsidRPr="008C517A" w:rsidRDefault="00745F00" w:rsidP="00403D66">
            <w:pPr>
              <w:widowControl w:val="0"/>
              <w:autoSpaceDE w:val="0"/>
              <w:autoSpaceDN w:val="0"/>
              <w:rPr>
                <w:snapToGrid w:val="0"/>
                <w:sz w:val="24"/>
                <w:szCs w:val="24"/>
              </w:rPr>
            </w:pPr>
            <w:r w:rsidRPr="008C517A">
              <w:rPr>
                <w:snapToGrid w:val="0"/>
                <w:sz w:val="24"/>
                <w:szCs w:val="24"/>
              </w:rPr>
              <w:t>Motorová pila 365 HUSQVARNA</w:t>
            </w:r>
          </w:p>
        </w:tc>
        <w:tc>
          <w:tcPr>
            <w:tcW w:w="1865" w:type="dxa"/>
            <w:vAlign w:val="center"/>
          </w:tcPr>
          <w:p w14:paraId="5815B661" w14:textId="77777777" w:rsidR="00745F00" w:rsidRPr="008C517A" w:rsidRDefault="00745F00" w:rsidP="00403D66">
            <w:pPr>
              <w:widowControl w:val="0"/>
              <w:autoSpaceDE w:val="0"/>
              <w:autoSpaceDN w:val="0"/>
              <w:jc w:val="center"/>
              <w:rPr>
                <w:snapToGrid w:val="0"/>
                <w:sz w:val="24"/>
                <w:szCs w:val="24"/>
              </w:rPr>
            </w:pPr>
            <w:r w:rsidRPr="008C517A">
              <w:rPr>
                <w:snapToGrid w:val="0"/>
                <w:sz w:val="24"/>
                <w:szCs w:val="24"/>
              </w:rPr>
              <w:t>1</w:t>
            </w:r>
          </w:p>
        </w:tc>
      </w:tr>
      <w:tr w:rsidR="008C517A" w:rsidRPr="008C517A" w14:paraId="3BF4C0A9" w14:textId="77777777" w:rsidTr="00403D66">
        <w:trPr>
          <w:trHeight w:val="560"/>
          <w:jc w:val="center"/>
        </w:trPr>
        <w:tc>
          <w:tcPr>
            <w:tcW w:w="7419" w:type="dxa"/>
            <w:vAlign w:val="center"/>
          </w:tcPr>
          <w:p w14:paraId="7F18EE31" w14:textId="77777777" w:rsidR="00745F00" w:rsidRPr="008C517A" w:rsidRDefault="00745F00" w:rsidP="00403D66">
            <w:pPr>
              <w:widowControl w:val="0"/>
              <w:autoSpaceDE w:val="0"/>
              <w:autoSpaceDN w:val="0"/>
              <w:rPr>
                <w:snapToGrid w:val="0"/>
                <w:sz w:val="24"/>
                <w:szCs w:val="24"/>
              </w:rPr>
            </w:pPr>
            <w:r w:rsidRPr="008C517A">
              <w:rPr>
                <w:snapToGrid w:val="0"/>
                <w:sz w:val="24"/>
                <w:szCs w:val="24"/>
              </w:rPr>
              <w:t>Motorová pila HS 362 STIHL</w:t>
            </w:r>
          </w:p>
        </w:tc>
        <w:tc>
          <w:tcPr>
            <w:tcW w:w="1865" w:type="dxa"/>
            <w:vAlign w:val="center"/>
          </w:tcPr>
          <w:p w14:paraId="7A76D5CB" w14:textId="77777777" w:rsidR="00745F00" w:rsidRPr="008C517A" w:rsidRDefault="00745F00" w:rsidP="00403D66">
            <w:pPr>
              <w:widowControl w:val="0"/>
              <w:autoSpaceDE w:val="0"/>
              <w:autoSpaceDN w:val="0"/>
              <w:jc w:val="center"/>
              <w:rPr>
                <w:snapToGrid w:val="0"/>
                <w:sz w:val="24"/>
                <w:szCs w:val="24"/>
              </w:rPr>
            </w:pPr>
            <w:r w:rsidRPr="008C517A">
              <w:rPr>
                <w:snapToGrid w:val="0"/>
                <w:sz w:val="24"/>
                <w:szCs w:val="24"/>
              </w:rPr>
              <w:t>1</w:t>
            </w:r>
          </w:p>
        </w:tc>
      </w:tr>
      <w:tr w:rsidR="008C517A" w:rsidRPr="008C517A" w14:paraId="63BF1CFB" w14:textId="77777777" w:rsidTr="00403D66">
        <w:trPr>
          <w:trHeight w:val="560"/>
          <w:jc w:val="center"/>
        </w:trPr>
        <w:tc>
          <w:tcPr>
            <w:tcW w:w="7419" w:type="dxa"/>
            <w:vAlign w:val="center"/>
          </w:tcPr>
          <w:p w14:paraId="378FED3C" w14:textId="77777777" w:rsidR="00745F00" w:rsidRPr="008C517A" w:rsidRDefault="00745F00" w:rsidP="00403D66">
            <w:pPr>
              <w:widowControl w:val="0"/>
              <w:autoSpaceDE w:val="0"/>
              <w:autoSpaceDN w:val="0"/>
              <w:rPr>
                <w:snapToGrid w:val="0"/>
                <w:kern w:val="18"/>
                <w:sz w:val="24"/>
                <w:szCs w:val="24"/>
              </w:rPr>
            </w:pPr>
            <w:r w:rsidRPr="008C517A">
              <w:rPr>
                <w:snapToGrid w:val="0"/>
                <w:sz w:val="24"/>
                <w:szCs w:val="24"/>
              </w:rPr>
              <w:t>Dýchací přístroje DRÄGER</w:t>
            </w:r>
          </w:p>
        </w:tc>
        <w:tc>
          <w:tcPr>
            <w:tcW w:w="1865" w:type="dxa"/>
            <w:vAlign w:val="center"/>
          </w:tcPr>
          <w:p w14:paraId="278CE878" w14:textId="794266E1" w:rsidR="00694087" w:rsidRPr="008C517A" w:rsidRDefault="00745F00" w:rsidP="00403D66">
            <w:pPr>
              <w:widowControl w:val="0"/>
              <w:autoSpaceDE w:val="0"/>
              <w:autoSpaceDN w:val="0"/>
              <w:jc w:val="center"/>
              <w:rPr>
                <w:snapToGrid w:val="0"/>
                <w:kern w:val="18"/>
                <w:sz w:val="24"/>
                <w:szCs w:val="24"/>
              </w:rPr>
            </w:pPr>
            <w:r w:rsidRPr="008C517A">
              <w:rPr>
                <w:snapToGrid w:val="0"/>
                <w:kern w:val="18"/>
                <w:sz w:val="24"/>
                <w:szCs w:val="24"/>
              </w:rPr>
              <w:t>8</w:t>
            </w:r>
          </w:p>
        </w:tc>
      </w:tr>
    </w:tbl>
    <w:p w14:paraId="2D2C6231" w14:textId="0BE76713" w:rsidR="00C8498F" w:rsidRDefault="00C8498F" w:rsidP="00C8498F"/>
    <w:p w14:paraId="3B563AFD" w14:textId="77777777" w:rsidR="00C8498F" w:rsidRPr="00C8498F" w:rsidRDefault="00C8498F" w:rsidP="00C8498F"/>
    <w:p w14:paraId="704EECD8" w14:textId="21FCCDEB" w:rsidR="00C8498F" w:rsidRDefault="00C8498F" w:rsidP="00C8498F">
      <w:pPr>
        <w:tabs>
          <w:tab w:val="left" w:pos="5910"/>
        </w:tabs>
      </w:pPr>
      <w:r>
        <w:tab/>
      </w:r>
    </w:p>
    <w:p w14:paraId="12E7870C" w14:textId="552EB6C9" w:rsidR="000C7762" w:rsidRPr="008C517A" w:rsidRDefault="00C8498F" w:rsidP="00C8498F">
      <w:pPr>
        <w:tabs>
          <w:tab w:val="left" w:pos="5910"/>
        </w:tabs>
        <w:rPr>
          <w:sz w:val="24"/>
          <w:szCs w:val="28"/>
        </w:rPr>
      </w:pPr>
      <w:r>
        <w:tab/>
      </w:r>
    </w:p>
    <w:sectPr w:rsidR="000C7762" w:rsidRPr="008C517A" w:rsidSect="002064AE">
      <w:headerReference w:type="default" r:id="rId14"/>
      <w:pgSz w:w="12240" w:h="15840"/>
      <w:pgMar w:top="1134" w:right="1418" w:bottom="1134" w:left="1418" w:header="709" w:footer="56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85FF8" w14:textId="77777777" w:rsidR="00FE798B" w:rsidRDefault="00FE798B" w:rsidP="00C154D1">
      <w:r>
        <w:separator/>
      </w:r>
    </w:p>
  </w:endnote>
  <w:endnote w:type="continuationSeparator" w:id="0">
    <w:p w14:paraId="1FE396F7" w14:textId="77777777" w:rsidR="00FE798B" w:rsidRDefault="00FE798B" w:rsidP="00C15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172472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05DCC13" w14:textId="6293AFD5" w:rsidR="00C8498F" w:rsidRDefault="00C8498F">
            <w:pPr>
              <w:pStyle w:val="Zpat"/>
              <w:jc w:val="right"/>
            </w:pPr>
            <w:r w:rsidRPr="00C8498F">
              <w:rPr>
                <w:sz w:val="18"/>
                <w:szCs w:val="18"/>
              </w:rPr>
              <w:t xml:space="preserve">Stránka </w:t>
            </w:r>
            <w:r w:rsidRPr="00C8498F">
              <w:rPr>
                <w:bCs/>
                <w:sz w:val="18"/>
                <w:szCs w:val="18"/>
              </w:rPr>
              <w:fldChar w:fldCharType="begin"/>
            </w:r>
            <w:r w:rsidRPr="00C8498F">
              <w:rPr>
                <w:bCs/>
                <w:sz w:val="18"/>
                <w:szCs w:val="18"/>
              </w:rPr>
              <w:instrText>PAGE</w:instrText>
            </w:r>
            <w:r w:rsidRPr="00C8498F">
              <w:rPr>
                <w:bCs/>
                <w:sz w:val="18"/>
                <w:szCs w:val="18"/>
              </w:rPr>
              <w:fldChar w:fldCharType="separate"/>
            </w:r>
            <w:r w:rsidR="0053262D">
              <w:rPr>
                <w:bCs/>
                <w:noProof/>
                <w:sz w:val="18"/>
                <w:szCs w:val="18"/>
              </w:rPr>
              <w:t>2</w:t>
            </w:r>
            <w:r w:rsidRPr="00C8498F">
              <w:rPr>
                <w:bCs/>
                <w:sz w:val="18"/>
                <w:szCs w:val="18"/>
              </w:rPr>
              <w:fldChar w:fldCharType="end"/>
            </w:r>
            <w:r w:rsidRPr="00C8498F">
              <w:rPr>
                <w:sz w:val="18"/>
                <w:szCs w:val="18"/>
              </w:rPr>
              <w:t xml:space="preserve"> z </w:t>
            </w:r>
            <w:r>
              <w:rPr>
                <w:bCs/>
                <w:sz w:val="18"/>
                <w:szCs w:val="18"/>
              </w:rPr>
              <w:fldChar w:fldCharType="begin"/>
            </w:r>
            <w:r>
              <w:rPr>
                <w:bCs/>
                <w:sz w:val="18"/>
                <w:szCs w:val="18"/>
              </w:rPr>
              <w:instrText xml:space="preserve"> SECTIONPAGES  </w:instrText>
            </w:r>
            <w:r>
              <w:rPr>
                <w:bCs/>
                <w:sz w:val="18"/>
                <w:szCs w:val="18"/>
              </w:rPr>
              <w:fldChar w:fldCharType="separate"/>
            </w:r>
            <w:r w:rsidR="0053262D">
              <w:rPr>
                <w:bCs/>
                <w:noProof/>
                <w:sz w:val="18"/>
                <w:szCs w:val="18"/>
              </w:rPr>
              <w:t>4</w:t>
            </w:r>
            <w:r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81925B6" w14:textId="6A038F37" w:rsidR="00143F09" w:rsidRDefault="00143F09" w:rsidP="00121EA8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1831E" w14:textId="77777777" w:rsidR="00FE798B" w:rsidRDefault="00FE798B" w:rsidP="00C154D1">
      <w:r>
        <w:separator/>
      </w:r>
    </w:p>
  </w:footnote>
  <w:footnote w:type="continuationSeparator" w:id="0">
    <w:p w14:paraId="414DEBD7" w14:textId="77777777" w:rsidR="00FE798B" w:rsidRDefault="00FE798B" w:rsidP="00C154D1">
      <w:r>
        <w:continuationSeparator/>
      </w:r>
    </w:p>
  </w:footnote>
  <w:footnote w:id="1">
    <w:p w14:paraId="15AB76B3" w14:textId="2FE2C1C3" w:rsidR="00611B83" w:rsidRDefault="00611B83" w:rsidP="00DD699B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Nařízení Ústeckého kraje č. 8/2011 ze dne 20. 7. 2011, kterým se vydává Požární poplachový plán Ústeckého kraje</w:t>
      </w:r>
    </w:p>
  </w:footnote>
  <w:footnote w:id="2">
    <w:p w14:paraId="6C2D4003" w14:textId="2FF6A3FC" w:rsidR="00611B83" w:rsidRPr="008C517A" w:rsidRDefault="00611B83" w:rsidP="00DD699B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Pr="00962550">
        <w:rPr>
          <w:bCs/>
        </w:rPr>
        <w:t>Nařízení Ústeckého kraje č. 5/2003</w:t>
      </w:r>
      <w:r>
        <w:rPr>
          <w:bCs/>
        </w:rPr>
        <w:t xml:space="preserve"> </w:t>
      </w:r>
      <w:r w:rsidRPr="00962550">
        <w:rPr>
          <w:bCs/>
        </w:rPr>
        <w:t>ze dne 12.</w:t>
      </w:r>
      <w:r>
        <w:rPr>
          <w:bCs/>
        </w:rPr>
        <w:t xml:space="preserve"> </w:t>
      </w:r>
      <w:r w:rsidRPr="00962550">
        <w:rPr>
          <w:bCs/>
        </w:rPr>
        <w:t>11.</w:t>
      </w:r>
      <w:r>
        <w:rPr>
          <w:bCs/>
        </w:rPr>
        <w:t xml:space="preserve"> </w:t>
      </w:r>
      <w:r w:rsidRPr="00962550">
        <w:rPr>
          <w:bCs/>
        </w:rPr>
        <w:t xml:space="preserve">2003, kterým se stanoví podmínky k zabezpečení požární </w:t>
      </w:r>
      <w:r>
        <w:rPr>
          <w:bCs/>
        </w:rPr>
        <w:t xml:space="preserve"> </w:t>
      </w:r>
      <w:r w:rsidRPr="008C517A">
        <w:rPr>
          <w:bCs/>
        </w:rPr>
        <w:t>ochrany v době zvýšeného nebezpečí vzniku požárů.</w:t>
      </w:r>
    </w:p>
  </w:footnote>
  <w:footnote w:id="3">
    <w:p w14:paraId="2C5D5DC0" w14:textId="32118418" w:rsidR="00611B83" w:rsidRPr="008C517A" w:rsidRDefault="00611B83" w:rsidP="00DD699B">
      <w:pPr>
        <w:pStyle w:val="Textpoznpodarou"/>
        <w:ind w:left="142" w:hanging="142"/>
        <w:jc w:val="both"/>
      </w:pPr>
      <w:r w:rsidRPr="008C517A">
        <w:rPr>
          <w:rStyle w:val="Znakapoznpodarou"/>
        </w:rPr>
        <w:footnoteRef/>
      </w:r>
      <w:r w:rsidRPr="008C517A">
        <w:t xml:space="preserve"> </w:t>
      </w:r>
      <w:r w:rsidRPr="008C517A">
        <w:rPr>
          <w:bCs/>
        </w:rPr>
        <w:t>Nařízení Ústeckého kraje č. 7/2003 ze dne 12.11. 2003, kterým se stanoví podmínky k zabez</w:t>
      </w:r>
      <w:r w:rsidR="00DD699B">
        <w:rPr>
          <w:bCs/>
        </w:rPr>
        <w:t xml:space="preserve">pečení požární ochrany </w:t>
      </w:r>
      <w:r w:rsidRPr="008C517A">
        <w:rPr>
          <w:bCs/>
        </w:rPr>
        <w:t>při akcích, kterých se zúčastňuje větší počet osob.</w:t>
      </w:r>
    </w:p>
  </w:footnote>
  <w:footnote w:id="4">
    <w:p w14:paraId="4F996054" w14:textId="1C49C0E0" w:rsidR="00611B83" w:rsidRPr="00DD699B" w:rsidRDefault="00611B83" w:rsidP="00DD699B">
      <w:pPr>
        <w:pStyle w:val="Textpoznpodarou"/>
        <w:ind w:left="142" w:hanging="142"/>
        <w:jc w:val="both"/>
        <w:rPr>
          <w:bCs/>
        </w:rPr>
      </w:pPr>
      <w:r w:rsidRPr="008C517A">
        <w:rPr>
          <w:rStyle w:val="Znakapoznpodarou"/>
        </w:rPr>
        <w:footnoteRef/>
      </w:r>
      <w:r w:rsidRPr="008C517A">
        <w:t xml:space="preserve"> </w:t>
      </w:r>
      <w:r w:rsidRPr="008C517A">
        <w:rPr>
          <w:bCs/>
        </w:rPr>
        <w:t>Nařízení kraje č. 6/2003 ze dne 12.11. 2003, kterým se stanoví podmínky požární oc</w:t>
      </w:r>
      <w:r w:rsidR="00DD699B">
        <w:rPr>
          <w:bCs/>
        </w:rPr>
        <w:t xml:space="preserve">hrany v budovách zvláštního </w:t>
      </w:r>
      <w:r w:rsidRPr="008C517A">
        <w:rPr>
          <w:bCs/>
        </w:rPr>
        <w:t>významu.</w:t>
      </w:r>
    </w:p>
  </w:footnote>
  <w:footnote w:id="5">
    <w:p w14:paraId="45DD24B4" w14:textId="7D4C3785" w:rsidR="00611B83" w:rsidRDefault="00611B83" w:rsidP="00DD699B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Pr="00070C71">
        <w:rPr>
          <w:bCs/>
        </w:rPr>
        <w:t>§ 4 zákona</w:t>
      </w:r>
      <w:r>
        <w:rPr>
          <w:bCs/>
        </w:rPr>
        <w:t xml:space="preserve"> č. 133/1985 Sb.,</w:t>
      </w:r>
      <w:r w:rsidRPr="00070C71">
        <w:rPr>
          <w:bCs/>
        </w:rPr>
        <w:t xml:space="preserve"> o požární ochraně</w:t>
      </w:r>
      <w:r w:rsidR="00403D66" w:rsidRPr="000968CE">
        <w:rPr>
          <w:bCs/>
        </w:rPr>
        <w:t>, ve znění pozdějších předpisů</w:t>
      </w:r>
    </w:p>
  </w:footnote>
  <w:footnote w:id="6">
    <w:p w14:paraId="3BF3B48B" w14:textId="15ACC879" w:rsidR="00E03A23" w:rsidRDefault="00E03A23" w:rsidP="00DD699B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Pr="00631A60">
        <w:rPr>
          <w:bCs/>
        </w:rPr>
        <w:t xml:space="preserve">Nařízení Ústeckého kraje č. </w:t>
      </w:r>
      <w:r>
        <w:rPr>
          <w:bCs/>
        </w:rPr>
        <w:t>8</w:t>
      </w:r>
      <w:r w:rsidRPr="00631A60">
        <w:rPr>
          <w:bCs/>
        </w:rPr>
        <w:t>/20</w:t>
      </w:r>
      <w:r>
        <w:rPr>
          <w:bCs/>
        </w:rPr>
        <w:t xml:space="preserve">12 </w:t>
      </w:r>
      <w:r w:rsidRPr="00631A60">
        <w:rPr>
          <w:bCs/>
        </w:rPr>
        <w:t xml:space="preserve">ze dne </w:t>
      </w:r>
      <w:r>
        <w:rPr>
          <w:bCs/>
        </w:rPr>
        <w:t>29</w:t>
      </w:r>
      <w:r w:rsidRPr="00631A60">
        <w:rPr>
          <w:bCs/>
        </w:rPr>
        <w:t>.</w:t>
      </w:r>
      <w:r>
        <w:rPr>
          <w:bCs/>
        </w:rPr>
        <w:t xml:space="preserve"> 2</w:t>
      </w:r>
      <w:r w:rsidRPr="00631A60">
        <w:rPr>
          <w:bCs/>
        </w:rPr>
        <w:t>.</w:t>
      </w:r>
      <w:r>
        <w:rPr>
          <w:bCs/>
        </w:rPr>
        <w:t xml:space="preserve"> </w:t>
      </w:r>
      <w:r w:rsidRPr="00631A60">
        <w:rPr>
          <w:bCs/>
        </w:rPr>
        <w:t>20</w:t>
      </w:r>
      <w:r>
        <w:rPr>
          <w:bCs/>
        </w:rPr>
        <w:t>12</w:t>
      </w:r>
      <w:r w:rsidRPr="00631A60">
        <w:rPr>
          <w:bCs/>
        </w:rPr>
        <w:t>, kterým se stanoví podmínky k zabezpečení zdrojů požární vody k hašení požárů</w:t>
      </w:r>
      <w:r>
        <w:rPr>
          <w:bCs/>
        </w:rPr>
        <w:t xml:space="preserve"> na území Ústeckého kraje.</w:t>
      </w:r>
    </w:p>
  </w:footnote>
  <w:footnote w:id="7">
    <w:p w14:paraId="0DD6E427" w14:textId="0A493019" w:rsidR="00E03A23" w:rsidRDefault="00E03A23" w:rsidP="00DD699B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§ 7 odst. 1 </w:t>
      </w:r>
      <w:r w:rsidR="00442B0A" w:rsidRPr="00070C71">
        <w:rPr>
          <w:bCs/>
        </w:rPr>
        <w:t>zákona</w:t>
      </w:r>
      <w:r w:rsidR="00442B0A">
        <w:rPr>
          <w:bCs/>
        </w:rPr>
        <w:t xml:space="preserve"> č. 133/1985 Sb.,</w:t>
      </w:r>
      <w:r w:rsidR="00442B0A" w:rsidRPr="00070C71">
        <w:rPr>
          <w:bCs/>
        </w:rPr>
        <w:t xml:space="preserve"> o požární </w:t>
      </w:r>
      <w:r w:rsidR="00442B0A" w:rsidRPr="000968CE">
        <w:rPr>
          <w:bCs/>
        </w:rPr>
        <w:t>ochraně</w:t>
      </w:r>
      <w:r w:rsidR="00403D66" w:rsidRPr="000968CE">
        <w:rPr>
          <w:bCs/>
        </w:rPr>
        <w:t>, ve znění pozdějších předpisů</w:t>
      </w:r>
    </w:p>
  </w:footnote>
  <w:footnote w:id="8">
    <w:p w14:paraId="35C7BDC6" w14:textId="77777777" w:rsidR="00745F00" w:rsidRDefault="00745F00" w:rsidP="00DD699B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Nařízení Ústeckého kraje č. 8/2011, ze dne 20. 7. 2011, kterým se vydává Požární poplachový plán Ústeckého kraje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D2717" w14:textId="49C6FD30" w:rsidR="004969D1" w:rsidRDefault="004969D1" w:rsidP="004969D1">
    <w:pPr>
      <w:pStyle w:val="Zhlav"/>
      <w:jc w:val="right"/>
    </w:pPr>
    <w:r>
      <w:t>Příloha č. 1 k obecně závazné vyhlášce – Požární řád statutárního města Mostu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E81DE" w14:textId="77777777" w:rsidR="00C8498F" w:rsidRDefault="00C8498F" w:rsidP="00C8498F">
    <w:pPr>
      <w:pStyle w:val="Zhlav"/>
      <w:jc w:val="right"/>
    </w:pPr>
    <w:r>
      <w:t>Příloha č. 2 k obecně závazné vyhlášce – Požární řád statutárního města Mostu</w:t>
    </w:r>
  </w:p>
  <w:p w14:paraId="5E3DE765" w14:textId="3759F149" w:rsidR="00694087" w:rsidRPr="00694087" w:rsidRDefault="00694087" w:rsidP="006940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87E24"/>
    <w:multiLevelType w:val="hybridMultilevel"/>
    <w:tmpl w:val="17DE0C36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A24DE4">
      <w:start w:val="1"/>
      <w:numFmt w:val="lowerRoman"/>
      <w:lvlText w:val="%3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A20E88"/>
    <w:multiLevelType w:val="multilevel"/>
    <w:tmpl w:val="0405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37953FA"/>
    <w:multiLevelType w:val="hybridMultilevel"/>
    <w:tmpl w:val="DE6EDE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35B0B"/>
    <w:multiLevelType w:val="hybridMultilevel"/>
    <w:tmpl w:val="F8DC9990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D99A64D6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FD4764"/>
    <w:multiLevelType w:val="hybridMultilevel"/>
    <w:tmpl w:val="F6AA7B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630E98"/>
    <w:multiLevelType w:val="hybridMultilevel"/>
    <w:tmpl w:val="222680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B529D"/>
    <w:multiLevelType w:val="hybridMultilevel"/>
    <w:tmpl w:val="15BC1B3C"/>
    <w:lvl w:ilvl="0" w:tplc="13A04B10">
      <w:start w:val="1"/>
      <w:numFmt w:val="decimal"/>
      <w:pStyle w:val="Nadpis-kapitola"/>
      <w:lvlText w:val="2.%1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caps w:val="0"/>
        <w:sz w:val="28"/>
        <w:szCs w:val="28"/>
      </w:rPr>
    </w:lvl>
    <w:lvl w:ilvl="1" w:tplc="04050019">
      <w:start w:val="1"/>
      <w:numFmt w:val="lowerLetter"/>
      <w:lvlText w:val="%2."/>
      <w:lvlJc w:val="left"/>
      <w:pPr>
        <w:ind w:left="3703" w:hanging="360"/>
      </w:pPr>
    </w:lvl>
    <w:lvl w:ilvl="2" w:tplc="0405001B" w:tentative="1">
      <w:start w:val="1"/>
      <w:numFmt w:val="lowerRoman"/>
      <w:lvlText w:val="%3."/>
      <w:lvlJc w:val="right"/>
      <w:pPr>
        <w:ind w:left="4423" w:hanging="180"/>
      </w:pPr>
    </w:lvl>
    <w:lvl w:ilvl="3" w:tplc="0405000F" w:tentative="1">
      <w:start w:val="1"/>
      <w:numFmt w:val="decimal"/>
      <w:lvlText w:val="%4."/>
      <w:lvlJc w:val="left"/>
      <w:pPr>
        <w:ind w:left="5143" w:hanging="360"/>
      </w:pPr>
    </w:lvl>
    <w:lvl w:ilvl="4" w:tplc="04050019" w:tentative="1">
      <w:start w:val="1"/>
      <w:numFmt w:val="lowerLetter"/>
      <w:lvlText w:val="%5."/>
      <w:lvlJc w:val="left"/>
      <w:pPr>
        <w:ind w:left="5863" w:hanging="360"/>
      </w:pPr>
    </w:lvl>
    <w:lvl w:ilvl="5" w:tplc="0405001B" w:tentative="1">
      <w:start w:val="1"/>
      <w:numFmt w:val="lowerRoman"/>
      <w:lvlText w:val="%6."/>
      <w:lvlJc w:val="right"/>
      <w:pPr>
        <w:ind w:left="6583" w:hanging="180"/>
      </w:pPr>
    </w:lvl>
    <w:lvl w:ilvl="6" w:tplc="0405000F" w:tentative="1">
      <w:start w:val="1"/>
      <w:numFmt w:val="decimal"/>
      <w:lvlText w:val="%7."/>
      <w:lvlJc w:val="left"/>
      <w:pPr>
        <w:ind w:left="7303" w:hanging="360"/>
      </w:pPr>
    </w:lvl>
    <w:lvl w:ilvl="7" w:tplc="04050019" w:tentative="1">
      <w:start w:val="1"/>
      <w:numFmt w:val="lowerLetter"/>
      <w:lvlText w:val="%8."/>
      <w:lvlJc w:val="left"/>
      <w:pPr>
        <w:ind w:left="8023" w:hanging="360"/>
      </w:pPr>
    </w:lvl>
    <w:lvl w:ilvl="8" w:tplc="0405001B" w:tentative="1">
      <w:start w:val="1"/>
      <w:numFmt w:val="lowerRoman"/>
      <w:lvlText w:val="%9."/>
      <w:lvlJc w:val="right"/>
      <w:pPr>
        <w:ind w:left="8743" w:hanging="180"/>
      </w:pPr>
    </w:lvl>
  </w:abstractNum>
  <w:abstractNum w:abstractNumId="7" w15:restartNumberingAfterBreak="0">
    <w:nsid w:val="697907BC"/>
    <w:multiLevelType w:val="hybridMultilevel"/>
    <w:tmpl w:val="BC42A3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03492D"/>
    <w:multiLevelType w:val="hybridMultilevel"/>
    <w:tmpl w:val="2CAC0B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00317"/>
    <w:multiLevelType w:val="hybridMultilevel"/>
    <w:tmpl w:val="8F5AD440"/>
    <w:lvl w:ilvl="0" w:tplc="225A21B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z w:val="24"/>
        <w:szCs w:val="24"/>
        <w:vertAlign w:val="baseline"/>
      </w:rPr>
    </w:lvl>
    <w:lvl w:ilvl="1" w:tplc="E11A232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</w:num>
  <w:num w:numId="8">
    <w:abstractNumId w:val="9"/>
  </w:num>
  <w:num w:numId="9">
    <w:abstractNumId w:val="2"/>
  </w:num>
  <w:num w:numId="10">
    <w:abstractNumId w:val="8"/>
  </w:num>
  <w:num w:numId="11">
    <w:abstractNumId w:val="7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documentProtection w:edit="forms" w:enforcement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ISOD_ADMIN_NAME" w:val="Není k dispozici"/>
    <w:docVar w:name="EISOD_ATTACHMENTS" w:val="Není k dispozici"/>
    <w:docVar w:name="EISOD_ATTACHMENTS_COUNT" w:val="0"/>
    <w:docVar w:name="EISOD_CISLO_KARTY" w:val="16938"/>
    <w:docVar w:name="EISOD_DOC_GENERIC_1" w:val="Není k dispozici"/>
    <w:docVar w:name="EISOD_DOC_GENERIC_2" w:val="Není k dispozici"/>
    <w:docVar w:name="EISOD_DOC_GENERIC_3" w:val="Není k dispozici"/>
    <w:docVar w:name="EISOD_DOC_GENERIC_4" w:val="Není k dispozici"/>
    <w:docVar w:name="EISOD_DOC_GENERIC_5" w:val="Není k dispozici"/>
    <w:docVar w:name="EISOD_DOC_GENERIC_7" w:val="Není k dispozici"/>
    <w:docVar w:name="EISOD_DOC_KLASIFIKACE" w:val="Není k dispozici"/>
    <w:docVar w:name="EISOD_DOC_KLICOVA_SLOVA" w:val="Není k dispozici"/>
    <w:docVar w:name="EISOD_DOC_KONECNA_PLATNOST" w:val="Není k dispozici"/>
    <w:docVar w:name="EISOD_DOC_MARK" w:val="xx/2022"/>
    <w:docVar w:name="EISOD_DOC_NAME" w:val="Požární řád statutárního města Mostu.docx"/>
    <w:docVar w:name="EISOD_DOC_NAME_BEZ_PRIPONY" w:val="Požární řád statutárního města Mostu"/>
    <w:docVar w:name="EISOD_DOC_OFZMPROTOKOL" w:val="Není k dispozici"/>
    <w:docVar w:name="EISOD_DOC_OZNACENI" w:val="xx/2022"/>
    <w:docVar w:name="EISOD_DOC_POPIS" w:val="OZV"/>
    <w:docVar w:name="EISOD_DOC_POZNAMKA" w:val="Zpracoval: OŽPaMÚ._x000d__x000a_Zrušuje se obecně závazná vyhláška č. 2/2012, ze dne 28. června 2012 a obecně závazná vyhláška č. 4/04, ze dne 9. září 2004."/>
    <w:docVar w:name="EISOD_DOC_SOUVISEJICI_DOKUMENTY" w:val="Není k dispozici"/>
    <w:docVar w:name="EISOD_DOC_TYP" w:val="02 Právní předpisy města - rok 2022"/>
    <w:docVar w:name="EISOD_DOCUMENT_STATE" w:val="Schválený"/>
    <w:docVar w:name="EISOD_LANGUAGE_MUTATIONS" w:val="Není k dispozici"/>
    <w:docVar w:name="EISOD_LAST_REVISION_DATE" w:val="Není k dispozici"/>
    <w:docVar w:name="EISOD_NADRIZENY_DOKUMENT" w:val="Není k dispozici"/>
    <w:docVar w:name="EISOD_NEW_LAST_REVISION_DATE" w:val="Není k dispozici"/>
    <w:docVar w:name="EISOD_PODRIZENE_DOKUMENTY" w:val="Není k dispozici"/>
    <w:docVar w:name="EISOD_REVISION_NUMBER" w:val="A.0"/>
    <w:docVar w:name="EISOD_SCHVALOVATEL_NAME" w:val="Pros Luboš, Hlaváčková Jarmila"/>
    <w:docVar w:name="EISOD_SCHVALOVATELII_NAME" w:val="(není přiřazen)"/>
    <w:docVar w:name="EISOD_SKARTACNI_ZNAK_A_LHUTA" w:val="A/5"/>
    <w:docVar w:name="EISOD_ZPRACOVATEL_NAME" w:val="Pros Luboš"/>
  </w:docVars>
  <w:rsids>
    <w:rsidRoot w:val="00485609"/>
    <w:rsid w:val="000048D2"/>
    <w:rsid w:val="000054F2"/>
    <w:rsid w:val="00007A4D"/>
    <w:rsid w:val="00011923"/>
    <w:rsid w:val="000206A3"/>
    <w:rsid w:val="00025B24"/>
    <w:rsid w:val="00034D9E"/>
    <w:rsid w:val="000503C0"/>
    <w:rsid w:val="00057877"/>
    <w:rsid w:val="0005796D"/>
    <w:rsid w:val="000710D4"/>
    <w:rsid w:val="00073384"/>
    <w:rsid w:val="00093CDB"/>
    <w:rsid w:val="000968CE"/>
    <w:rsid w:val="000A7D40"/>
    <w:rsid w:val="000B3E58"/>
    <w:rsid w:val="000C7762"/>
    <w:rsid w:val="000D1106"/>
    <w:rsid w:val="000E7AE9"/>
    <w:rsid w:val="00121EA8"/>
    <w:rsid w:val="001327C4"/>
    <w:rsid w:val="00133557"/>
    <w:rsid w:val="0013448E"/>
    <w:rsid w:val="00143F09"/>
    <w:rsid w:val="0015617C"/>
    <w:rsid w:val="00160AB9"/>
    <w:rsid w:val="00163864"/>
    <w:rsid w:val="00166AB4"/>
    <w:rsid w:val="00172832"/>
    <w:rsid w:val="00174279"/>
    <w:rsid w:val="00182320"/>
    <w:rsid w:val="00182677"/>
    <w:rsid w:val="0018358A"/>
    <w:rsid w:val="0018485D"/>
    <w:rsid w:val="00195986"/>
    <w:rsid w:val="0019602C"/>
    <w:rsid w:val="001A441B"/>
    <w:rsid w:val="001C1524"/>
    <w:rsid w:val="001C30A7"/>
    <w:rsid w:val="001F1749"/>
    <w:rsid w:val="001F1837"/>
    <w:rsid w:val="001F7784"/>
    <w:rsid w:val="00200DF5"/>
    <w:rsid w:val="002064AE"/>
    <w:rsid w:val="00235C82"/>
    <w:rsid w:val="00236AA6"/>
    <w:rsid w:val="002447E5"/>
    <w:rsid w:val="00247429"/>
    <w:rsid w:val="00251BBD"/>
    <w:rsid w:val="00257E51"/>
    <w:rsid w:val="00272787"/>
    <w:rsid w:val="00275A10"/>
    <w:rsid w:val="002A4E95"/>
    <w:rsid w:val="002A7207"/>
    <w:rsid w:val="002B39FC"/>
    <w:rsid w:val="002B4C8F"/>
    <w:rsid w:val="002B7451"/>
    <w:rsid w:val="002D15B4"/>
    <w:rsid w:val="002D2CB4"/>
    <w:rsid w:val="002D6D94"/>
    <w:rsid w:val="002E192B"/>
    <w:rsid w:val="00301501"/>
    <w:rsid w:val="0032302A"/>
    <w:rsid w:val="00341D7E"/>
    <w:rsid w:val="00343BD2"/>
    <w:rsid w:val="00356D52"/>
    <w:rsid w:val="00374960"/>
    <w:rsid w:val="0037667B"/>
    <w:rsid w:val="0038178A"/>
    <w:rsid w:val="003854C1"/>
    <w:rsid w:val="003A23EA"/>
    <w:rsid w:val="003B31E6"/>
    <w:rsid w:val="003B54A7"/>
    <w:rsid w:val="003C0FC4"/>
    <w:rsid w:val="003D3128"/>
    <w:rsid w:val="003D3C7D"/>
    <w:rsid w:val="003D4AA7"/>
    <w:rsid w:val="003E2541"/>
    <w:rsid w:val="003E4A54"/>
    <w:rsid w:val="003E5C37"/>
    <w:rsid w:val="003E7DB7"/>
    <w:rsid w:val="00403D66"/>
    <w:rsid w:val="00425E5B"/>
    <w:rsid w:val="00435073"/>
    <w:rsid w:val="004357F5"/>
    <w:rsid w:val="00442B0A"/>
    <w:rsid w:val="0044541B"/>
    <w:rsid w:val="00446029"/>
    <w:rsid w:val="00450FA7"/>
    <w:rsid w:val="00451552"/>
    <w:rsid w:val="00455AC8"/>
    <w:rsid w:val="004567C6"/>
    <w:rsid w:val="00464D6D"/>
    <w:rsid w:val="00467851"/>
    <w:rsid w:val="004767E2"/>
    <w:rsid w:val="004771C1"/>
    <w:rsid w:val="0048542B"/>
    <w:rsid w:val="00485609"/>
    <w:rsid w:val="00485E0A"/>
    <w:rsid w:val="004913A7"/>
    <w:rsid w:val="00491A0F"/>
    <w:rsid w:val="00494049"/>
    <w:rsid w:val="004969D1"/>
    <w:rsid w:val="004B00B7"/>
    <w:rsid w:val="004B3EE6"/>
    <w:rsid w:val="004D0F9A"/>
    <w:rsid w:val="004D2550"/>
    <w:rsid w:val="004D6D85"/>
    <w:rsid w:val="004E3B07"/>
    <w:rsid w:val="004E7E09"/>
    <w:rsid w:val="004F44E8"/>
    <w:rsid w:val="004F7A95"/>
    <w:rsid w:val="0050378E"/>
    <w:rsid w:val="00506436"/>
    <w:rsid w:val="00517DB0"/>
    <w:rsid w:val="00523FE6"/>
    <w:rsid w:val="0053262D"/>
    <w:rsid w:val="00532F5B"/>
    <w:rsid w:val="00550532"/>
    <w:rsid w:val="00552759"/>
    <w:rsid w:val="0055555D"/>
    <w:rsid w:val="005615BF"/>
    <w:rsid w:val="00565963"/>
    <w:rsid w:val="00565CB9"/>
    <w:rsid w:val="005757F1"/>
    <w:rsid w:val="00577CF0"/>
    <w:rsid w:val="005830A6"/>
    <w:rsid w:val="00583DEB"/>
    <w:rsid w:val="00587C9F"/>
    <w:rsid w:val="00593EDF"/>
    <w:rsid w:val="005A239A"/>
    <w:rsid w:val="005A2525"/>
    <w:rsid w:val="005A3752"/>
    <w:rsid w:val="005A4FA6"/>
    <w:rsid w:val="005B3652"/>
    <w:rsid w:val="005B4926"/>
    <w:rsid w:val="005B705F"/>
    <w:rsid w:val="005C3506"/>
    <w:rsid w:val="005C4706"/>
    <w:rsid w:val="005C48BE"/>
    <w:rsid w:val="005C78BC"/>
    <w:rsid w:val="005C7C2D"/>
    <w:rsid w:val="005D5774"/>
    <w:rsid w:val="005E4A26"/>
    <w:rsid w:val="005E5D4A"/>
    <w:rsid w:val="00600574"/>
    <w:rsid w:val="00611B83"/>
    <w:rsid w:val="00617EC8"/>
    <w:rsid w:val="006254F2"/>
    <w:rsid w:val="00634598"/>
    <w:rsid w:val="00640DB6"/>
    <w:rsid w:val="00644C02"/>
    <w:rsid w:val="00650E8E"/>
    <w:rsid w:val="006517FB"/>
    <w:rsid w:val="00651AD3"/>
    <w:rsid w:val="006523D9"/>
    <w:rsid w:val="00652C62"/>
    <w:rsid w:val="00652E29"/>
    <w:rsid w:val="0066024F"/>
    <w:rsid w:val="006729E7"/>
    <w:rsid w:val="0067413C"/>
    <w:rsid w:val="0067446B"/>
    <w:rsid w:val="00677B6C"/>
    <w:rsid w:val="006812C6"/>
    <w:rsid w:val="00684524"/>
    <w:rsid w:val="00685EB1"/>
    <w:rsid w:val="00686279"/>
    <w:rsid w:val="006929C5"/>
    <w:rsid w:val="00694087"/>
    <w:rsid w:val="006A75BE"/>
    <w:rsid w:val="006C0BD5"/>
    <w:rsid w:val="006C3EA5"/>
    <w:rsid w:val="006D1F24"/>
    <w:rsid w:val="006F240A"/>
    <w:rsid w:val="006F56B1"/>
    <w:rsid w:val="007062D4"/>
    <w:rsid w:val="00736371"/>
    <w:rsid w:val="00741DEA"/>
    <w:rsid w:val="007424C2"/>
    <w:rsid w:val="0074485C"/>
    <w:rsid w:val="00745F00"/>
    <w:rsid w:val="00752C49"/>
    <w:rsid w:val="00764465"/>
    <w:rsid w:val="00780FB8"/>
    <w:rsid w:val="0078507C"/>
    <w:rsid w:val="0078511E"/>
    <w:rsid w:val="0079297F"/>
    <w:rsid w:val="007A1BA1"/>
    <w:rsid w:val="007A530C"/>
    <w:rsid w:val="007B0A98"/>
    <w:rsid w:val="007B60CC"/>
    <w:rsid w:val="007E0131"/>
    <w:rsid w:val="007F09A3"/>
    <w:rsid w:val="00800B90"/>
    <w:rsid w:val="00804DC8"/>
    <w:rsid w:val="00820C7B"/>
    <w:rsid w:val="008236B8"/>
    <w:rsid w:val="0085061A"/>
    <w:rsid w:val="00851114"/>
    <w:rsid w:val="00864784"/>
    <w:rsid w:val="008940F2"/>
    <w:rsid w:val="0089723C"/>
    <w:rsid w:val="008B6F7F"/>
    <w:rsid w:val="008C11CB"/>
    <w:rsid w:val="008C517A"/>
    <w:rsid w:val="008C5493"/>
    <w:rsid w:val="008F003D"/>
    <w:rsid w:val="00905387"/>
    <w:rsid w:val="0091229F"/>
    <w:rsid w:val="009243E9"/>
    <w:rsid w:val="00930E73"/>
    <w:rsid w:val="009418D1"/>
    <w:rsid w:val="00950DBF"/>
    <w:rsid w:val="009618EB"/>
    <w:rsid w:val="0096517E"/>
    <w:rsid w:val="00977DA8"/>
    <w:rsid w:val="009822A3"/>
    <w:rsid w:val="0099118C"/>
    <w:rsid w:val="009A30F8"/>
    <w:rsid w:val="009B140C"/>
    <w:rsid w:val="009B7570"/>
    <w:rsid w:val="009D53F9"/>
    <w:rsid w:val="009E1FB7"/>
    <w:rsid w:val="009E4047"/>
    <w:rsid w:val="009F3335"/>
    <w:rsid w:val="009F4731"/>
    <w:rsid w:val="00A01401"/>
    <w:rsid w:val="00A02C7C"/>
    <w:rsid w:val="00A07F50"/>
    <w:rsid w:val="00A11CDA"/>
    <w:rsid w:val="00A2237D"/>
    <w:rsid w:val="00A23EF7"/>
    <w:rsid w:val="00A3151F"/>
    <w:rsid w:val="00A3248A"/>
    <w:rsid w:val="00A34A82"/>
    <w:rsid w:val="00A4075A"/>
    <w:rsid w:val="00A42A9C"/>
    <w:rsid w:val="00A4324F"/>
    <w:rsid w:val="00A5010F"/>
    <w:rsid w:val="00A57763"/>
    <w:rsid w:val="00A85BAE"/>
    <w:rsid w:val="00A8690A"/>
    <w:rsid w:val="00A905C0"/>
    <w:rsid w:val="00A93F2A"/>
    <w:rsid w:val="00AA4FC3"/>
    <w:rsid w:val="00AA6842"/>
    <w:rsid w:val="00AB0EB5"/>
    <w:rsid w:val="00AC7119"/>
    <w:rsid w:val="00AE145E"/>
    <w:rsid w:val="00AE1A24"/>
    <w:rsid w:val="00AF5397"/>
    <w:rsid w:val="00B04D26"/>
    <w:rsid w:val="00B16954"/>
    <w:rsid w:val="00B32CC7"/>
    <w:rsid w:val="00B362E9"/>
    <w:rsid w:val="00B37813"/>
    <w:rsid w:val="00B3794F"/>
    <w:rsid w:val="00B43E18"/>
    <w:rsid w:val="00B43FF6"/>
    <w:rsid w:val="00B560A3"/>
    <w:rsid w:val="00B6432A"/>
    <w:rsid w:val="00B8066C"/>
    <w:rsid w:val="00B8145B"/>
    <w:rsid w:val="00B81AEE"/>
    <w:rsid w:val="00B81EFF"/>
    <w:rsid w:val="00B927A2"/>
    <w:rsid w:val="00B97D28"/>
    <w:rsid w:val="00BB0B88"/>
    <w:rsid w:val="00BC5519"/>
    <w:rsid w:val="00BE1576"/>
    <w:rsid w:val="00BE7F1C"/>
    <w:rsid w:val="00BF1B70"/>
    <w:rsid w:val="00BF5BD5"/>
    <w:rsid w:val="00BF7467"/>
    <w:rsid w:val="00C01F60"/>
    <w:rsid w:val="00C0233F"/>
    <w:rsid w:val="00C038B6"/>
    <w:rsid w:val="00C12755"/>
    <w:rsid w:val="00C154D1"/>
    <w:rsid w:val="00C17699"/>
    <w:rsid w:val="00C31C84"/>
    <w:rsid w:val="00C32633"/>
    <w:rsid w:val="00C45304"/>
    <w:rsid w:val="00C45960"/>
    <w:rsid w:val="00C528DA"/>
    <w:rsid w:val="00C813ED"/>
    <w:rsid w:val="00C82BFA"/>
    <w:rsid w:val="00C8498F"/>
    <w:rsid w:val="00C964A6"/>
    <w:rsid w:val="00CA17C7"/>
    <w:rsid w:val="00CA3664"/>
    <w:rsid w:val="00CB143E"/>
    <w:rsid w:val="00CB3E06"/>
    <w:rsid w:val="00CC3C02"/>
    <w:rsid w:val="00CD019E"/>
    <w:rsid w:val="00CD44CD"/>
    <w:rsid w:val="00CE1BCD"/>
    <w:rsid w:val="00CE7198"/>
    <w:rsid w:val="00D06E43"/>
    <w:rsid w:val="00D1222E"/>
    <w:rsid w:val="00D12D45"/>
    <w:rsid w:val="00D12FF5"/>
    <w:rsid w:val="00D20F0A"/>
    <w:rsid w:val="00D301B4"/>
    <w:rsid w:val="00D369E0"/>
    <w:rsid w:val="00D43DA1"/>
    <w:rsid w:val="00D448BD"/>
    <w:rsid w:val="00D6024A"/>
    <w:rsid w:val="00D67389"/>
    <w:rsid w:val="00D75CEB"/>
    <w:rsid w:val="00D77BC0"/>
    <w:rsid w:val="00D814FC"/>
    <w:rsid w:val="00D9256B"/>
    <w:rsid w:val="00D926E3"/>
    <w:rsid w:val="00D92FB3"/>
    <w:rsid w:val="00D93AB5"/>
    <w:rsid w:val="00DA13CB"/>
    <w:rsid w:val="00DC7443"/>
    <w:rsid w:val="00DD01FE"/>
    <w:rsid w:val="00DD3D9C"/>
    <w:rsid w:val="00DD699B"/>
    <w:rsid w:val="00DE26DE"/>
    <w:rsid w:val="00E03A23"/>
    <w:rsid w:val="00E11AD9"/>
    <w:rsid w:val="00E27EB2"/>
    <w:rsid w:val="00E47CBF"/>
    <w:rsid w:val="00E551B1"/>
    <w:rsid w:val="00E55BE8"/>
    <w:rsid w:val="00E5646E"/>
    <w:rsid w:val="00E7008D"/>
    <w:rsid w:val="00E7137B"/>
    <w:rsid w:val="00E75645"/>
    <w:rsid w:val="00E95574"/>
    <w:rsid w:val="00EB6990"/>
    <w:rsid w:val="00EC458B"/>
    <w:rsid w:val="00EE3952"/>
    <w:rsid w:val="00EF586E"/>
    <w:rsid w:val="00EF65FF"/>
    <w:rsid w:val="00F17AF7"/>
    <w:rsid w:val="00F24803"/>
    <w:rsid w:val="00F27CDE"/>
    <w:rsid w:val="00F30FC6"/>
    <w:rsid w:val="00F31157"/>
    <w:rsid w:val="00F50F86"/>
    <w:rsid w:val="00F51567"/>
    <w:rsid w:val="00F54480"/>
    <w:rsid w:val="00F566B3"/>
    <w:rsid w:val="00F81862"/>
    <w:rsid w:val="00FA478C"/>
    <w:rsid w:val="00FA47A1"/>
    <w:rsid w:val="00FB7D7A"/>
    <w:rsid w:val="00FC60E5"/>
    <w:rsid w:val="00FE35CF"/>
    <w:rsid w:val="00FE798B"/>
    <w:rsid w:val="00FF3EF0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819252A"/>
  <w15:docId w15:val="{B181ECE1-426E-44D4-A6A0-49A4408E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67E2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577CF0"/>
    <w:pPr>
      <w:spacing w:after="120" w:line="360" w:lineRule="auto"/>
      <w:outlineLvl w:val="0"/>
    </w:pPr>
    <w:rPr>
      <w:rFonts w:ascii="Tahoma" w:hAnsi="Tahoma"/>
      <w:b/>
      <w:bCs/>
      <w:szCs w:val="28"/>
    </w:rPr>
  </w:style>
  <w:style w:type="paragraph" w:styleId="Nadpis2">
    <w:name w:val="heading 2"/>
    <w:basedOn w:val="Normln"/>
    <w:next w:val="Normln"/>
    <w:link w:val="Nadpis2Char"/>
    <w:qFormat/>
    <w:rsid w:val="0096517E"/>
    <w:pPr>
      <w:keepNext/>
      <w:numPr>
        <w:ilvl w:val="1"/>
        <w:numId w:val="4"/>
      </w:numPr>
      <w:tabs>
        <w:tab w:val="left" w:pos="3210"/>
      </w:tabs>
      <w:spacing w:before="240"/>
      <w:outlineLvl w:val="1"/>
    </w:pPr>
    <w:rPr>
      <w:b/>
      <w:bCs/>
      <w:sz w:val="28"/>
      <w:szCs w:val="24"/>
    </w:rPr>
  </w:style>
  <w:style w:type="paragraph" w:styleId="Nadpis3">
    <w:name w:val="heading 3"/>
    <w:basedOn w:val="Normln"/>
    <w:next w:val="Normln"/>
    <w:link w:val="Nadpis3Char"/>
    <w:qFormat/>
    <w:rsid w:val="0096517E"/>
    <w:pPr>
      <w:keepNext/>
      <w:numPr>
        <w:ilvl w:val="2"/>
        <w:numId w:val="4"/>
      </w:numPr>
      <w:spacing w:before="240"/>
      <w:outlineLvl w:val="2"/>
    </w:pPr>
    <w:rPr>
      <w:rFonts w:cs="Arial"/>
      <w:b/>
      <w:bCs/>
      <w:i/>
      <w:sz w:val="24"/>
      <w:szCs w:val="26"/>
    </w:rPr>
  </w:style>
  <w:style w:type="paragraph" w:styleId="Nadpis4">
    <w:name w:val="heading 4"/>
    <w:basedOn w:val="Normln"/>
    <w:next w:val="Normln"/>
    <w:link w:val="Nadpis4Char"/>
    <w:qFormat/>
    <w:rsid w:val="004767E2"/>
    <w:pPr>
      <w:keepNext/>
      <w:jc w:val="center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77CF0"/>
    <w:rPr>
      <w:rFonts w:ascii="Tahoma" w:eastAsia="Times New Roman" w:hAnsi="Tahoma" w:cs="Times New Roman"/>
      <w:b/>
      <w:bCs/>
      <w:sz w:val="20"/>
      <w:szCs w:val="28"/>
      <w:lang w:eastAsia="cs-CZ"/>
    </w:rPr>
  </w:style>
  <w:style w:type="character" w:customStyle="1" w:styleId="Nadpis2Char">
    <w:name w:val="Nadpis 2 Char"/>
    <w:link w:val="Nadpis2"/>
    <w:uiPriority w:val="99"/>
    <w:rsid w:val="0096517E"/>
    <w:rPr>
      <w:b/>
      <w:bCs/>
      <w:sz w:val="28"/>
      <w:szCs w:val="24"/>
    </w:rPr>
  </w:style>
  <w:style w:type="character" w:customStyle="1" w:styleId="Nadpis3Char">
    <w:name w:val="Nadpis 3 Char"/>
    <w:link w:val="Nadpis3"/>
    <w:uiPriority w:val="99"/>
    <w:rsid w:val="0096517E"/>
    <w:rPr>
      <w:rFonts w:cs="Arial"/>
      <w:b/>
      <w:bCs/>
      <w:i/>
      <w:sz w:val="24"/>
      <w:szCs w:val="26"/>
    </w:rPr>
  </w:style>
  <w:style w:type="paragraph" w:customStyle="1" w:styleId="Nadpis-kapitola">
    <w:name w:val="Nadpis - kapitola"/>
    <w:basedOn w:val="Nadpis2"/>
    <w:qFormat/>
    <w:rsid w:val="00A42A9C"/>
    <w:pPr>
      <w:numPr>
        <w:ilvl w:val="0"/>
        <w:numId w:val="5"/>
      </w:numPr>
      <w:tabs>
        <w:tab w:val="clear" w:pos="3210"/>
      </w:tabs>
      <w:spacing w:after="60"/>
      <w:jc w:val="both"/>
    </w:pPr>
    <w:rPr>
      <w:iCs/>
    </w:rPr>
  </w:style>
  <w:style w:type="character" w:customStyle="1" w:styleId="Nadpis4Char">
    <w:name w:val="Nadpis 4 Char"/>
    <w:link w:val="Nadpis4"/>
    <w:rsid w:val="004767E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rsid w:val="004767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767E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tail-odstavec">
    <w:name w:val="detail-odstavec"/>
    <w:basedOn w:val="Normln"/>
    <w:rsid w:val="004767E2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sid w:val="004767E2"/>
    <w:rPr>
      <w:b/>
      <w:bCs/>
    </w:rPr>
  </w:style>
  <w:style w:type="character" w:styleId="Zdraznn">
    <w:name w:val="Emphasis"/>
    <w:qFormat/>
    <w:rsid w:val="004357F5"/>
    <w:rPr>
      <w:i/>
      <w:iCs/>
    </w:rPr>
  </w:style>
  <w:style w:type="paragraph" w:styleId="Normlnweb">
    <w:name w:val="Normal (Web)"/>
    <w:basedOn w:val="Normln"/>
    <w:rsid w:val="004357F5"/>
    <w:pPr>
      <w:spacing w:before="100" w:beforeAutospacing="1" w:after="100" w:afterAutospacing="1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154D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154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AE1A24"/>
  </w:style>
  <w:style w:type="character" w:customStyle="1" w:styleId="TextpoznpodarouChar">
    <w:name w:val="Text pozn. pod čarou Char"/>
    <w:link w:val="Textpoznpodarou"/>
    <w:semiHidden/>
    <w:rsid w:val="00AE1A24"/>
    <w:rPr>
      <w:rFonts w:ascii="Times New Roman" w:eastAsia="Times New Roman" w:hAnsi="Times New Roman"/>
    </w:rPr>
  </w:style>
  <w:style w:type="character" w:styleId="Znakapoznpodarou">
    <w:name w:val="footnote reference"/>
    <w:semiHidden/>
    <w:unhideWhenUsed/>
    <w:rsid w:val="00AE1A2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7D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7DA8"/>
    <w:rPr>
      <w:rFonts w:ascii="Tahoma" w:eastAsia="Times New Roman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200DF5"/>
    <w:rPr>
      <w:color w:val="808080"/>
    </w:rPr>
  </w:style>
  <w:style w:type="paragraph" w:customStyle="1" w:styleId="innost">
    <w:name w:val="účinnost"/>
    <w:basedOn w:val="Normln"/>
    <w:link w:val="innostChar"/>
    <w:qFormat/>
    <w:rsid w:val="005C4706"/>
    <w:rPr>
      <w:b/>
      <w:sz w:val="24"/>
    </w:rPr>
  </w:style>
  <w:style w:type="character" w:customStyle="1" w:styleId="Konzultovno">
    <w:name w:val="Konzultováno"/>
    <w:basedOn w:val="Standardnpsmoodstavce"/>
    <w:uiPriority w:val="1"/>
    <w:rsid w:val="009F3335"/>
    <w:rPr>
      <w:rFonts w:ascii="Times New Roman" w:hAnsi="Times New Roman"/>
      <w:sz w:val="18"/>
    </w:rPr>
  </w:style>
  <w:style w:type="character" w:customStyle="1" w:styleId="innostChar">
    <w:name w:val="účinnost Char"/>
    <w:basedOn w:val="Standardnpsmoodstavce"/>
    <w:link w:val="innost"/>
    <w:rsid w:val="005C4706"/>
    <w:rPr>
      <w:rFonts w:ascii="Times New Roman" w:eastAsia="Times New Roman" w:hAnsi="Times New Roman"/>
      <w:b/>
      <w:sz w:val="24"/>
    </w:rPr>
  </w:style>
  <w:style w:type="paragraph" w:customStyle="1" w:styleId="Konzultovnos">
    <w:name w:val="Konzultováno s:"/>
    <w:basedOn w:val="Normln"/>
    <w:link w:val="KonzultovnosChar"/>
    <w:qFormat/>
    <w:rsid w:val="009F3335"/>
    <w:rPr>
      <w:sz w:val="18"/>
    </w:rPr>
  </w:style>
  <w:style w:type="paragraph" w:customStyle="1" w:styleId="Zvoltedatum">
    <w:name w:val="Zvolte datum"/>
    <w:basedOn w:val="Normln"/>
    <w:link w:val="ZvoltedatumChar"/>
    <w:qFormat/>
    <w:rsid w:val="009F3335"/>
    <w:rPr>
      <w:sz w:val="18"/>
    </w:rPr>
  </w:style>
  <w:style w:type="character" w:customStyle="1" w:styleId="KonzultovnosChar">
    <w:name w:val="Konzultováno s: Char"/>
    <w:basedOn w:val="Standardnpsmoodstavce"/>
    <w:link w:val="Konzultovnos"/>
    <w:rsid w:val="009F3335"/>
    <w:rPr>
      <w:rFonts w:ascii="Times New Roman" w:eastAsia="Times New Roman" w:hAnsi="Times New Roman"/>
      <w:sz w:val="18"/>
    </w:rPr>
  </w:style>
  <w:style w:type="character" w:customStyle="1" w:styleId="ZvoltedatumChar">
    <w:name w:val="Zvolte datum Char"/>
    <w:basedOn w:val="Standardnpsmoodstavce"/>
    <w:link w:val="Zvoltedatum"/>
    <w:rsid w:val="009F3335"/>
    <w:rPr>
      <w:rFonts w:ascii="Times New Roman" w:eastAsia="Times New Roman" w:hAnsi="Times New Roman"/>
      <w:sz w:val="18"/>
    </w:rPr>
  </w:style>
  <w:style w:type="paragraph" w:customStyle="1" w:styleId="datum">
    <w:name w:val="datum"/>
    <w:basedOn w:val="Normln"/>
    <w:link w:val="datumChar"/>
    <w:rsid w:val="00652E29"/>
    <w:rPr>
      <w:sz w:val="24"/>
    </w:rPr>
  </w:style>
  <w:style w:type="character" w:customStyle="1" w:styleId="zenkopie">
    <w:name w:val="řízená kopie"/>
    <w:basedOn w:val="Standardnpsmoodstavce"/>
    <w:uiPriority w:val="1"/>
    <w:rsid w:val="00652E29"/>
    <w:rPr>
      <w:rFonts w:ascii="Times New Roman" w:hAnsi="Times New Roman"/>
      <w:sz w:val="24"/>
    </w:rPr>
  </w:style>
  <w:style w:type="character" w:customStyle="1" w:styleId="datumChar">
    <w:name w:val="datum Char"/>
    <w:basedOn w:val="Standardnpsmoodstavce"/>
    <w:link w:val="datum"/>
    <w:rsid w:val="00652E29"/>
    <w:rPr>
      <w:rFonts w:ascii="Times New Roman" w:eastAsia="Times New Roman" w:hAnsi="Times New Roman"/>
      <w:sz w:val="24"/>
    </w:rPr>
  </w:style>
  <w:style w:type="paragraph" w:customStyle="1" w:styleId="gdg">
    <w:name w:val="gdg"/>
    <w:basedOn w:val="Normln"/>
    <w:link w:val="gdgChar"/>
    <w:rsid w:val="00A8690A"/>
    <w:rPr>
      <w:b/>
      <w:caps/>
      <w:sz w:val="28"/>
    </w:rPr>
  </w:style>
  <w:style w:type="character" w:customStyle="1" w:styleId="gdgChar">
    <w:name w:val="gdg Char"/>
    <w:basedOn w:val="Standardnpsmoodstavce"/>
    <w:link w:val="gdg"/>
    <w:rsid w:val="00A8690A"/>
    <w:rPr>
      <w:rFonts w:ascii="Times New Roman" w:eastAsia="Times New Roman" w:hAnsi="Times New Roman"/>
      <w:b/>
      <w:caps/>
      <w:sz w:val="28"/>
    </w:rPr>
  </w:style>
  <w:style w:type="table" w:styleId="Mkatabulky">
    <w:name w:val="Table Grid"/>
    <w:basedOn w:val="Normlntabulka"/>
    <w:uiPriority w:val="59"/>
    <w:rsid w:val="0005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67389"/>
    <w:pPr>
      <w:ind w:left="720"/>
      <w:contextualSpacing/>
    </w:pPr>
  </w:style>
  <w:style w:type="paragraph" w:customStyle="1" w:styleId="ZkladntextIMP">
    <w:name w:val="Základní text_IMP"/>
    <w:basedOn w:val="Normln"/>
    <w:rsid w:val="007A1BA1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rsid w:val="007A1BA1"/>
    <w:pPr>
      <w:widowControl w:val="0"/>
      <w:autoSpaceDE w:val="0"/>
      <w:autoSpaceDN w:val="0"/>
      <w:jc w:val="both"/>
    </w:pPr>
    <w:rPr>
      <w:rFonts w:eastAsia="Calibri"/>
      <w:b/>
      <w:bCs/>
      <w:kern w:val="18"/>
      <w:sz w:val="28"/>
      <w:szCs w:val="28"/>
    </w:rPr>
  </w:style>
  <w:style w:type="character" w:customStyle="1" w:styleId="ZkladntextodsazenChar">
    <w:name w:val="Základní text odsazený Char"/>
    <w:basedOn w:val="Standardnpsmoodstavce"/>
    <w:link w:val="Zkladntextodsazen"/>
    <w:rsid w:val="007A1BA1"/>
    <w:rPr>
      <w:rFonts w:ascii="Times New Roman" w:hAnsi="Times New Roman"/>
      <w:b/>
      <w:bCs/>
      <w:kern w:val="18"/>
      <w:sz w:val="28"/>
      <w:szCs w:val="28"/>
    </w:rPr>
  </w:style>
  <w:style w:type="paragraph" w:styleId="Zkladntext3">
    <w:name w:val="Body Text 3"/>
    <w:basedOn w:val="Normln"/>
    <w:link w:val="Zkladntext3Char"/>
    <w:semiHidden/>
    <w:rsid w:val="007A1BA1"/>
    <w:pPr>
      <w:spacing w:after="120"/>
    </w:pPr>
    <w:rPr>
      <w:rFonts w:eastAsia="Calibr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7A1BA1"/>
    <w:rPr>
      <w:rFonts w:ascii="Times New Roman" w:hAnsi="Times New Roman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7A1B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1BA1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1BA1"/>
    <w:rPr>
      <w:rFonts w:ascii="Times New Roman" w:eastAsia="Times New Roman" w:hAnsi="Times New Roman"/>
    </w:rPr>
  </w:style>
  <w:style w:type="paragraph" w:styleId="Textvysvtlivek">
    <w:name w:val="endnote text"/>
    <w:basedOn w:val="Normln"/>
    <w:link w:val="TextvysvtlivekChar"/>
    <w:semiHidden/>
    <w:rsid w:val="007A1BA1"/>
  </w:style>
  <w:style w:type="character" w:customStyle="1" w:styleId="TextvysvtlivekChar">
    <w:name w:val="Text vysvětlivek Char"/>
    <w:basedOn w:val="Standardnpsmoodstavce"/>
    <w:link w:val="Textvysvtlivek"/>
    <w:semiHidden/>
    <w:rsid w:val="007A1BA1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611B83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48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4803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2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FC51EE-42EE-4000-B24A-2E036EB150A0}"/>
      </w:docPartPr>
      <w:docPartBody>
        <w:p w:rsidR="004C1980" w:rsidRDefault="00D50C65">
          <w:r w:rsidRPr="00437ED6">
            <w:rPr>
              <w:rStyle w:val="Zstupntext"/>
            </w:rPr>
            <w:t>Klikněte sem a zadejte text.</w:t>
          </w:r>
        </w:p>
      </w:docPartBody>
    </w:docPart>
    <w:docPart>
      <w:docPartPr>
        <w:name w:val="81FF755C006445C5BDD1D87C99BBD3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A83852-181F-4F5F-8DAA-15561BC1268D}"/>
      </w:docPartPr>
      <w:docPartBody>
        <w:p w:rsidR="004C1980" w:rsidRDefault="00B0126D" w:rsidP="00B0126D">
          <w:pPr>
            <w:pStyle w:val="81FF755C006445C5BDD1D87C99BBD3F76"/>
          </w:pPr>
          <w:r w:rsidRPr="002064AE">
            <w:rPr>
              <w:rStyle w:val="Zstupntext"/>
              <w:sz w:val="24"/>
            </w:rPr>
            <w:t>Zvolte datum</w:t>
          </w:r>
        </w:p>
      </w:docPartBody>
    </w:docPart>
    <w:docPart>
      <w:docPartPr>
        <w:name w:val="ECA1827F70A141CABBF659059642C2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BBADAA-3A47-4C83-A0C6-864815AF81E2}"/>
      </w:docPartPr>
      <w:docPartBody>
        <w:p w:rsidR="004769A6" w:rsidRDefault="00B0126D" w:rsidP="00B0126D">
          <w:pPr>
            <w:pStyle w:val="ECA1827F70A141CABBF659059642C2103"/>
          </w:pPr>
          <w:r w:rsidRPr="00D67389">
            <w:rPr>
              <w:rStyle w:val="Zstupntext"/>
              <w:rFonts w:eastAsia="Calibri"/>
              <w:sz w:val="24"/>
            </w:rPr>
            <w:t>Klikněte nebo klepněte sem a zadejte text.</w:t>
          </w:r>
        </w:p>
      </w:docPartBody>
    </w:docPart>
    <w:docPart>
      <w:docPartPr>
        <w:name w:val="D0DCD1C911AF4A70B11DC2E1B8A6A4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99F3AA-F9CC-4DD0-ADD1-4B02F009270C}"/>
      </w:docPartPr>
      <w:docPartBody>
        <w:p w:rsidR="00B576B3" w:rsidRDefault="00A054DD" w:rsidP="00A054DD">
          <w:pPr>
            <w:pStyle w:val="D0DCD1C911AF4A70B11DC2E1B8A6A4CA"/>
          </w:pPr>
          <w:r w:rsidRPr="00CA3664">
            <w:rPr>
              <w:rStyle w:val="Zstupntext"/>
              <w:sz w:val="24"/>
              <w:szCs w:val="24"/>
            </w:rPr>
            <w:t>Zvolte datum</w:t>
          </w:r>
        </w:p>
      </w:docPartBody>
    </w:docPart>
    <w:docPart>
      <w:docPartPr>
        <w:name w:val="727A333203C94EA4B48F05E85557C3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D8AD64-D5CD-4C3C-954C-0D2F8F8EA34D}"/>
      </w:docPartPr>
      <w:docPartBody>
        <w:p w:rsidR="00F6072C" w:rsidRDefault="00BA3D5A" w:rsidP="00BA3D5A">
          <w:pPr>
            <w:pStyle w:val="727A333203C94EA4B48F05E85557C393"/>
          </w:pPr>
          <w:r w:rsidRPr="00CA3664">
            <w:rPr>
              <w:rStyle w:val="Zstupntext"/>
              <w:sz w:val="24"/>
              <w:szCs w:val="24"/>
            </w:rPr>
            <w:t>Zvolte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383"/>
    <w:rsid w:val="00021234"/>
    <w:rsid w:val="00033E3E"/>
    <w:rsid w:val="00043B73"/>
    <w:rsid w:val="00085383"/>
    <w:rsid w:val="000912F8"/>
    <w:rsid w:val="000E4365"/>
    <w:rsid w:val="00150A6C"/>
    <w:rsid w:val="001A1AC2"/>
    <w:rsid w:val="001F4A7D"/>
    <w:rsid w:val="00205E96"/>
    <w:rsid w:val="00263493"/>
    <w:rsid w:val="002B7BC0"/>
    <w:rsid w:val="002C2C5B"/>
    <w:rsid w:val="002F32C8"/>
    <w:rsid w:val="002F490D"/>
    <w:rsid w:val="00311355"/>
    <w:rsid w:val="00397E1B"/>
    <w:rsid w:val="003F5828"/>
    <w:rsid w:val="004769A6"/>
    <w:rsid w:val="004C136C"/>
    <w:rsid w:val="004C1980"/>
    <w:rsid w:val="004E186C"/>
    <w:rsid w:val="00514AE1"/>
    <w:rsid w:val="00517EFC"/>
    <w:rsid w:val="00520534"/>
    <w:rsid w:val="005272DB"/>
    <w:rsid w:val="00561DD9"/>
    <w:rsid w:val="00570E66"/>
    <w:rsid w:val="0067424D"/>
    <w:rsid w:val="006C05A0"/>
    <w:rsid w:val="006D3E47"/>
    <w:rsid w:val="00750ACD"/>
    <w:rsid w:val="007753BD"/>
    <w:rsid w:val="00793520"/>
    <w:rsid w:val="007D6E31"/>
    <w:rsid w:val="00961D74"/>
    <w:rsid w:val="00973118"/>
    <w:rsid w:val="00997CB1"/>
    <w:rsid w:val="009E5D72"/>
    <w:rsid w:val="00A054DD"/>
    <w:rsid w:val="00A94EF1"/>
    <w:rsid w:val="00A96124"/>
    <w:rsid w:val="00AC0986"/>
    <w:rsid w:val="00AC1D8A"/>
    <w:rsid w:val="00B0126D"/>
    <w:rsid w:val="00B576B3"/>
    <w:rsid w:val="00BA3D5A"/>
    <w:rsid w:val="00C20CFE"/>
    <w:rsid w:val="00CD6EE7"/>
    <w:rsid w:val="00CF4DB9"/>
    <w:rsid w:val="00D1301D"/>
    <w:rsid w:val="00D50C65"/>
    <w:rsid w:val="00E20488"/>
    <w:rsid w:val="00E8307A"/>
    <w:rsid w:val="00F34F42"/>
    <w:rsid w:val="00F6072C"/>
    <w:rsid w:val="00F65768"/>
    <w:rsid w:val="00FA5E14"/>
    <w:rsid w:val="00FE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59FD6A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A3D5A"/>
    <w:rPr>
      <w:color w:val="808080"/>
    </w:rPr>
  </w:style>
  <w:style w:type="paragraph" w:customStyle="1" w:styleId="60EDAEC6AD4C41C4AB9D0217771E0FEA">
    <w:name w:val="60EDAEC6AD4C41C4AB9D0217771E0FEA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E5C418CFD74F1B9FFEFC981BAAF20F">
    <w:name w:val="6AE5C418CFD74F1B9FFEFC981BAAF20F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1">
    <w:name w:val="60EDAEC6AD4C41C4AB9D0217771E0FEA1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E5C418CFD74F1B9FFEFC981BAAF20F1">
    <w:name w:val="6AE5C418CFD74F1B9FFEFC981BAAF20F1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2">
    <w:name w:val="60EDAEC6AD4C41C4AB9D0217771E0FEA2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08ED4D10444832AAFCA56373C9409B">
    <w:name w:val="9F08ED4D10444832AAFCA56373C9409B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3">
    <w:name w:val="60EDAEC6AD4C41C4AB9D0217771E0FEA3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4">
    <w:name w:val="60EDAEC6AD4C41C4AB9D0217771E0FEA4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B3E8E9650947BDB3D17FAC4D9FF127">
    <w:name w:val="01B3E8E9650947BDB3D17FAC4D9FF127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5">
    <w:name w:val="60EDAEC6AD4C41C4AB9D0217771E0FEA5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">
    <w:name w:val="A595B696547A4F948A1756F5F3035FF4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2B19FFBF2441BCBBDC32B20BA7BF55">
    <w:name w:val="5B2B19FFBF2441BCBBDC32B20BA7BF55"/>
    <w:rsid w:val="00085383"/>
  </w:style>
  <w:style w:type="paragraph" w:customStyle="1" w:styleId="60EDAEC6AD4C41C4AB9D0217771E0FEA6">
    <w:name w:val="60EDAEC6AD4C41C4AB9D0217771E0FEA6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1">
    <w:name w:val="A595B696547A4F948A1756F5F3035FF41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7">
    <w:name w:val="60EDAEC6AD4C41C4AB9D0217771E0FEA7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2">
    <w:name w:val="A595B696547A4F948A1756F5F3035FF42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8">
    <w:name w:val="60EDAEC6AD4C41C4AB9D0217771E0FEA8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3">
    <w:name w:val="A595B696547A4F948A1756F5F3035FF43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16E9498C424D7CB34E8CC26B2685BC">
    <w:name w:val="8716E9498C424D7CB34E8CC26B2685BC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76CF4F5C9448959052EE41272BFEEC">
    <w:name w:val="D376CF4F5C9448959052EE41272BFEEC"/>
    <w:rsid w:val="00085383"/>
  </w:style>
  <w:style w:type="paragraph" w:customStyle="1" w:styleId="60EDAEC6AD4C41C4AB9D0217771E0FEA9">
    <w:name w:val="60EDAEC6AD4C41C4AB9D0217771E0FEA9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4">
    <w:name w:val="A595B696547A4F948A1756F5F3035FF44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16E9498C424D7CB34E8CC26B2685BC1">
    <w:name w:val="8716E9498C424D7CB34E8CC26B2685BC1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DA190E94DA44D7A3E8860CCDFB83C4">
    <w:name w:val="DFDA190E94DA44D7A3E8860CCDFB83C4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CF65AFDA6E4015A11342DC28CB7660">
    <w:name w:val="BBCF65AFDA6E4015A11342DC28CB7660"/>
    <w:rsid w:val="00085383"/>
  </w:style>
  <w:style w:type="paragraph" w:customStyle="1" w:styleId="FFFD01CA02784A28AFB38111F574A9D6">
    <w:name w:val="FFFD01CA02784A28AFB38111F574A9D6"/>
    <w:rsid w:val="00E20488"/>
  </w:style>
  <w:style w:type="paragraph" w:customStyle="1" w:styleId="C17A1C76CA5E4CF0B57878585DFC4745">
    <w:name w:val="C17A1C76CA5E4CF0B57878585DFC4745"/>
    <w:rsid w:val="00205E96"/>
  </w:style>
  <w:style w:type="paragraph" w:customStyle="1" w:styleId="9A1423B5482E47DF96A75523ADBCE8F5">
    <w:name w:val="9A1423B5482E47DF96A75523ADBCE8F5"/>
    <w:rsid w:val="00205E96"/>
  </w:style>
  <w:style w:type="paragraph" w:customStyle="1" w:styleId="FAC64AD3F2D24FC2BECF0B98DCD97095">
    <w:name w:val="FAC64AD3F2D24FC2BECF0B98DCD97095"/>
    <w:rsid w:val="00205E96"/>
  </w:style>
  <w:style w:type="paragraph" w:customStyle="1" w:styleId="0C56A2F0E2904783A1F630AF71072B3E">
    <w:name w:val="0C56A2F0E2904783A1F630AF71072B3E"/>
    <w:rsid w:val="00205E96"/>
  </w:style>
  <w:style w:type="paragraph" w:customStyle="1" w:styleId="6525C65CE3504DE8A117D478E74A25BA">
    <w:name w:val="6525C65CE3504DE8A117D478E74A25BA"/>
    <w:rsid w:val="00205E96"/>
  </w:style>
  <w:style w:type="paragraph" w:customStyle="1" w:styleId="50B54FFCCF35467C86283DB64CF8011A">
    <w:name w:val="50B54FFCCF35467C86283DB64CF8011A"/>
    <w:rsid w:val="00FE138D"/>
  </w:style>
  <w:style w:type="paragraph" w:customStyle="1" w:styleId="2F2D71C2AFBF4081B855B137BD9057E0">
    <w:name w:val="2F2D71C2AFBF4081B855B137BD9057E0"/>
    <w:rsid w:val="00FE138D"/>
  </w:style>
  <w:style w:type="paragraph" w:customStyle="1" w:styleId="9EE1D085712D496DB5D52E24EC6E39EC">
    <w:name w:val="9EE1D085712D496DB5D52E24EC6E39EC"/>
    <w:rsid w:val="00FA5E14"/>
  </w:style>
  <w:style w:type="paragraph" w:customStyle="1" w:styleId="C29996FF6DB243438DC343E645CCDF8F">
    <w:name w:val="C29996FF6DB243438DC343E645CCDF8F"/>
    <w:rsid w:val="00FA5E14"/>
  </w:style>
  <w:style w:type="paragraph" w:customStyle="1" w:styleId="CECC8C9F6AE74CC9A3463961FA5BFC34">
    <w:name w:val="CECC8C9F6AE74CC9A3463961FA5BFC34"/>
    <w:rsid w:val="00FA5E14"/>
  </w:style>
  <w:style w:type="paragraph" w:customStyle="1" w:styleId="BB38CBF8BAF54E11AB270EF6C5C1F0B7">
    <w:name w:val="BB38CBF8BAF54E11AB270EF6C5C1F0B7"/>
    <w:rsid w:val="00FA5E14"/>
  </w:style>
  <w:style w:type="paragraph" w:customStyle="1" w:styleId="1E075D38241B422985E8F41FEEFAF5AB">
    <w:name w:val="1E075D38241B422985E8F41FEEFAF5AB"/>
    <w:rsid w:val="00FA5E14"/>
  </w:style>
  <w:style w:type="paragraph" w:customStyle="1" w:styleId="5F0D12CAC5374B31A7120A0D9D4CAAC3">
    <w:name w:val="5F0D12CAC5374B31A7120A0D9D4CAAC3"/>
    <w:rsid w:val="00FA5E14"/>
  </w:style>
  <w:style w:type="paragraph" w:customStyle="1" w:styleId="D3BF589EF1D44EEF9CAD8C51CD1B344F">
    <w:name w:val="D3BF589EF1D44EEF9CAD8C51CD1B344F"/>
    <w:rsid w:val="00FA5E14"/>
  </w:style>
  <w:style w:type="paragraph" w:customStyle="1" w:styleId="3BD889B5AC184549A8AE7B466497F9E8">
    <w:name w:val="3BD889B5AC184549A8AE7B466497F9E8"/>
    <w:rsid w:val="00FA5E14"/>
  </w:style>
  <w:style w:type="paragraph" w:customStyle="1" w:styleId="B535F85CA1FC41028D256D78EB2BE251">
    <w:name w:val="B535F85CA1FC41028D256D78EB2BE251"/>
    <w:rsid w:val="00FA5E14"/>
  </w:style>
  <w:style w:type="paragraph" w:customStyle="1" w:styleId="9A7FD09A408D4610817B15A65975AB3C">
    <w:name w:val="9A7FD09A408D4610817B15A65975AB3C"/>
    <w:rsid w:val="00FA5E14"/>
  </w:style>
  <w:style w:type="paragraph" w:customStyle="1" w:styleId="F48D2E4054654945AB7E37CEE130F0E3">
    <w:name w:val="F48D2E4054654945AB7E37CEE130F0E3"/>
    <w:rsid w:val="00FA5E14"/>
  </w:style>
  <w:style w:type="paragraph" w:customStyle="1" w:styleId="3F60F7E9D5E4469883B549A34E445DBB">
    <w:name w:val="3F60F7E9D5E4469883B549A34E445DBB"/>
    <w:rsid w:val="00FA5E14"/>
  </w:style>
  <w:style w:type="paragraph" w:customStyle="1" w:styleId="D4BC95AE19734F509564622C5EA063F3">
    <w:name w:val="D4BC95AE19734F509564622C5EA063F3"/>
    <w:rsid w:val="00FA5E14"/>
  </w:style>
  <w:style w:type="paragraph" w:customStyle="1" w:styleId="C02C9E622AC541969F5E999FD2CDF7E2">
    <w:name w:val="C02C9E622AC541969F5E999FD2CDF7E2"/>
    <w:rsid w:val="00FA5E14"/>
  </w:style>
  <w:style w:type="paragraph" w:customStyle="1" w:styleId="A3EB3C2185E94C638FD5AF38F68B4397">
    <w:name w:val="A3EB3C2185E94C638FD5AF38F68B4397"/>
    <w:rsid w:val="009E5D72"/>
  </w:style>
  <w:style w:type="paragraph" w:customStyle="1" w:styleId="BB7AD533C0E14D4B9E57F798DCFC267A">
    <w:name w:val="BB7AD533C0E14D4B9E57F798DCFC267A"/>
    <w:rsid w:val="009E5D72"/>
  </w:style>
  <w:style w:type="paragraph" w:customStyle="1" w:styleId="8D4607B740344ACFAAC57BA145528BA4">
    <w:name w:val="8D4607B740344ACFAAC57BA145528BA4"/>
    <w:rsid w:val="009E5D72"/>
  </w:style>
  <w:style w:type="paragraph" w:customStyle="1" w:styleId="81FF755C006445C5BDD1D87C99BBD3F7">
    <w:name w:val="81FF755C006445C5BDD1D87C99BBD3F7"/>
    <w:rsid w:val="00D50C65"/>
  </w:style>
  <w:style w:type="paragraph" w:customStyle="1" w:styleId="81FF755C006445C5BDD1D87C99BBD3F71">
    <w:name w:val="81FF755C006445C5BDD1D87C99BBD3F7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E1D085712D496DB5D52E24EC6E39EC1">
    <w:name w:val="9EE1D085712D496DB5D52E24EC6E39EC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BF589EF1D44EEF9CAD8C51CD1B344F1">
    <w:name w:val="D3BF589EF1D44EEF9CAD8C51CD1B344F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FD09A408D4610817B15A65975AB3C1">
    <w:name w:val="9A7FD09A408D4610817B15A65975AB3C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D2E4054654945AB7E37CEE130F0E31">
    <w:name w:val="F48D2E4054654945AB7E37CEE130F0E3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C076CA7744030BD211E29D039AF3F">
    <w:name w:val="B9BC076CA7744030BD211E29D039AF3F"/>
    <w:rsid w:val="00D50C65"/>
  </w:style>
  <w:style w:type="paragraph" w:customStyle="1" w:styleId="3AC49A7323BC477582F072CF82322AD9">
    <w:name w:val="3AC49A7323BC477582F072CF82322AD9"/>
    <w:rsid w:val="00D50C65"/>
  </w:style>
  <w:style w:type="paragraph" w:customStyle="1" w:styleId="81FF755C006445C5BDD1D87C99BBD3F72">
    <w:name w:val="81FF755C006445C5BDD1D87C99BBD3F72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C49A7323BC477582F072CF82322AD91">
    <w:name w:val="3AC49A7323BC477582F072CF82322AD9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E1D085712D496DB5D52E24EC6E39EC2">
    <w:name w:val="9EE1D085712D496DB5D52E24EC6E39EC2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BF589EF1D44EEF9CAD8C51CD1B344F2">
    <w:name w:val="D3BF589EF1D44EEF9CAD8C51CD1B344F2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FD09A408D4610817B15A65975AB3C2">
    <w:name w:val="9A7FD09A408D4610817B15A65975AB3C2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D2E4054654945AB7E37CEE130F0E32">
    <w:name w:val="F48D2E4054654945AB7E37CEE130F0E32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09DC4DD394F4E900384F82E36C989">
    <w:name w:val="4AB09DC4DD394F4E900384F82E36C989"/>
    <w:rsid w:val="00D50C65"/>
  </w:style>
  <w:style w:type="paragraph" w:customStyle="1" w:styleId="2F99F28DF90146069DB8E937CDA192E9">
    <w:name w:val="2F99F28DF90146069DB8E937CDA192E9"/>
    <w:rsid w:val="00D50C65"/>
  </w:style>
  <w:style w:type="paragraph" w:customStyle="1" w:styleId="506C39228762464A841E43F7999F5E6A">
    <w:name w:val="506C39228762464A841E43F7999F5E6A"/>
    <w:rsid w:val="00D50C65"/>
  </w:style>
  <w:style w:type="paragraph" w:customStyle="1" w:styleId="0D70C1FF9F684FFAA911F3AC13673FD2">
    <w:name w:val="0D70C1FF9F684FFAA911F3AC13673FD2"/>
    <w:rsid w:val="00514AE1"/>
  </w:style>
  <w:style w:type="paragraph" w:customStyle="1" w:styleId="76B1DBCD8F4846B4B0A9A3770D99BF35">
    <w:name w:val="76B1DBCD8F4846B4B0A9A3770D99BF35"/>
    <w:rsid w:val="00514AE1"/>
  </w:style>
  <w:style w:type="paragraph" w:customStyle="1" w:styleId="5D8DBB6C6A2A4159A5564D983E5814E2">
    <w:name w:val="5D8DBB6C6A2A4159A5564D983E5814E2"/>
    <w:rsid w:val="00514AE1"/>
  </w:style>
  <w:style w:type="paragraph" w:customStyle="1" w:styleId="397A7448CC574C989C581D1A645F2489">
    <w:name w:val="397A7448CC574C989C581D1A645F2489"/>
    <w:rsid w:val="00514AE1"/>
  </w:style>
  <w:style w:type="paragraph" w:customStyle="1" w:styleId="966A5D92536A4106A9BD02BC01DC4ED8">
    <w:name w:val="966A5D92536A4106A9BD02BC01DC4ED8"/>
    <w:rsid w:val="00514AE1"/>
  </w:style>
  <w:style w:type="paragraph" w:customStyle="1" w:styleId="5C37F43389174477B30060765156F31E">
    <w:name w:val="5C37F43389174477B30060765156F31E"/>
    <w:rsid w:val="00514AE1"/>
  </w:style>
  <w:style w:type="paragraph" w:customStyle="1" w:styleId="4B95F69D2A4747E1919D27BD75775ECA">
    <w:name w:val="4B95F69D2A4747E1919D27BD75775ECA"/>
    <w:rsid w:val="00514AE1"/>
  </w:style>
  <w:style w:type="paragraph" w:customStyle="1" w:styleId="2F99F28DF90146069DB8E937CDA192E91">
    <w:name w:val="2F99F28DF90146069DB8E937CDA192E9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A1827F70A141CABBF659059642C210">
    <w:name w:val="ECA1827F70A141CABBF659059642C210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FF755C006445C5BDD1D87C99BBD3F73">
    <w:name w:val="81FF755C006445C5BDD1D87C99BBD3F7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6C39228762464A841E43F7999F5E6A1">
    <w:name w:val="506C39228762464A841E43F7999F5E6A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70C1FF9F684FFAA911F3AC13673FD21">
    <w:name w:val="0D70C1FF9F684FFAA911F3AC13673FD2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7A7448CC574C989C581D1A645F24891">
    <w:name w:val="397A7448CC574C989C581D1A645F2489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1DBCD8F4846B4B0A9A3770D99BF351">
    <w:name w:val="76B1DBCD8F4846B4B0A9A3770D99BF35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DBB6C6A2A4159A5564D983E5814E21">
    <w:name w:val="5D8DBB6C6A2A4159A5564D983E5814E2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FD09A408D4610817B15A65975AB3C3">
    <w:name w:val="9A7FD09A408D4610817B15A65975AB3C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D2E4054654945AB7E37CEE130F0E33">
    <w:name w:val="F48D2E4054654945AB7E37CEE130F0E3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99F28DF90146069DB8E937CDA192E92">
    <w:name w:val="2F99F28DF90146069DB8E937CDA192E9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A1827F70A141CABBF659059642C2101">
    <w:name w:val="ECA1827F70A141CABBF659059642C210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FF755C006445C5BDD1D87C99BBD3F74">
    <w:name w:val="81FF755C006445C5BDD1D87C99BBD3F7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6C39228762464A841E43F7999F5E6A2">
    <w:name w:val="506C39228762464A841E43F7999F5E6A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70C1FF9F684FFAA911F3AC13673FD22">
    <w:name w:val="0D70C1FF9F684FFAA911F3AC13673FD2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7A7448CC574C989C581D1A645F24892">
    <w:name w:val="397A7448CC574C989C581D1A645F2489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1DBCD8F4846B4B0A9A3770D99BF352">
    <w:name w:val="76B1DBCD8F4846B4B0A9A3770D99BF35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DBB6C6A2A4159A5564D983E5814E22">
    <w:name w:val="5D8DBB6C6A2A4159A5564D983E5814E2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FD09A408D4610817B15A65975AB3C4">
    <w:name w:val="9A7FD09A408D4610817B15A65975AB3C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D2E4054654945AB7E37CEE130F0E34">
    <w:name w:val="F48D2E4054654945AB7E37CEE130F0E3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8DE3365EAE43F881768C9250B8E814">
    <w:name w:val="B48DE3365EAE43F881768C9250B8E814"/>
    <w:rsid w:val="00B0126D"/>
    <w:pPr>
      <w:spacing w:after="160" w:line="259" w:lineRule="auto"/>
    </w:pPr>
  </w:style>
  <w:style w:type="paragraph" w:customStyle="1" w:styleId="2F99F28DF90146069DB8E937CDA192E93">
    <w:name w:val="2F99F28DF90146069DB8E937CDA192E9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A1827F70A141CABBF659059642C2102">
    <w:name w:val="ECA1827F70A141CABBF659059642C210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FF755C006445C5BDD1D87C99BBD3F75">
    <w:name w:val="81FF755C006445C5BDD1D87C99BBD3F75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6C39228762464A841E43F7999F5E6A3">
    <w:name w:val="506C39228762464A841E43F7999F5E6A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8DE3365EAE43F881768C9250B8E8141">
    <w:name w:val="B48DE3365EAE43F881768C9250B8E814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70C1FF9F684FFAA911F3AC13673FD23">
    <w:name w:val="0D70C1FF9F684FFAA911F3AC13673FD2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7A7448CC574C989C581D1A645F24893">
    <w:name w:val="397A7448CC574C989C581D1A645F2489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1DBCD8F4846B4B0A9A3770D99BF353">
    <w:name w:val="76B1DBCD8F4846B4B0A9A3770D99BF35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DBB6C6A2A4159A5564D983E5814E23">
    <w:name w:val="5D8DBB6C6A2A4159A5564D983E5814E2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FD09A408D4610817B15A65975AB3C5">
    <w:name w:val="9A7FD09A408D4610817B15A65975AB3C5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D2E4054654945AB7E37CEE130F0E35">
    <w:name w:val="F48D2E4054654945AB7E37CEE130F0E35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99F28DF90146069DB8E937CDA192E94">
    <w:name w:val="2F99F28DF90146069DB8E937CDA192E9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A1827F70A141CABBF659059642C2103">
    <w:name w:val="ECA1827F70A141CABBF659059642C210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FF755C006445C5BDD1D87C99BBD3F76">
    <w:name w:val="81FF755C006445C5BDD1D87C99BBD3F76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6C39228762464A841E43F7999F5E6A4">
    <w:name w:val="506C39228762464A841E43F7999F5E6A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8DE3365EAE43F881768C9250B8E8142">
    <w:name w:val="B48DE3365EAE43F881768C9250B8E814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70C1FF9F684FFAA911F3AC13673FD24">
    <w:name w:val="0D70C1FF9F684FFAA911F3AC13673FD2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7A7448CC574C989C581D1A645F24894">
    <w:name w:val="397A7448CC574C989C581D1A645F2489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1DBCD8F4846B4B0A9A3770D99BF354">
    <w:name w:val="76B1DBCD8F4846B4B0A9A3770D99BF35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DBB6C6A2A4159A5564D983E5814E24">
    <w:name w:val="5D8DBB6C6A2A4159A5564D983E5814E2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FD09A408D4610817B15A65975AB3C6">
    <w:name w:val="9A7FD09A408D4610817B15A65975AB3C6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D2E4054654945AB7E37CEE130F0E36">
    <w:name w:val="F48D2E4054654945AB7E37CEE130F0E36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DCD1C911AF4A70B11DC2E1B8A6A4CA">
    <w:name w:val="D0DCD1C911AF4A70B11DC2E1B8A6A4CA"/>
    <w:rsid w:val="00A054DD"/>
    <w:pPr>
      <w:spacing w:after="160" w:line="259" w:lineRule="auto"/>
    </w:pPr>
  </w:style>
  <w:style w:type="paragraph" w:customStyle="1" w:styleId="4C837689215146559DCBD92BB29BD408">
    <w:name w:val="4C837689215146559DCBD92BB29BD408"/>
    <w:rsid w:val="006D3E47"/>
    <w:pPr>
      <w:spacing w:after="160" w:line="259" w:lineRule="auto"/>
    </w:pPr>
  </w:style>
  <w:style w:type="paragraph" w:customStyle="1" w:styleId="727A333203C94EA4B48F05E85557C393">
    <w:name w:val="727A333203C94EA4B48F05E85557C393"/>
    <w:rsid w:val="00BA3D5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C7430-0807-4F0D-813C-9224D4AC6C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393E12-124A-4B1A-8CFC-5D15970E1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2E4FD59-4D09-45EF-B95A-73C8D98D5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1121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Most</Company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Hlaváčková Jarmila</dc:creator>
  <cp:lastModifiedBy>Hlaváčková Jarmila</cp:lastModifiedBy>
  <cp:revision>2</cp:revision>
  <cp:lastPrinted>2022-02-01T06:44:00Z</cp:lastPrinted>
  <dcterms:created xsi:type="dcterms:W3CDTF">2022-11-30T10:14:00Z</dcterms:created>
  <dcterms:modified xsi:type="dcterms:W3CDTF">2022-11-30T10:14:00Z</dcterms:modified>
</cp:coreProperties>
</file>