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55" w:rsidRPr="005B2F57" w:rsidRDefault="00353555" w:rsidP="00353555">
      <w:pPr>
        <w:pBdr>
          <w:bottom w:val="single" w:sz="6" w:space="1" w:color="auto"/>
        </w:pBdr>
        <w:jc w:val="center"/>
        <w:outlineLvl w:val="0"/>
        <w:rPr>
          <w:rFonts w:ascii="Times New Roman" w:hAnsi="Times New Roman" w:cs="Times New Roman"/>
          <w:noProof/>
          <w:sz w:val="44"/>
          <w:szCs w:val="44"/>
        </w:rPr>
      </w:pPr>
      <w:bookmarkStart w:id="0" w:name="_GoBack"/>
      <w:bookmarkEnd w:id="0"/>
      <w:r w:rsidRPr="005B2F57">
        <w:rPr>
          <w:rFonts w:ascii="Times New Roman" w:hAnsi="Times New Roman" w:cs="Times New Roman"/>
          <w:noProof/>
          <w:sz w:val="44"/>
          <w:szCs w:val="44"/>
          <w:lang w:eastAsia="cs-CZ"/>
        </w:rPr>
        <w:drawing>
          <wp:inline distT="0" distB="0" distL="0" distR="0">
            <wp:extent cx="800100" cy="800100"/>
            <wp:effectExtent l="0" t="0" r="0" b="0"/>
            <wp:docPr id="1" name="Obrázek 1" descr="C:\Users\Starosta\Documents\FOTKY\Žerčice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C:\Users\Starosta\Documents\FOTKY\Žerčice-zn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555" w:rsidRPr="005B2F57" w:rsidRDefault="00353555" w:rsidP="00353555">
      <w:pPr>
        <w:pBdr>
          <w:bottom w:val="single" w:sz="6" w:space="1" w:color="auto"/>
        </w:pBdr>
        <w:jc w:val="center"/>
        <w:outlineLvl w:val="0"/>
        <w:rPr>
          <w:rFonts w:ascii="Times New Roman" w:hAnsi="Times New Roman" w:cs="Times New Roman"/>
          <w:color w:val="000000"/>
          <w:sz w:val="44"/>
          <w:szCs w:val="44"/>
        </w:rPr>
      </w:pPr>
      <w:r w:rsidRPr="005B2F57">
        <w:rPr>
          <w:rFonts w:ascii="Times New Roman" w:hAnsi="Times New Roman" w:cs="Times New Roman"/>
          <w:color w:val="000000"/>
          <w:sz w:val="44"/>
          <w:szCs w:val="44"/>
        </w:rPr>
        <w:t xml:space="preserve">Obec    </w:t>
      </w:r>
      <w:r w:rsidRPr="005B2F57">
        <w:rPr>
          <w:rFonts w:ascii="Times New Roman" w:hAnsi="Times New Roman" w:cs="Times New Roman"/>
          <w:color w:val="000000"/>
          <w:sz w:val="44"/>
          <w:szCs w:val="44"/>
        </w:rPr>
        <w:tab/>
        <w:t>Žerčice</w:t>
      </w:r>
    </w:p>
    <w:p w:rsidR="00353555" w:rsidRPr="005B2F57" w:rsidRDefault="00353555" w:rsidP="00353555">
      <w:pPr>
        <w:spacing w:after="0"/>
        <w:ind w:left="-709" w:right="-709"/>
        <w:jc w:val="center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5B2F57">
        <w:rPr>
          <w:rFonts w:ascii="Times New Roman" w:hAnsi="Times New Roman" w:cs="Times New Roman"/>
          <w:color w:val="000000"/>
          <w:sz w:val="20"/>
          <w:szCs w:val="20"/>
        </w:rPr>
        <w:t xml:space="preserve">Žerčice 23, 294 46, IČO: 00238953, </w:t>
      </w:r>
      <w:proofErr w:type="spellStart"/>
      <w:proofErr w:type="gramStart"/>
      <w:r w:rsidRPr="005B2F57">
        <w:rPr>
          <w:rFonts w:ascii="Times New Roman" w:hAnsi="Times New Roman" w:cs="Times New Roman"/>
          <w:color w:val="000000"/>
          <w:sz w:val="20"/>
          <w:szCs w:val="20"/>
        </w:rPr>
        <w:t>č.ú</w:t>
      </w:r>
      <w:proofErr w:type="spellEnd"/>
      <w:r w:rsidRPr="005B2F57">
        <w:rPr>
          <w:rFonts w:ascii="Times New Roman" w:hAnsi="Times New Roman" w:cs="Times New Roman"/>
          <w:color w:val="000000"/>
          <w:sz w:val="20"/>
          <w:szCs w:val="20"/>
        </w:rPr>
        <w:t>.: 0483205309/0800</w:t>
      </w:r>
      <w:proofErr w:type="gramEnd"/>
      <w:r w:rsidRPr="005B2F57">
        <w:rPr>
          <w:rFonts w:ascii="Times New Roman" w:hAnsi="Times New Roman" w:cs="Times New Roman"/>
          <w:color w:val="000000"/>
          <w:sz w:val="20"/>
          <w:szCs w:val="20"/>
        </w:rPr>
        <w:t xml:space="preserve">, tel.: OÚ 731871036, starosta 777668024, </w:t>
      </w:r>
    </w:p>
    <w:p w:rsidR="00353555" w:rsidRPr="005B2F57" w:rsidRDefault="00353555" w:rsidP="00353555">
      <w:pPr>
        <w:spacing w:after="0"/>
        <w:ind w:left="-709" w:right="-709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5B2F57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Pr="005B2F57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5B2F57">
          <w:rPr>
            <w:rStyle w:val="Hypertextovodkaz"/>
            <w:rFonts w:ascii="Times New Roman" w:hAnsi="Times New Roman" w:cs="Times New Roman"/>
            <w:sz w:val="20"/>
            <w:szCs w:val="20"/>
          </w:rPr>
          <w:t>obec.zercice@seznam.cz</w:t>
        </w:r>
      </w:hyperlink>
    </w:p>
    <w:p w:rsidR="0066599C" w:rsidRDefault="0066599C" w:rsidP="0066599C">
      <w:pPr>
        <w:pStyle w:val="NormlnIMP"/>
        <w:spacing w:before="120" w:line="240" w:lineRule="auto"/>
        <w:jc w:val="center"/>
        <w:rPr>
          <w:bCs/>
          <w:color w:val="000000"/>
          <w:sz w:val="20"/>
        </w:rPr>
      </w:pPr>
      <w:r>
        <w:rPr>
          <w:bCs/>
          <w:color w:val="000000"/>
          <w:sz w:val="20"/>
        </w:rPr>
        <w:t>ZASTUPITELSTVO OBCE</w:t>
      </w:r>
    </w:p>
    <w:p w:rsidR="0066599C" w:rsidRDefault="0066599C" w:rsidP="0066599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:rsidR="00E27D6F" w:rsidRPr="005B2F57" w:rsidRDefault="00E27D6F" w:rsidP="00E27D6F">
      <w:pPr>
        <w:pStyle w:val="ZkladntextIMP"/>
        <w:spacing w:line="240" w:lineRule="auto"/>
        <w:jc w:val="center"/>
        <w:rPr>
          <w:b/>
          <w:sz w:val="28"/>
        </w:rPr>
      </w:pPr>
    </w:p>
    <w:p w:rsidR="00E27D6F" w:rsidRPr="005B2F57" w:rsidRDefault="00E27D6F" w:rsidP="00E27D6F">
      <w:pPr>
        <w:pStyle w:val="ZkladntextIMP"/>
        <w:spacing w:line="240" w:lineRule="auto"/>
        <w:jc w:val="center"/>
        <w:rPr>
          <w:b/>
          <w:sz w:val="40"/>
          <w:szCs w:val="40"/>
        </w:rPr>
      </w:pPr>
      <w:r w:rsidRPr="005B2F57">
        <w:rPr>
          <w:b/>
          <w:sz w:val="40"/>
          <w:szCs w:val="40"/>
        </w:rPr>
        <w:t>Obecně závazná vyhláška</w:t>
      </w:r>
    </w:p>
    <w:p w:rsidR="00E27D6F" w:rsidRPr="005B2F57" w:rsidRDefault="00E27D6F" w:rsidP="00E27D6F">
      <w:pPr>
        <w:pStyle w:val="ZkladntextIMP"/>
        <w:spacing w:line="240" w:lineRule="auto"/>
        <w:jc w:val="center"/>
        <w:rPr>
          <w:b/>
          <w:sz w:val="40"/>
          <w:szCs w:val="40"/>
        </w:rPr>
      </w:pPr>
      <w:r w:rsidRPr="005B2F57">
        <w:rPr>
          <w:b/>
          <w:sz w:val="40"/>
          <w:szCs w:val="40"/>
        </w:rPr>
        <w:t xml:space="preserve">obce </w:t>
      </w:r>
      <w:r w:rsidR="00353555" w:rsidRPr="005B2F57">
        <w:rPr>
          <w:b/>
          <w:sz w:val="40"/>
          <w:szCs w:val="40"/>
        </w:rPr>
        <w:t>Žerčice</w:t>
      </w:r>
    </w:p>
    <w:p w:rsidR="00E27D6F" w:rsidRDefault="00E27D6F" w:rsidP="005B2F57">
      <w:pPr>
        <w:pStyle w:val="ZkladntextIMP"/>
        <w:spacing w:line="240" w:lineRule="auto"/>
        <w:jc w:val="center"/>
        <w:rPr>
          <w:b/>
          <w:sz w:val="40"/>
          <w:szCs w:val="40"/>
        </w:rPr>
      </w:pPr>
      <w:r w:rsidRPr="005B2F57">
        <w:rPr>
          <w:b/>
          <w:sz w:val="40"/>
          <w:szCs w:val="40"/>
        </w:rPr>
        <w:t xml:space="preserve">č. </w:t>
      </w:r>
      <w:r w:rsidR="00C40EB8">
        <w:rPr>
          <w:b/>
          <w:sz w:val="40"/>
          <w:szCs w:val="40"/>
        </w:rPr>
        <w:t>2</w:t>
      </w:r>
      <w:r w:rsidRPr="005B2F57">
        <w:rPr>
          <w:b/>
          <w:sz w:val="40"/>
          <w:szCs w:val="40"/>
        </w:rPr>
        <w:t>/20</w:t>
      </w:r>
      <w:r w:rsidR="00C40EB8">
        <w:rPr>
          <w:b/>
          <w:sz w:val="40"/>
          <w:szCs w:val="40"/>
        </w:rPr>
        <w:t>21</w:t>
      </w:r>
    </w:p>
    <w:p w:rsidR="005B2F57" w:rsidRPr="00524099" w:rsidRDefault="005B2F57" w:rsidP="005B2F57">
      <w:pPr>
        <w:pStyle w:val="ZkladntextIMP"/>
        <w:spacing w:line="240" w:lineRule="auto"/>
        <w:jc w:val="center"/>
        <w:rPr>
          <w:b/>
          <w:szCs w:val="24"/>
        </w:rPr>
      </w:pPr>
    </w:p>
    <w:p w:rsidR="00E27D6F" w:rsidRPr="00C40EB8" w:rsidRDefault="00E27D6F" w:rsidP="00E27D6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C40EB8">
        <w:rPr>
          <w:b/>
          <w:color w:val="000000"/>
          <w:sz w:val="28"/>
          <w:szCs w:val="28"/>
        </w:rPr>
        <w:t xml:space="preserve">o </w:t>
      </w:r>
      <w:r w:rsidRPr="00C40EB8">
        <w:rPr>
          <w:b/>
          <w:sz w:val="28"/>
          <w:szCs w:val="28"/>
        </w:rPr>
        <w:t xml:space="preserve">místním poplatku za </w:t>
      </w:r>
      <w:r w:rsidR="00C40EB8" w:rsidRPr="00C40EB8">
        <w:rPr>
          <w:b/>
          <w:color w:val="000000"/>
          <w:sz w:val="28"/>
          <w:szCs w:val="28"/>
          <w:shd w:val="clear" w:color="auto" w:fill="FFFFFF"/>
        </w:rPr>
        <w:t>obecní systém odpadového hospodářství</w:t>
      </w:r>
      <w:r w:rsidR="00C40EB8" w:rsidRPr="00C40EB8">
        <w:rPr>
          <w:b/>
          <w:sz w:val="28"/>
          <w:szCs w:val="28"/>
        </w:rPr>
        <w:t xml:space="preserve"> </w:t>
      </w:r>
    </w:p>
    <w:p w:rsidR="00E27D6F" w:rsidRPr="005B2F57" w:rsidRDefault="00E27D6F" w:rsidP="00E27D6F">
      <w:pPr>
        <w:pStyle w:val="ZkladntextIMP"/>
        <w:spacing w:line="240" w:lineRule="auto"/>
        <w:rPr>
          <w:sz w:val="22"/>
          <w:szCs w:val="22"/>
        </w:rPr>
      </w:pPr>
    </w:p>
    <w:p w:rsidR="00E27D6F" w:rsidRPr="005B2F57" w:rsidRDefault="00E27D6F" w:rsidP="00E27D6F">
      <w:pPr>
        <w:pStyle w:val="ZkladntextIMP"/>
        <w:spacing w:line="240" w:lineRule="auto"/>
        <w:rPr>
          <w:sz w:val="22"/>
          <w:szCs w:val="22"/>
        </w:rPr>
      </w:pPr>
    </w:p>
    <w:p w:rsidR="00E27D6F" w:rsidRPr="00F4229B" w:rsidRDefault="00E27D6F" w:rsidP="00F4229B">
      <w:pPr>
        <w:pStyle w:val="ZkladntextIMP"/>
        <w:spacing w:line="240" w:lineRule="auto"/>
        <w:jc w:val="both"/>
        <w:rPr>
          <w:szCs w:val="24"/>
        </w:rPr>
      </w:pPr>
      <w:r w:rsidRPr="00F4229B">
        <w:rPr>
          <w:szCs w:val="24"/>
        </w:rPr>
        <w:t xml:space="preserve">Zastupitelstvo obce </w:t>
      </w:r>
      <w:r w:rsidR="00353555" w:rsidRPr="00F4229B">
        <w:rPr>
          <w:szCs w:val="24"/>
        </w:rPr>
        <w:t xml:space="preserve">Žerčice </w:t>
      </w:r>
      <w:r w:rsidRPr="00F4229B">
        <w:rPr>
          <w:szCs w:val="24"/>
        </w:rPr>
        <w:t xml:space="preserve">schvaluje a vydává dne </w:t>
      </w:r>
      <w:proofErr w:type="gramStart"/>
      <w:r w:rsidR="0084475E">
        <w:rPr>
          <w:szCs w:val="24"/>
        </w:rPr>
        <w:t>1.11.</w:t>
      </w:r>
      <w:r w:rsidR="00FC14D6">
        <w:rPr>
          <w:szCs w:val="24"/>
        </w:rPr>
        <w:t>2021</w:t>
      </w:r>
      <w:bookmarkStart w:id="1" w:name="_Hlk85641387"/>
      <w:proofErr w:type="gramEnd"/>
      <w:r w:rsidR="00FC14D6">
        <w:rPr>
          <w:szCs w:val="24"/>
        </w:rPr>
        <w:t xml:space="preserve"> usnesením č. </w:t>
      </w:r>
      <w:r w:rsidR="0084475E">
        <w:rPr>
          <w:szCs w:val="24"/>
        </w:rPr>
        <w:t>41/2021</w:t>
      </w:r>
      <w:r w:rsidR="00FC14D6">
        <w:rPr>
          <w:szCs w:val="24"/>
        </w:rPr>
        <w:t xml:space="preserve"> </w:t>
      </w:r>
      <w:bookmarkEnd w:id="1"/>
      <w:r w:rsidRPr="00F4229B">
        <w:rPr>
          <w:szCs w:val="24"/>
        </w:rPr>
        <w:t xml:space="preserve">v souladu s </w:t>
      </w:r>
      <w:proofErr w:type="spellStart"/>
      <w:r w:rsidRPr="00F4229B">
        <w:rPr>
          <w:szCs w:val="24"/>
        </w:rPr>
        <w:t>ust</w:t>
      </w:r>
      <w:proofErr w:type="spellEnd"/>
      <w:r w:rsidRPr="00F4229B">
        <w:rPr>
          <w:szCs w:val="24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F4229B">
          <w:rPr>
            <w:szCs w:val="24"/>
          </w:rPr>
          <w:t>35 a</w:t>
        </w:r>
      </w:smartTag>
      <w:r w:rsidRPr="00F4229B">
        <w:rPr>
          <w:szCs w:val="24"/>
        </w:rPr>
        <w:t xml:space="preserve"> § 84 odst. 2) písm. h)</w:t>
      </w:r>
      <w:r w:rsidRPr="00F4229B">
        <w:rPr>
          <w:color w:val="0000FF"/>
          <w:szCs w:val="24"/>
        </w:rPr>
        <w:t xml:space="preserve"> </w:t>
      </w:r>
      <w:r w:rsidRPr="00F4229B">
        <w:rPr>
          <w:szCs w:val="24"/>
        </w:rPr>
        <w:t xml:space="preserve">zákona č. 128/2000 Sb., o obcích (obecní zřízení), ve znění pozdějších předpisů, a s </w:t>
      </w:r>
      <w:proofErr w:type="spellStart"/>
      <w:r w:rsidRPr="00F4229B">
        <w:rPr>
          <w:color w:val="000000"/>
          <w:szCs w:val="24"/>
        </w:rPr>
        <w:t>ust</w:t>
      </w:r>
      <w:proofErr w:type="spellEnd"/>
      <w:r w:rsidRPr="00F4229B">
        <w:rPr>
          <w:color w:val="000000"/>
          <w:szCs w:val="24"/>
        </w:rPr>
        <w:t xml:space="preserve">. § 14 </w:t>
      </w:r>
      <w:r w:rsidRPr="00F4229B">
        <w:rPr>
          <w:szCs w:val="24"/>
        </w:rPr>
        <w:t>zákona č. 565/1990 Sb., o místních poplatcích, ve znění pozdějších předpisů, tuto obec</w:t>
      </w:r>
      <w:r w:rsidRPr="00C40EB8">
        <w:rPr>
          <w:szCs w:val="24"/>
        </w:rPr>
        <w:t>ně závaznou vyhlášku o místním poplatku</w:t>
      </w:r>
      <w:r w:rsidR="00C40EB8" w:rsidRPr="00C40EB8">
        <w:rPr>
          <w:szCs w:val="24"/>
        </w:rPr>
        <w:t xml:space="preserve"> </w:t>
      </w:r>
      <w:r w:rsidR="00C40EB8" w:rsidRPr="00C40EB8">
        <w:t xml:space="preserve">za </w:t>
      </w:r>
      <w:r w:rsidR="00C40EB8" w:rsidRPr="00C40EB8">
        <w:rPr>
          <w:color w:val="000000"/>
          <w:szCs w:val="24"/>
          <w:shd w:val="clear" w:color="auto" w:fill="FFFFFF"/>
        </w:rPr>
        <w:t>obecní systém odpadového hospodářství</w:t>
      </w:r>
      <w:r w:rsidRPr="00F4229B">
        <w:rPr>
          <w:szCs w:val="24"/>
        </w:rPr>
        <w:t>:</w:t>
      </w:r>
    </w:p>
    <w:p w:rsidR="00E27D6F" w:rsidRPr="00F4229B" w:rsidRDefault="00E27D6F" w:rsidP="00E27D6F">
      <w:pPr>
        <w:pStyle w:val="NormlnIMP"/>
        <w:spacing w:line="240" w:lineRule="auto"/>
        <w:jc w:val="center"/>
        <w:rPr>
          <w:b/>
          <w:szCs w:val="24"/>
        </w:rPr>
      </w:pPr>
    </w:p>
    <w:p w:rsidR="00E27D6F" w:rsidRPr="00F4229B" w:rsidRDefault="00E27D6F" w:rsidP="00E27D6F">
      <w:pPr>
        <w:pStyle w:val="NormlnIMP"/>
        <w:spacing w:line="240" w:lineRule="auto"/>
        <w:jc w:val="center"/>
        <w:rPr>
          <w:b/>
          <w:szCs w:val="24"/>
        </w:rPr>
      </w:pPr>
    </w:p>
    <w:p w:rsidR="00E27D6F" w:rsidRPr="00F4229B" w:rsidRDefault="00E27D6F" w:rsidP="00E27D6F">
      <w:pPr>
        <w:pStyle w:val="NormlnIMP"/>
        <w:spacing w:line="240" w:lineRule="auto"/>
        <w:jc w:val="center"/>
        <w:rPr>
          <w:b/>
          <w:szCs w:val="24"/>
        </w:rPr>
      </w:pPr>
      <w:r w:rsidRPr="00F4229B">
        <w:rPr>
          <w:b/>
          <w:szCs w:val="24"/>
        </w:rPr>
        <w:t>Čl. 1</w:t>
      </w:r>
    </w:p>
    <w:p w:rsidR="00E27D6F" w:rsidRPr="00C40EB8" w:rsidRDefault="00E27D6F" w:rsidP="00E27D6F">
      <w:pPr>
        <w:pStyle w:val="NormlnIMP"/>
        <w:spacing w:after="120" w:line="240" w:lineRule="auto"/>
        <w:jc w:val="center"/>
        <w:rPr>
          <w:szCs w:val="24"/>
        </w:rPr>
      </w:pPr>
      <w:r w:rsidRPr="00C40EB8">
        <w:rPr>
          <w:b/>
          <w:szCs w:val="24"/>
        </w:rPr>
        <w:t>Základní ustanovení</w:t>
      </w:r>
    </w:p>
    <w:p w:rsidR="00E27D6F" w:rsidRPr="00C40EB8" w:rsidRDefault="00E27D6F" w:rsidP="00C40EB8">
      <w:pPr>
        <w:pStyle w:val="Seznamoslovan"/>
        <w:numPr>
          <w:ilvl w:val="0"/>
          <w:numId w:val="8"/>
        </w:numPr>
        <w:spacing w:after="120" w:line="240" w:lineRule="auto"/>
        <w:rPr>
          <w:szCs w:val="24"/>
        </w:rPr>
      </w:pPr>
      <w:r w:rsidRPr="00C40EB8">
        <w:rPr>
          <w:szCs w:val="24"/>
        </w:rPr>
        <w:t xml:space="preserve">Obec </w:t>
      </w:r>
      <w:r w:rsidR="00353555" w:rsidRPr="00C40EB8">
        <w:rPr>
          <w:szCs w:val="24"/>
        </w:rPr>
        <w:t xml:space="preserve">Žerčice </w:t>
      </w:r>
      <w:r w:rsidRPr="00C40EB8">
        <w:rPr>
          <w:szCs w:val="24"/>
        </w:rPr>
        <w:t xml:space="preserve">zavádí místní poplatek </w:t>
      </w:r>
      <w:r w:rsidR="00C40EB8" w:rsidRPr="00C40EB8">
        <w:rPr>
          <w:szCs w:val="24"/>
        </w:rPr>
        <w:t>za obecní systém odpadového hospodářství</w:t>
      </w:r>
      <w:r w:rsidR="00C40EB8" w:rsidRPr="00C40EB8">
        <w:rPr>
          <w:rStyle w:val="Znakapoznpodarou"/>
          <w:szCs w:val="24"/>
        </w:rPr>
        <w:footnoteReference w:id="1"/>
      </w:r>
      <w:r w:rsidR="00C40EB8" w:rsidRPr="00C40EB8">
        <w:rPr>
          <w:szCs w:val="24"/>
        </w:rPr>
        <w:t xml:space="preserve"> </w:t>
      </w:r>
      <w:r w:rsidRPr="00C40EB8">
        <w:rPr>
          <w:szCs w:val="24"/>
        </w:rPr>
        <w:t>(dále jen „poplatek“).</w:t>
      </w:r>
    </w:p>
    <w:p w:rsidR="00C40EB8" w:rsidRPr="00C40EB8" w:rsidRDefault="00C40EB8" w:rsidP="00C40EB8">
      <w:pPr>
        <w:pStyle w:val="Seznamoslovan"/>
        <w:numPr>
          <w:ilvl w:val="0"/>
          <w:numId w:val="8"/>
        </w:numPr>
        <w:spacing w:after="120" w:line="240" w:lineRule="auto"/>
        <w:rPr>
          <w:szCs w:val="24"/>
        </w:rPr>
      </w:pPr>
      <w:r w:rsidRPr="00C40EB8">
        <w:rPr>
          <w:szCs w:val="24"/>
        </w:rPr>
        <w:t>Správcem poplatku je Obecní úřad Žerčice</w:t>
      </w:r>
      <w:r w:rsidRPr="00C40EB8">
        <w:rPr>
          <w:rStyle w:val="Znakapoznpodarou"/>
          <w:szCs w:val="24"/>
        </w:rPr>
        <w:footnoteReference w:id="2"/>
      </w:r>
      <w:r w:rsidRPr="00C40EB8">
        <w:rPr>
          <w:szCs w:val="24"/>
        </w:rPr>
        <w:t>.</w:t>
      </w:r>
    </w:p>
    <w:p w:rsidR="00C40EB8" w:rsidRPr="00C40EB8" w:rsidRDefault="00C40EB8" w:rsidP="00C40EB8">
      <w:pPr>
        <w:pStyle w:val="Seznamoslovan"/>
        <w:numPr>
          <w:ilvl w:val="0"/>
          <w:numId w:val="8"/>
        </w:numPr>
        <w:spacing w:line="240" w:lineRule="auto"/>
        <w:ind w:left="357" w:hanging="357"/>
        <w:rPr>
          <w:rStyle w:val="s30"/>
          <w:szCs w:val="24"/>
        </w:rPr>
      </w:pPr>
      <w:r w:rsidRPr="00C40EB8">
        <w:rPr>
          <w:rStyle w:val="s30"/>
          <w:color w:val="000000"/>
          <w:szCs w:val="24"/>
          <w:bdr w:val="none" w:sz="0" w:space="0" w:color="auto" w:frame="1"/>
          <w:shd w:val="clear" w:color="auto" w:fill="FFFFFF"/>
        </w:rPr>
        <w:t>Poplatníkem poplatku</w:t>
      </w:r>
      <w:r w:rsidRPr="00C40EB8">
        <w:rPr>
          <w:rStyle w:val="Znakapoznpodarou"/>
          <w:szCs w:val="24"/>
        </w:rPr>
        <w:footnoteReference w:id="3"/>
      </w:r>
      <w:r w:rsidRPr="00C40EB8">
        <w:rPr>
          <w:rStyle w:val="s30"/>
          <w:color w:val="000000"/>
          <w:szCs w:val="24"/>
          <w:bdr w:val="none" w:sz="0" w:space="0" w:color="auto" w:frame="1"/>
          <w:shd w:val="clear" w:color="auto" w:fill="FFFFFF"/>
        </w:rPr>
        <w:t xml:space="preserve"> je:</w:t>
      </w:r>
    </w:p>
    <w:p w:rsidR="00C40EB8" w:rsidRPr="00C40EB8" w:rsidRDefault="00C40EB8" w:rsidP="00C40EB8">
      <w:pPr>
        <w:pStyle w:val="Seznamoslovan"/>
        <w:numPr>
          <w:ilvl w:val="0"/>
          <w:numId w:val="17"/>
        </w:numPr>
        <w:tabs>
          <w:tab w:val="left" w:pos="708"/>
        </w:tabs>
        <w:spacing w:line="240" w:lineRule="auto"/>
        <w:ind w:left="714" w:hanging="357"/>
        <w:textAlignment w:val="auto"/>
        <w:rPr>
          <w:rStyle w:val="s31"/>
          <w:szCs w:val="24"/>
        </w:rPr>
      </w:pPr>
      <w:r w:rsidRPr="00C40EB8">
        <w:rPr>
          <w:rStyle w:val="s31"/>
          <w:color w:val="000000"/>
          <w:szCs w:val="24"/>
          <w:bdr w:val="none" w:sz="0" w:space="0" w:color="auto" w:frame="1"/>
          <w:shd w:val="clear" w:color="auto" w:fill="FFFFFF"/>
        </w:rPr>
        <w:t xml:space="preserve">fyzická osoba přihlášená v obci </w:t>
      </w:r>
      <w:r w:rsidRPr="00C40EB8">
        <w:rPr>
          <w:szCs w:val="24"/>
        </w:rPr>
        <w:t>Žerčice</w:t>
      </w:r>
      <w:r w:rsidRPr="00C40EB8">
        <w:rPr>
          <w:rStyle w:val="s31"/>
          <w:color w:val="000000"/>
          <w:szCs w:val="24"/>
          <w:bdr w:val="none" w:sz="0" w:space="0" w:color="auto" w:frame="1"/>
          <w:shd w:val="clear" w:color="auto" w:fill="FFFFFF"/>
        </w:rPr>
        <w:t>,</w:t>
      </w:r>
    </w:p>
    <w:p w:rsidR="00C40EB8" w:rsidRPr="00C40EB8" w:rsidRDefault="00C40EB8" w:rsidP="00C40EB8">
      <w:pPr>
        <w:pStyle w:val="Seznamoslovan"/>
        <w:numPr>
          <w:ilvl w:val="0"/>
          <w:numId w:val="17"/>
        </w:numPr>
        <w:tabs>
          <w:tab w:val="left" w:pos="708"/>
        </w:tabs>
        <w:spacing w:after="120" w:line="240" w:lineRule="auto"/>
        <w:ind w:left="714" w:hanging="357"/>
        <w:textAlignment w:val="auto"/>
        <w:rPr>
          <w:szCs w:val="24"/>
        </w:rPr>
      </w:pPr>
      <w:r w:rsidRPr="00C40EB8">
        <w:rPr>
          <w:rStyle w:val="s31"/>
          <w:color w:val="000000"/>
          <w:szCs w:val="24"/>
          <w:bdr w:val="none" w:sz="0" w:space="0" w:color="auto" w:frame="1"/>
          <w:shd w:val="clear" w:color="auto" w:fill="FFFFFF"/>
        </w:rPr>
        <w:t xml:space="preserve">vlastník nemovité věci zahrnující byt, rodinný dům nebo stavbu pro rodinnou rekreaci, ve které není přihlášena žádná fyzická osoba a která je umístěna na území obce </w:t>
      </w:r>
      <w:r w:rsidRPr="00C40EB8">
        <w:rPr>
          <w:szCs w:val="24"/>
        </w:rPr>
        <w:t>Žerčice.</w:t>
      </w:r>
    </w:p>
    <w:p w:rsidR="00E27D6F" w:rsidRPr="00F4229B" w:rsidRDefault="00E27D6F" w:rsidP="00E27D6F">
      <w:pPr>
        <w:pStyle w:val="NormlnIMP"/>
        <w:tabs>
          <w:tab w:val="left" w:pos="426"/>
        </w:tabs>
        <w:spacing w:line="240" w:lineRule="auto"/>
        <w:jc w:val="center"/>
        <w:rPr>
          <w:b/>
          <w:bCs/>
          <w:color w:val="000000"/>
          <w:szCs w:val="24"/>
        </w:rPr>
      </w:pPr>
    </w:p>
    <w:p w:rsidR="00E27D6F" w:rsidRPr="00F4229B" w:rsidRDefault="00E27D6F" w:rsidP="00E27D6F">
      <w:pPr>
        <w:pStyle w:val="NormlnIMP"/>
        <w:tabs>
          <w:tab w:val="left" w:pos="426"/>
        </w:tabs>
        <w:spacing w:line="240" w:lineRule="auto"/>
        <w:jc w:val="center"/>
        <w:rPr>
          <w:b/>
          <w:bCs/>
          <w:color w:val="000000"/>
          <w:szCs w:val="24"/>
        </w:rPr>
      </w:pPr>
      <w:r w:rsidRPr="00F4229B">
        <w:rPr>
          <w:b/>
          <w:bCs/>
          <w:color w:val="000000"/>
          <w:szCs w:val="24"/>
        </w:rPr>
        <w:t>Čl. 2</w:t>
      </w:r>
    </w:p>
    <w:p w:rsidR="00E27D6F" w:rsidRPr="00F4229B" w:rsidRDefault="00E27D6F" w:rsidP="00E27D6F">
      <w:pPr>
        <w:pStyle w:val="NormlnIMP"/>
        <w:tabs>
          <w:tab w:val="left" w:pos="426"/>
        </w:tabs>
        <w:spacing w:after="113" w:line="240" w:lineRule="auto"/>
        <w:jc w:val="center"/>
        <w:rPr>
          <w:b/>
          <w:bCs/>
          <w:szCs w:val="24"/>
        </w:rPr>
      </w:pPr>
      <w:r w:rsidRPr="00F4229B">
        <w:rPr>
          <w:b/>
          <w:bCs/>
          <w:szCs w:val="24"/>
        </w:rPr>
        <w:t>Ohlašovací povinnost</w:t>
      </w:r>
    </w:p>
    <w:p w:rsidR="00C40EB8" w:rsidRPr="00C40EB8" w:rsidRDefault="00C40EB8" w:rsidP="00C40EB8">
      <w:pPr>
        <w:pStyle w:val="Seznamoslovan"/>
        <w:numPr>
          <w:ilvl w:val="0"/>
          <w:numId w:val="3"/>
        </w:numPr>
        <w:spacing w:after="113" w:line="240" w:lineRule="auto"/>
        <w:textAlignment w:val="auto"/>
        <w:rPr>
          <w:szCs w:val="24"/>
        </w:rPr>
      </w:pPr>
      <w:r w:rsidRPr="00C40EB8">
        <w:rPr>
          <w:szCs w:val="24"/>
        </w:rPr>
        <w:t>Poplatník je povinen správci poplatku ohlásit</w:t>
      </w:r>
      <w:r w:rsidRPr="00C40EB8">
        <w:rPr>
          <w:rStyle w:val="Znakapoznpodarou"/>
          <w:szCs w:val="24"/>
        </w:rPr>
        <w:footnoteReference w:id="4"/>
      </w:r>
      <w:r w:rsidRPr="00C40EB8">
        <w:rPr>
          <w:szCs w:val="24"/>
        </w:rPr>
        <w:t xml:space="preserve"> vznik poplatkové povinnosti do </w:t>
      </w:r>
      <w:proofErr w:type="gramStart"/>
      <w:r w:rsidRPr="00C40EB8">
        <w:rPr>
          <w:szCs w:val="24"/>
        </w:rPr>
        <w:t>15ti</w:t>
      </w:r>
      <w:proofErr w:type="gramEnd"/>
      <w:r w:rsidRPr="00C40EB8">
        <w:rPr>
          <w:szCs w:val="24"/>
        </w:rPr>
        <w:t xml:space="preserve"> dnů ode dne, kdy tato skutečnost nastala.</w:t>
      </w:r>
    </w:p>
    <w:p w:rsidR="00C40EB8" w:rsidRPr="0057268A" w:rsidRDefault="00C40EB8" w:rsidP="00C40EB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EB8">
        <w:rPr>
          <w:rFonts w:ascii="Times New Roman" w:hAnsi="Times New Roman" w:cs="Times New Roman"/>
          <w:sz w:val="24"/>
          <w:szCs w:val="24"/>
        </w:rPr>
        <w:lastRenderedPageBreak/>
        <w:t>V rámci ohlašovací povinnosti poplatník uvede údaje podle zákona o místních poplatcích</w:t>
      </w:r>
      <w:r w:rsidR="001074A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40EB8">
        <w:rPr>
          <w:rFonts w:ascii="Times New Roman" w:hAnsi="Times New Roman" w:cs="Times New Roman"/>
          <w:sz w:val="24"/>
          <w:szCs w:val="24"/>
        </w:rPr>
        <w:t>. Poplatník, který je vlastníkem nemovité věci na území obce zahrnující byt, rodinný dům nebo stavbu pro rodinnou rekreaci, ve které není přihlášena žádná fyzická osoba, uvede rovněž</w:t>
      </w:r>
      <w:r w:rsidRPr="0057268A">
        <w:rPr>
          <w:rFonts w:ascii="Times New Roman" w:hAnsi="Times New Roman" w:cs="Times New Roman"/>
          <w:sz w:val="24"/>
          <w:szCs w:val="24"/>
        </w:rPr>
        <w:t xml:space="preserve"> identifikační údaje nemovité věci zahrnující byt, rodinný dům nebo stavbu pro rodinnou rekreaci podle katastru nemovitostí</w:t>
      </w:r>
      <w:r w:rsidRPr="0057268A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57268A">
        <w:rPr>
          <w:rFonts w:ascii="Times New Roman" w:hAnsi="Times New Roman" w:cs="Times New Roman"/>
          <w:sz w:val="24"/>
          <w:szCs w:val="24"/>
        </w:rPr>
        <w:t>.</w:t>
      </w:r>
    </w:p>
    <w:p w:rsidR="00C40EB8" w:rsidRPr="001E5D12" w:rsidRDefault="0057268A" w:rsidP="00C40EB8">
      <w:pPr>
        <w:pStyle w:val="Seznamoslovan"/>
        <w:numPr>
          <w:ilvl w:val="0"/>
          <w:numId w:val="3"/>
        </w:numPr>
        <w:spacing w:after="113" w:line="240" w:lineRule="auto"/>
        <w:textAlignment w:val="auto"/>
        <w:rPr>
          <w:szCs w:val="24"/>
        </w:rPr>
      </w:pPr>
      <w:r w:rsidRPr="0057268A">
        <w:t xml:space="preserve">Poplatník je povinen správci poplatku ohlásit údaje rozhodné pro osvobození od poplatku nejpozději do </w:t>
      </w:r>
      <w:proofErr w:type="gramStart"/>
      <w:r w:rsidRPr="0057268A">
        <w:t>15ti</w:t>
      </w:r>
      <w:proofErr w:type="gramEnd"/>
      <w:r w:rsidRPr="0057268A">
        <w:t xml:space="preserve"> dnů od skutečnosti zakládající nárok na osvobození. V případě, že poplatník nesplní povinnost ohlásit údaje rozhodné pro osvobození od poplatku v těchto lhůtách, nárok na osvobození zani</w:t>
      </w:r>
      <w:r w:rsidRPr="001E5D12">
        <w:rPr>
          <w:szCs w:val="24"/>
        </w:rPr>
        <w:t>ká</w:t>
      </w:r>
      <w:r w:rsidR="00C40EB8" w:rsidRPr="001E5D12">
        <w:rPr>
          <w:rStyle w:val="Znakapoznpodarou"/>
          <w:szCs w:val="24"/>
        </w:rPr>
        <w:footnoteReference w:id="6"/>
      </w:r>
      <w:r w:rsidR="00C40EB8" w:rsidRPr="001E5D12">
        <w:rPr>
          <w:szCs w:val="24"/>
        </w:rPr>
        <w:t>.</w:t>
      </w:r>
    </w:p>
    <w:p w:rsidR="00C40EB8" w:rsidRPr="001E5D12" w:rsidRDefault="001E5D12" w:rsidP="00C40EB8">
      <w:pPr>
        <w:pStyle w:val="Seznamoslovan"/>
        <w:numPr>
          <w:ilvl w:val="0"/>
          <w:numId w:val="3"/>
        </w:numPr>
        <w:spacing w:after="120" w:line="240" w:lineRule="auto"/>
        <w:textAlignment w:val="auto"/>
        <w:rPr>
          <w:bCs/>
          <w:szCs w:val="24"/>
        </w:rPr>
      </w:pPr>
      <w:r w:rsidRPr="001E5D12">
        <w:rPr>
          <w:bCs/>
          <w:szCs w:val="24"/>
        </w:rPr>
        <w:t xml:space="preserve">Poplatník je povinen ohlásit správci poplatku jakékoliv změny v ohlášených skutečnostech, a to do </w:t>
      </w:r>
      <w:proofErr w:type="gramStart"/>
      <w:r w:rsidRPr="001E5D12">
        <w:rPr>
          <w:bCs/>
          <w:szCs w:val="24"/>
        </w:rPr>
        <w:t>15ti</w:t>
      </w:r>
      <w:proofErr w:type="gramEnd"/>
      <w:r w:rsidRPr="001E5D12">
        <w:rPr>
          <w:bCs/>
          <w:szCs w:val="24"/>
        </w:rPr>
        <w:t xml:space="preserve"> dnů ode dne, kdy změna nastala</w:t>
      </w:r>
      <w:r w:rsidR="00C40EB8" w:rsidRPr="001E5D12">
        <w:rPr>
          <w:bCs/>
          <w:szCs w:val="24"/>
        </w:rPr>
        <w:t>.</w:t>
      </w:r>
    </w:p>
    <w:p w:rsidR="00C40EB8" w:rsidRPr="00C40EB8" w:rsidRDefault="00C40EB8" w:rsidP="00C40EB8">
      <w:pPr>
        <w:pStyle w:val="Seznamoslovan"/>
        <w:numPr>
          <w:ilvl w:val="0"/>
          <w:numId w:val="3"/>
        </w:numPr>
        <w:spacing w:after="120" w:line="240" w:lineRule="auto"/>
        <w:textAlignment w:val="auto"/>
        <w:rPr>
          <w:bCs/>
          <w:szCs w:val="24"/>
        </w:rPr>
      </w:pPr>
      <w:r w:rsidRPr="00C40EB8">
        <w:rPr>
          <w:szCs w:val="24"/>
        </w:rPr>
        <w:t>Povinnosti podle odstavců 1) až 4) se vztahují i na poplatníky, kteří jsou od poplatku osvobozeni.</w:t>
      </w:r>
    </w:p>
    <w:p w:rsidR="00C40EB8" w:rsidRPr="00C40EB8" w:rsidRDefault="00C40EB8" w:rsidP="00C40EB8">
      <w:pPr>
        <w:pStyle w:val="Seznamoslovan"/>
        <w:numPr>
          <w:ilvl w:val="0"/>
          <w:numId w:val="3"/>
        </w:numPr>
        <w:spacing w:after="120" w:line="240" w:lineRule="auto"/>
        <w:ind w:left="357" w:hanging="357"/>
        <w:textAlignment w:val="auto"/>
        <w:rPr>
          <w:bCs/>
          <w:szCs w:val="24"/>
        </w:rPr>
      </w:pPr>
      <w:r w:rsidRPr="00C40EB8">
        <w:rPr>
          <w:szCs w:val="24"/>
        </w:rPr>
        <w:t>Ohlašovací povinnost se nevztahuje na údaje zveřejněné pro tyto účely správcem poplatku na úřední desce</w:t>
      </w:r>
      <w:r w:rsidRPr="00C40EB8">
        <w:rPr>
          <w:rStyle w:val="Znakapoznpodarou"/>
          <w:szCs w:val="24"/>
        </w:rPr>
        <w:footnoteReference w:id="7"/>
      </w:r>
      <w:r w:rsidRPr="00C40EB8">
        <w:rPr>
          <w:szCs w:val="24"/>
        </w:rPr>
        <w:t xml:space="preserve">. </w:t>
      </w:r>
    </w:p>
    <w:p w:rsidR="00E27D6F" w:rsidRPr="00F4229B" w:rsidRDefault="00E27D6F" w:rsidP="00E27D6F">
      <w:pPr>
        <w:pStyle w:val="NormlnIMP"/>
        <w:tabs>
          <w:tab w:val="left" w:pos="426"/>
        </w:tabs>
        <w:spacing w:line="240" w:lineRule="auto"/>
        <w:jc w:val="center"/>
        <w:rPr>
          <w:szCs w:val="24"/>
        </w:rPr>
      </w:pPr>
    </w:p>
    <w:p w:rsidR="00E27D6F" w:rsidRPr="00F4229B" w:rsidRDefault="00E27D6F" w:rsidP="00E27D6F">
      <w:pPr>
        <w:pStyle w:val="NormlnIMP"/>
        <w:tabs>
          <w:tab w:val="left" w:pos="426"/>
        </w:tabs>
        <w:spacing w:line="240" w:lineRule="auto"/>
        <w:jc w:val="center"/>
        <w:rPr>
          <w:b/>
          <w:bCs/>
          <w:szCs w:val="24"/>
        </w:rPr>
      </w:pPr>
      <w:r w:rsidRPr="00F4229B">
        <w:rPr>
          <w:b/>
          <w:bCs/>
          <w:szCs w:val="24"/>
        </w:rPr>
        <w:t>Čl. 3</w:t>
      </w:r>
    </w:p>
    <w:p w:rsidR="00E27D6F" w:rsidRPr="00F4229B" w:rsidRDefault="00E27D6F" w:rsidP="00E27D6F">
      <w:pPr>
        <w:pStyle w:val="NormlnIMP"/>
        <w:spacing w:after="113" w:line="240" w:lineRule="auto"/>
        <w:jc w:val="center"/>
        <w:rPr>
          <w:b/>
          <w:szCs w:val="24"/>
        </w:rPr>
      </w:pPr>
      <w:r w:rsidRPr="00F4229B">
        <w:rPr>
          <w:b/>
          <w:szCs w:val="24"/>
        </w:rPr>
        <w:t>Sazba poplatku</w:t>
      </w:r>
    </w:p>
    <w:p w:rsidR="00E27D6F" w:rsidRPr="00C40EB8" w:rsidRDefault="00E27D6F" w:rsidP="00E27D6F">
      <w:pPr>
        <w:pStyle w:val="NormlnIMP"/>
        <w:numPr>
          <w:ilvl w:val="0"/>
          <w:numId w:val="7"/>
        </w:numPr>
        <w:spacing w:line="240" w:lineRule="auto"/>
        <w:textAlignment w:val="baseline"/>
        <w:rPr>
          <w:szCs w:val="24"/>
        </w:rPr>
      </w:pPr>
      <w:r w:rsidRPr="00C40EB8">
        <w:rPr>
          <w:szCs w:val="24"/>
        </w:rPr>
        <w:t>Sazba poplatku činí za kalendářní rok pro:</w:t>
      </w:r>
    </w:p>
    <w:p w:rsidR="00E27D6F" w:rsidRPr="00F640DB" w:rsidRDefault="00E27D6F" w:rsidP="00406C29">
      <w:pPr>
        <w:pStyle w:val="NormlnIMP"/>
        <w:numPr>
          <w:ilvl w:val="0"/>
          <w:numId w:val="10"/>
        </w:numPr>
        <w:tabs>
          <w:tab w:val="left" w:pos="0"/>
        </w:tabs>
        <w:spacing w:line="240" w:lineRule="auto"/>
        <w:jc w:val="left"/>
        <w:textAlignment w:val="baseline"/>
        <w:rPr>
          <w:szCs w:val="24"/>
        </w:rPr>
      </w:pPr>
      <w:r w:rsidRPr="00F640DB">
        <w:rPr>
          <w:b/>
          <w:szCs w:val="24"/>
        </w:rPr>
        <w:t>fyzickou osobu přihlášenou</w:t>
      </w:r>
      <w:r w:rsidR="00F640DB" w:rsidRPr="00F640DB">
        <w:rPr>
          <w:rStyle w:val="Znakapoznpodarou"/>
          <w:rFonts w:ascii="Arial" w:hAnsi="Arial" w:cs="Arial"/>
          <w:bCs/>
        </w:rPr>
        <w:footnoteReference w:id="8"/>
      </w:r>
      <w:r w:rsidR="00F640DB" w:rsidRPr="00F640DB">
        <w:rPr>
          <w:b/>
          <w:szCs w:val="24"/>
        </w:rPr>
        <w:t xml:space="preserve"> </w:t>
      </w:r>
      <w:r w:rsidRPr="00F640DB">
        <w:rPr>
          <w:b/>
          <w:szCs w:val="24"/>
        </w:rPr>
        <w:t>v</w:t>
      </w:r>
      <w:r w:rsidR="00F4229B" w:rsidRPr="00F640DB">
        <w:rPr>
          <w:b/>
          <w:szCs w:val="24"/>
        </w:rPr>
        <w:t> </w:t>
      </w:r>
      <w:r w:rsidRPr="00F640DB">
        <w:rPr>
          <w:b/>
          <w:szCs w:val="24"/>
        </w:rPr>
        <w:t>obci</w:t>
      </w:r>
      <w:r w:rsidR="00F4229B" w:rsidRPr="00F640DB">
        <w:rPr>
          <w:b/>
          <w:szCs w:val="24"/>
        </w:rPr>
        <w:t xml:space="preserve"> </w:t>
      </w:r>
      <w:r w:rsidR="00353555" w:rsidRPr="00F640DB">
        <w:rPr>
          <w:b/>
          <w:szCs w:val="24"/>
        </w:rPr>
        <w:t>Žerčice</w:t>
      </w:r>
      <w:r w:rsidRPr="00F640DB">
        <w:rPr>
          <w:b/>
          <w:szCs w:val="24"/>
        </w:rPr>
        <w:tab/>
      </w:r>
      <w:r w:rsidRPr="00F640DB">
        <w:rPr>
          <w:b/>
          <w:szCs w:val="24"/>
        </w:rPr>
        <w:tab/>
      </w:r>
      <w:r w:rsidRPr="00F640DB">
        <w:rPr>
          <w:b/>
          <w:szCs w:val="24"/>
        </w:rPr>
        <w:tab/>
      </w:r>
      <w:r w:rsidRPr="00F640DB">
        <w:rPr>
          <w:b/>
          <w:szCs w:val="24"/>
        </w:rPr>
        <w:tab/>
      </w:r>
      <w:r w:rsidRPr="00F640DB">
        <w:rPr>
          <w:b/>
          <w:szCs w:val="24"/>
        </w:rPr>
        <w:tab/>
      </w:r>
      <w:r w:rsidR="0057268A">
        <w:rPr>
          <w:b/>
          <w:szCs w:val="24"/>
        </w:rPr>
        <w:t>900</w:t>
      </w:r>
      <w:r w:rsidRPr="00F640DB">
        <w:rPr>
          <w:b/>
          <w:szCs w:val="24"/>
        </w:rPr>
        <w:t>,-Kč</w:t>
      </w:r>
    </w:p>
    <w:p w:rsidR="00F640DB" w:rsidRDefault="00C40EB8" w:rsidP="00F640DB">
      <w:pPr>
        <w:pStyle w:val="NormlnIMP"/>
        <w:numPr>
          <w:ilvl w:val="0"/>
          <w:numId w:val="10"/>
        </w:numPr>
        <w:tabs>
          <w:tab w:val="left" w:pos="0"/>
        </w:tabs>
        <w:spacing w:line="240" w:lineRule="auto"/>
        <w:jc w:val="left"/>
        <w:rPr>
          <w:szCs w:val="24"/>
        </w:rPr>
      </w:pPr>
      <w:r w:rsidRPr="00C40EB8">
        <w:rPr>
          <w:b/>
          <w:szCs w:val="24"/>
        </w:rPr>
        <w:t xml:space="preserve">vlastníka nemovité věci zahrnující byt, rodinný dům nebo stavbu </w:t>
      </w:r>
    </w:p>
    <w:p w:rsidR="00C40EB8" w:rsidRPr="00F640DB" w:rsidRDefault="00C40EB8" w:rsidP="00F640DB">
      <w:pPr>
        <w:pStyle w:val="NormlnIMP"/>
        <w:tabs>
          <w:tab w:val="left" w:pos="0"/>
        </w:tabs>
        <w:spacing w:line="240" w:lineRule="auto"/>
        <w:ind w:left="875"/>
        <w:jc w:val="left"/>
        <w:rPr>
          <w:szCs w:val="24"/>
        </w:rPr>
      </w:pPr>
      <w:r w:rsidRPr="00F640DB">
        <w:rPr>
          <w:b/>
          <w:szCs w:val="24"/>
        </w:rPr>
        <w:t xml:space="preserve">pro rodinnou rekreaci, ve které není přihlášena žádná fyzická </w:t>
      </w:r>
    </w:p>
    <w:p w:rsidR="00F4229B" w:rsidRPr="00C40EB8" w:rsidRDefault="00C40EB8" w:rsidP="00F640DB">
      <w:pPr>
        <w:pStyle w:val="NormlnIMP"/>
        <w:tabs>
          <w:tab w:val="left" w:pos="0"/>
        </w:tabs>
        <w:spacing w:after="120" w:line="240" w:lineRule="auto"/>
        <w:ind w:left="873" w:right="-57"/>
        <w:jc w:val="left"/>
        <w:rPr>
          <w:szCs w:val="24"/>
        </w:rPr>
      </w:pPr>
      <w:r w:rsidRPr="00C40EB8">
        <w:rPr>
          <w:b/>
          <w:szCs w:val="24"/>
        </w:rPr>
        <w:t>osoba a která je umístěna na území obce Žerčice</w:t>
      </w:r>
      <w:r w:rsidR="00F4229B" w:rsidRPr="00C40EB8">
        <w:rPr>
          <w:b/>
          <w:szCs w:val="24"/>
        </w:rPr>
        <w:tab/>
      </w:r>
      <w:r w:rsidR="00F4229B" w:rsidRPr="00C40EB8">
        <w:rPr>
          <w:b/>
          <w:szCs w:val="24"/>
        </w:rPr>
        <w:tab/>
      </w:r>
      <w:r w:rsidR="00F4229B" w:rsidRPr="00C40EB8">
        <w:rPr>
          <w:b/>
          <w:szCs w:val="24"/>
        </w:rPr>
        <w:tab/>
      </w:r>
      <w:r w:rsidR="00F640DB">
        <w:rPr>
          <w:b/>
          <w:szCs w:val="24"/>
        </w:rPr>
        <w:tab/>
      </w:r>
      <w:r w:rsidR="0057268A">
        <w:rPr>
          <w:b/>
          <w:szCs w:val="24"/>
        </w:rPr>
        <w:t>900</w:t>
      </w:r>
      <w:r w:rsidR="00F4229B" w:rsidRPr="00C40EB8">
        <w:rPr>
          <w:b/>
          <w:szCs w:val="24"/>
        </w:rPr>
        <w:t>,-Kč</w:t>
      </w:r>
      <w:r w:rsidR="00F640DB">
        <w:rPr>
          <w:b/>
          <w:szCs w:val="24"/>
        </w:rPr>
        <w:t>.</w:t>
      </w:r>
    </w:p>
    <w:p w:rsidR="00C40EB8" w:rsidRPr="00C40EB8" w:rsidRDefault="00C40EB8" w:rsidP="00F640DB">
      <w:pPr>
        <w:pStyle w:val="Odstavecseseznamem"/>
        <w:numPr>
          <w:ilvl w:val="0"/>
          <w:numId w:val="7"/>
        </w:numPr>
        <w:spacing w:after="12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C40E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Spoluvlastníci nemovité věci zahrnující byt, rodinný dům nebo stavbu pro rodinnou rekreaci jsou povinni plnit poplatkovou povinnost společně a nerozdílně</w:t>
      </w:r>
      <w:r w:rsidRPr="00C40EB8">
        <w:rPr>
          <w:rStyle w:val="Znakapoznpodarou"/>
          <w:rFonts w:ascii="Times New Roman" w:hAnsi="Times New Roman"/>
          <w:sz w:val="24"/>
          <w:szCs w:val="24"/>
        </w:rPr>
        <w:footnoteReference w:id="9"/>
      </w:r>
      <w:r w:rsidR="00D90BA1">
        <w:rPr>
          <w:rFonts w:ascii="Times New Roman" w:hAnsi="Times New Roman"/>
          <w:sz w:val="24"/>
          <w:szCs w:val="24"/>
        </w:rPr>
        <w:t>.</w:t>
      </w:r>
    </w:p>
    <w:p w:rsidR="00C40EB8" w:rsidRDefault="00C40EB8" w:rsidP="00E27D6F">
      <w:pPr>
        <w:pStyle w:val="normlnimp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</w:rPr>
      </w:pPr>
    </w:p>
    <w:p w:rsidR="00E27D6F" w:rsidRPr="00F4229B" w:rsidRDefault="00E27D6F" w:rsidP="00E27D6F">
      <w:pPr>
        <w:pStyle w:val="normlnimp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</w:rPr>
      </w:pPr>
      <w:r w:rsidRPr="00F4229B">
        <w:rPr>
          <w:rFonts w:ascii="Times New Roman" w:hAnsi="Times New Roman" w:cs="Times New Roman"/>
          <w:b/>
          <w:color w:val="000000"/>
        </w:rPr>
        <w:t>Čl. 4</w:t>
      </w:r>
    </w:p>
    <w:p w:rsidR="00E27D6F" w:rsidRPr="00F4229B" w:rsidRDefault="00E27D6F" w:rsidP="00E27D6F">
      <w:pPr>
        <w:pStyle w:val="normlnimp0"/>
        <w:spacing w:before="0" w:beforeAutospacing="0" w:after="120" w:afterAutospacing="0"/>
        <w:jc w:val="center"/>
        <w:rPr>
          <w:rFonts w:ascii="Times New Roman" w:hAnsi="Times New Roman" w:cs="Times New Roman"/>
          <w:b/>
        </w:rPr>
      </w:pPr>
      <w:r w:rsidRPr="000B4F81">
        <w:rPr>
          <w:rFonts w:ascii="Times New Roman" w:hAnsi="Times New Roman" w:cs="Times New Roman"/>
          <w:b/>
        </w:rPr>
        <w:t xml:space="preserve">Osvobození </w:t>
      </w:r>
      <w:r w:rsidR="0057268A">
        <w:rPr>
          <w:rFonts w:ascii="Times New Roman" w:hAnsi="Times New Roman" w:cs="Times New Roman"/>
          <w:b/>
        </w:rPr>
        <w:t>od</w:t>
      </w:r>
      <w:r w:rsidR="00F4229B" w:rsidRPr="000B4F81">
        <w:rPr>
          <w:rFonts w:ascii="Times New Roman" w:hAnsi="Times New Roman" w:cs="Times New Roman"/>
          <w:b/>
        </w:rPr>
        <w:t xml:space="preserve"> </w:t>
      </w:r>
      <w:r w:rsidRPr="000B4F81">
        <w:rPr>
          <w:rFonts w:ascii="Times New Roman" w:hAnsi="Times New Roman" w:cs="Times New Roman"/>
          <w:b/>
        </w:rPr>
        <w:t>poplatku</w:t>
      </w:r>
    </w:p>
    <w:p w:rsidR="00E27D6F" w:rsidRPr="00F4229B" w:rsidRDefault="00E27D6F" w:rsidP="0057268A">
      <w:pPr>
        <w:pStyle w:val="Seznamoslovan0"/>
        <w:spacing w:line="240" w:lineRule="auto"/>
        <w:rPr>
          <w:szCs w:val="24"/>
        </w:rPr>
      </w:pPr>
      <w:r w:rsidRPr="00F4229B">
        <w:rPr>
          <w:szCs w:val="24"/>
        </w:rPr>
        <w:t xml:space="preserve">Od poplatku jsou nad rámec </w:t>
      </w:r>
      <w:proofErr w:type="spellStart"/>
      <w:r w:rsidRPr="00F4229B">
        <w:rPr>
          <w:szCs w:val="24"/>
        </w:rPr>
        <w:t>ust</w:t>
      </w:r>
      <w:proofErr w:type="spellEnd"/>
      <w:r w:rsidRPr="00F4229B">
        <w:rPr>
          <w:szCs w:val="24"/>
        </w:rPr>
        <w:t>. § 10</w:t>
      </w:r>
      <w:r w:rsidR="00F640DB">
        <w:rPr>
          <w:szCs w:val="24"/>
        </w:rPr>
        <w:t>g</w:t>
      </w:r>
      <w:r w:rsidRPr="00F4229B">
        <w:rPr>
          <w:szCs w:val="24"/>
        </w:rPr>
        <w:t xml:space="preserve"> zákona č. 565/1990 Sb., o místních poplatcích, ve znění pozdějších předpisů, osvobozeni poplatníci:</w:t>
      </w:r>
    </w:p>
    <w:p w:rsidR="00E27D6F" w:rsidRPr="00F4229B" w:rsidRDefault="00E27D6F" w:rsidP="00E27D6F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4229B">
        <w:rPr>
          <w:rFonts w:ascii="Times New Roman" w:hAnsi="Times New Roman" w:cs="Times New Roman"/>
          <w:sz w:val="24"/>
          <w:szCs w:val="24"/>
        </w:rPr>
        <w:t>kteří pobývají celoročně v zahraničí</w:t>
      </w:r>
    </w:p>
    <w:p w:rsidR="00E27D6F" w:rsidRPr="00F4229B" w:rsidRDefault="00E27D6F" w:rsidP="00E27D6F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4229B">
        <w:rPr>
          <w:rFonts w:ascii="Times New Roman" w:hAnsi="Times New Roman" w:cs="Times New Roman"/>
          <w:sz w:val="24"/>
          <w:szCs w:val="24"/>
        </w:rPr>
        <w:t xml:space="preserve">kteří jsou přihlášeni na území obce </w:t>
      </w:r>
      <w:r w:rsidR="00916858" w:rsidRPr="00F4229B">
        <w:rPr>
          <w:rFonts w:ascii="Times New Roman" w:hAnsi="Times New Roman" w:cs="Times New Roman"/>
          <w:sz w:val="24"/>
          <w:szCs w:val="24"/>
        </w:rPr>
        <w:t xml:space="preserve">Žerčice </w:t>
      </w:r>
      <w:r w:rsidRPr="00F4229B">
        <w:rPr>
          <w:rFonts w:ascii="Times New Roman" w:hAnsi="Times New Roman" w:cs="Times New Roman"/>
          <w:sz w:val="24"/>
          <w:szCs w:val="24"/>
        </w:rPr>
        <w:t xml:space="preserve">(včetně osob hlášených na ohlašovně - na Obecním úřadě </w:t>
      </w:r>
      <w:r w:rsidR="00916858" w:rsidRPr="00F4229B">
        <w:rPr>
          <w:rFonts w:ascii="Times New Roman" w:hAnsi="Times New Roman" w:cs="Times New Roman"/>
          <w:sz w:val="24"/>
          <w:szCs w:val="24"/>
        </w:rPr>
        <w:t>Žerčice</w:t>
      </w:r>
      <w:r w:rsidRPr="00F4229B">
        <w:rPr>
          <w:rFonts w:ascii="Times New Roman" w:hAnsi="Times New Roman" w:cs="Times New Roman"/>
          <w:sz w:val="24"/>
          <w:szCs w:val="24"/>
        </w:rPr>
        <w:t xml:space="preserve">), avšak na území obce </w:t>
      </w:r>
      <w:r w:rsidR="00916858" w:rsidRPr="00F4229B">
        <w:rPr>
          <w:rFonts w:ascii="Times New Roman" w:hAnsi="Times New Roman" w:cs="Times New Roman"/>
          <w:sz w:val="24"/>
          <w:szCs w:val="24"/>
        </w:rPr>
        <w:t>Žerčice</w:t>
      </w:r>
      <w:r w:rsidRPr="00F422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229B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F4229B">
        <w:rPr>
          <w:rFonts w:ascii="Times New Roman" w:hAnsi="Times New Roman" w:cs="Times New Roman"/>
          <w:sz w:val="24"/>
          <w:szCs w:val="24"/>
        </w:rPr>
        <w:t xml:space="preserve"> prokazatelně dlouhodobě (více jak šest /6/ po sobě jdoucích měsíců v kalendářním roce) nezdržují</w:t>
      </w:r>
      <w:r w:rsidR="00F640DB">
        <w:rPr>
          <w:rFonts w:ascii="Times New Roman" w:hAnsi="Times New Roman" w:cs="Times New Roman"/>
          <w:sz w:val="24"/>
          <w:szCs w:val="24"/>
        </w:rPr>
        <w:t>,</w:t>
      </w:r>
    </w:p>
    <w:p w:rsidR="00E27D6F" w:rsidRPr="00524099" w:rsidRDefault="00E27D6F" w:rsidP="00524099">
      <w:pPr>
        <w:numPr>
          <w:ilvl w:val="1"/>
          <w:numId w:val="4"/>
        </w:numPr>
        <w:tabs>
          <w:tab w:val="clear" w:pos="1440"/>
          <w:tab w:val="num" w:pos="0"/>
        </w:tabs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40DB">
        <w:rPr>
          <w:rFonts w:ascii="Times New Roman" w:hAnsi="Times New Roman" w:cs="Times New Roman"/>
          <w:sz w:val="24"/>
          <w:szCs w:val="24"/>
        </w:rPr>
        <w:t xml:space="preserve">vlastníci </w:t>
      </w:r>
      <w:r w:rsidR="00F640DB" w:rsidRPr="00F640DB">
        <w:rPr>
          <w:rFonts w:ascii="Times New Roman" w:hAnsi="Times New Roman" w:cs="Times New Roman"/>
          <w:sz w:val="24"/>
          <w:szCs w:val="24"/>
        </w:rPr>
        <w:t xml:space="preserve">nemovité věci zahrnující byt, rodinný dům nebo stavbu pro rodinnou rekreaci, ve které není přihlášena žádná fyzická osoba a která je umístěna </w:t>
      </w:r>
      <w:r w:rsidRPr="00F640DB">
        <w:rPr>
          <w:rFonts w:ascii="Times New Roman" w:hAnsi="Times New Roman" w:cs="Times New Roman"/>
          <w:sz w:val="24"/>
          <w:szCs w:val="24"/>
        </w:rPr>
        <w:t xml:space="preserve">na území </w:t>
      </w:r>
      <w:r w:rsidRPr="00F640DB">
        <w:rPr>
          <w:rFonts w:ascii="Times New Roman" w:hAnsi="Times New Roman" w:cs="Times New Roman"/>
          <w:sz w:val="24"/>
          <w:szCs w:val="24"/>
        </w:rPr>
        <w:lastRenderedPageBreak/>
        <w:t>obce</w:t>
      </w:r>
      <w:r w:rsidR="00916858" w:rsidRPr="00F640DB">
        <w:rPr>
          <w:rFonts w:ascii="Times New Roman" w:hAnsi="Times New Roman" w:cs="Times New Roman"/>
          <w:sz w:val="24"/>
          <w:szCs w:val="24"/>
        </w:rPr>
        <w:t xml:space="preserve"> Žerčice</w:t>
      </w:r>
      <w:r w:rsidRPr="00F640DB">
        <w:rPr>
          <w:rFonts w:ascii="Times New Roman" w:hAnsi="Times New Roman" w:cs="Times New Roman"/>
          <w:sz w:val="24"/>
          <w:szCs w:val="24"/>
        </w:rPr>
        <w:t xml:space="preserve">, pokud je alespoň jeden z vlastníků </w:t>
      </w:r>
      <w:r w:rsidR="000B4F81" w:rsidRPr="00F640DB">
        <w:rPr>
          <w:rFonts w:ascii="Times New Roman" w:hAnsi="Times New Roman" w:cs="Times New Roman"/>
          <w:sz w:val="24"/>
          <w:szCs w:val="24"/>
        </w:rPr>
        <w:t>při</w:t>
      </w:r>
      <w:r w:rsidRPr="00F640DB">
        <w:rPr>
          <w:rFonts w:ascii="Times New Roman" w:hAnsi="Times New Roman" w:cs="Times New Roman"/>
          <w:sz w:val="24"/>
          <w:szCs w:val="24"/>
        </w:rPr>
        <w:t xml:space="preserve">hlášen </w:t>
      </w:r>
      <w:r w:rsidR="00916858" w:rsidRPr="00F640DB">
        <w:rPr>
          <w:rFonts w:ascii="Times New Roman" w:hAnsi="Times New Roman" w:cs="Times New Roman"/>
          <w:sz w:val="24"/>
          <w:szCs w:val="24"/>
        </w:rPr>
        <w:t>na území obce Žerčice</w:t>
      </w:r>
      <w:r w:rsidRPr="00F640DB">
        <w:rPr>
          <w:rFonts w:ascii="Times New Roman" w:hAnsi="Times New Roman" w:cs="Times New Roman"/>
          <w:sz w:val="24"/>
          <w:szCs w:val="24"/>
        </w:rPr>
        <w:t xml:space="preserve">, a to v případě, že </w:t>
      </w:r>
      <w:r w:rsidR="00F640DB" w:rsidRPr="00F640DB">
        <w:rPr>
          <w:rFonts w:ascii="Times New Roman" w:hAnsi="Times New Roman" w:cs="Times New Roman"/>
          <w:sz w:val="24"/>
          <w:szCs w:val="24"/>
        </w:rPr>
        <w:t>nemovitá věc zahrnující byt, rodinný dům nebo stavb</w:t>
      </w:r>
      <w:r w:rsidR="0057268A">
        <w:rPr>
          <w:rFonts w:ascii="Times New Roman" w:hAnsi="Times New Roman" w:cs="Times New Roman"/>
          <w:sz w:val="24"/>
          <w:szCs w:val="24"/>
        </w:rPr>
        <w:t>a</w:t>
      </w:r>
      <w:r w:rsidR="00F640DB" w:rsidRPr="00F640DB">
        <w:rPr>
          <w:rFonts w:ascii="Times New Roman" w:hAnsi="Times New Roman" w:cs="Times New Roman"/>
          <w:sz w:val="24"/>
          <w:szCs w:val="24"/>
        </w:rPr>
        <w:t xml:space="preserve"> pro rodinnou rekreaci není</w:t>
      </w:r>
      <w:r w:rsidRPr="00F640DB">
        <w:rPr>
          <w:rFonts w:ascii="Times New Roman" w:hAnsi="Times New Roman" w:cs="Times New Roman"/>
          <w:sz w:val="24"/>
          <w:szCs w:val="24"/>
        </w:rPr>
        <w:t xml:space="preserve"> způsobil</w:t>
      </w:r>
      <w:r w:rsidR="00F640DB" w:rsidRPr="00F640DB">
        <w:rPr>
          <w:rFonts w:ascii="Times New Roman" w:hAnsi="Times New Roman" w:cs="Times New Roman"/>
          <w:sz w:val="24"/>
          <w:szCs w:val="24"/>
        </w:rPr>
        <w:t>á</w:t>
      </w:r>
      <w:r w:rsidRPr="00F640DB">
        <w:rPr>
          <w:rFonts w:ascii="Times New Roman" w:hAnsi="Times New Roman" w:cs="Times New Roman"/>
          <w:sz w:val="24"/>
          <w:szCs w:val="24"/>
        </w:rPr>
        <w:t xml:space="preserve"> k užívání z důvodů </w:t>
      </w:r>
      <w:r w:rsidR="00F640DB" w:rsidRPr="00F640DB">
        <w:rPr>
          <w:rFonts w:ascii="Times New Roman" w:hAnsi="Times New Roman" w:cs="Times New Roman"/>
          <w:sz w:val="24"/>
          <w:szCs w:val="24"/>
        </w:rPr>
        <w:t>jejího</w:t>
      </w:r>
      <w:r w:rsidRPr="00F640DB">
        <w:rPr>
          <w:rFonts w:ascii="Times New Roman" w:hAnsi="Times New Roman" w:cs="Times New Roman"/>
          <w:sz w:val="24"/>
          <w:szCs w:val="24"/>
        </w:rPr>
        <w:t xml:space="preserve"> stavebně technického stavu nebo </w:t>
      </w:r>
      <w:r w:rsidR="00F640DB" w:rsidRPr="00F640DB">
        <w:rPr>
          <w:rFonts w:ascii="Times New Roman" w:hAnsi="Times New Roman" w:cs="Times New Roman"/>
          <w:sz w:val="24"/>
          <w:szCs w:val="24"/>
        </w:rPr>
        <w:t>není</w:t>
      </w:r>
      <w:r w:rsidRPr="00F640DB">
        <w:rPr>
          <w:rFonts w:ascii="Times New Roman" w:hAnsi="Times New Roman" w:cs="Times New Roman"/>
          <w:sz w:val="24"/>
          <w:szCs w:val="24"/>
        </w:rPr>
        <w:t xml:space="preserve"> fakticky v průběhu kalendářníh</w:t>
      </w:r>
      <w:r w:rsidRPr="00524099">
        <w:rPr>
          <w:rFonts w:ascii="Times New Roman" w:hAnsi="Times New Roman" w:cs="Times New Roman"/>
          <w:sz w:val="24"/>
          <w:szCs w:val="24"/>
        </w:rPr>
        <w:t>o roku využíván</w:t>
      </w:r>
      <w:r w:rsidR="00F640DB" w:rsidRPr="00524099">
        <w:rPr>
          <w:rFonts w:ascii="Times New Roman" w:hAnsi="Times New Roman" w:cs="Times New Roman"/>
          <w:sz w:val="24"/>
          <w:szCs w:val="24"/>
        </w:rPr>
        <w:t>a k bydlení či rekreaci</w:t>
      </w:r>
      <w:r w:rsidRPr="00524099">
        <w:rPr>
          <w:rFonts w:ascii="Times New Roman" w:hAnsi="Times New Roman" w:cs="Times New Roman"/>
          <w:sz w:val="24"/>
          <w:szCs w:val="24"/>
        </w:rPr>
        <w:t>.</w:t>
      </w:r>
    </w:p>
    <w:p w:rsidR="00E27D6F" w:rsidRPr="00F4229B" w:rsidRDefault="00E27D6F" w:rsidP="00E27D6F">
      <w:pPr>
        <w:pStyle w:val="NormlnIMP"/>
        <w:spacing w:line="240" w:lineRule="auto"/>
        <w:jc w:val="center"/>
        <w:rPr>
          <w:b/>
          <w:bCs/>
          <w:szCs w:val="24"/>
        </w:rPr>
      </w:pPr>
    </w:p>
    <w:p w:rsidR="00E27D6F" w:rsidRPr="00F4229B" w:rsidRDefault="00E27D6F" w:rsidP="00E27D6F">
      <w:pPr>
        <w:pStyle w:val="NormlnIMP"/>
        <w:spacing w:line="240" w:lineRule="auto"/>
        <w:jc w:val="center"/>
        <w:rPr>
          <w:b/>
          <w:bCs/>
          <w:szCs w:val="24"/>
        </w:rPr>
      </w:pPr>
      <w:r w:rsidRPr="00F4229B">
        <w:rPr>
          <w:b/>
          <w:bCs/>
          <w:szCs w:val="24"/>
        </w:rPr>
        <w:t>Čl. 5</w:t>
      </w:r>
    </w:p>
    <w:p w:rsidR="00E27D6F" w:rsidRPr="00F4229B" w:rsidRDefault="00E27D6F" w:rsidP="00E27D6F">
      <w:pPr>
        <w:pStyle w:val="NormlnIMP"/>
        <w:spacing w:after="113" w:line="240" w:lineRule="auto"/>
        <w:jc w:val="center"/>
        <w:rPr>
          <w:b/>
          <w:szCs w:val="24"/>
        </w:rPr>
      </w:pPr>
      <w:r w:rsidRPr="00F4229B">
        <w:rPr>
          <w:b/>
          <w:szCs w:val="24"/>
        </w:rPr>
        <w:t>Splatnost poplatku</w:t>
      </w:r>
    </w:p>
    <w:p w:rsidR="00E27D6F" w:rsidRPr="00F4229B" w:rsidRDefault="00E27D6F" w:rsidP="00E27D6F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229B">
        <w:rPr>
          <w:rFonts w:ascii="Times New Roman" w:hAnsi="Times New Roman"/>
          <w:sz w:val="24"/>
          <w:szCs w:val="24"/>
        </w:rPr>
        <w:t xml:space="preserve">Poplatek je splatný ve dvou stejných splátkách splatných vždy nejpozději do </w:t>
      </w:r>
      <w:proofErr w:type="gramStart"/>
      <w:r w:rsidR="00366FBE" w:rsidRPr="00F4229B">
        <w:rPr>
          <w:rFonts w:ascii="Times New Roman" w:hAnsi="Times New Roman"/>
          <w:sz w:val="24"/>
          <w:szCs w:val="24"/>
        </w:rPr>
        <w:t xml:space="preserve">31.3. </w:t>
      </w:r>
      <w:r w:rsidRPr="00F4229B">
        <w:rPr>
          <w:rFonts w:ascii="Times New Roman" w:hAnsi="Times New Roman"/>
          <w:sz w:val="24"/>
          <w:szCs w:val="24"/>
        </w:rPr>
        <w:t>a do</w:t>
      </w:r>
      <w:proofErr w:type="gramEnd"/>
      <w:r w:rsidRPr="00F4229B">
        <w:rPr>
          <w:rFonts w:ascii="Times New Roman" w:hAnsi="Times New Roman"/>
          <w:sz w:val="24"/>
          <w:szCs w:val="24"/>
        </w:rPr>
        <w:t xml:space="preserve"> </w:t>
      </w:r>
      <w:r w:rsidR="00366FBE" w:rsidRPr="00F4229B">
        <w:rPr>
          <w:rFonts w:ascii="Times New Roman" w:hAnsi="Times New Roman"/>
          <w:sz w:val="24"/>
          <w:szCs w:val="24"/>
        </w:rPr>
        <w:t>30.9.</w:t>
      </w:r>
      <w:r w:rsidRPr="00F4229B">
        <w:rPr>
          <w:rFonts w:ascii="Times New Roman" w:hAnsi="Times New Roman"/>
          <w:sz w:val="24"/>
          <w:szCs w:val="24"/>
        </w:rPr>
        <w:t xml:space="preserve"> příslušného kalendářního roku. Tím není dotčena možnost uhradit poplatek jednorázově do data splatnosti první splátky poplatku.</w:t>
      </w:r>
    </w:p>
    <w:p w:rsidR="00E27D6F" w:rsidRPr="00F4229B" w:rsidRDefault="00E27D6F" w:rsidP="00E27D6F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229B">
        <w:rPr>
          <w:rFonts w:ascii="Times New Roman" w:hAnsi="Times New Roman"/>
          <w:sz w:val="24"/>
          <w:szCs w:val="24"/>
        </w:rPr>
        <w:t>Vznikne-li poplatková povinnost během roku po datu splatnosti první splátky poplatku uvedeném v odstavci 1</w:t>
      </w:r>
      <w:r w:rsidRPr="00F4229B">
        <w:rPr>
          <w:rFonts w:ascii="Times New Roman" w:hAnsi="Times New Roman"/>
          <w:iCs/>
          <w:sz w:val="24"/>
          <w:szCs w:val="24"/>
        </w:rPr>
        <w:t>)</w:t>
      </w:r>
      <w:r w:rsidRPr="00F4229B">
        <w:rPr>
          <w:rFonts w:ascii="Times New Roman" w:hAnsi="Times New Roman"/>
          <w:sz w:val="24"/>
          <w:szCs w:val="24"/>
        </w:rPr>
        <w:t>, je poplatek splatný do data splatnosti druhé splátky poplatku uvedeného v odstavci 1</w:t>
      </w:r>
      <w:r w:rsidRPr="00F4229B">
        <w:rPr>
          <w:rFonts w:ascii="Times New Roman" w:hAnsi="Times New Roman"/>
          <w:iCs/>
          <w:sz w:val="24"/>
          <w:szCs w:val="24"/>
        </w:rPr>
        <w:t>). V</w:t>
      </w:r>
      <w:r w:rsidRPr="00F4229B">
        <w:rPr>
          <w:rFonts w:ascii="Times New Roman" w:hAnsi="Times New Roman"/>
          <w:sz w:val="24"/>
          <w:szCs w:val="24"/>
        </w:rPr>
        <w:t>znikne-li poplatková povinnost během roku po datu splatnosti druhé splátky poplatku uvedeném v odstavci 1</w:t>
      </w:r>
      <w:r w:rsidRPr="00F4229B">
        <w:rPr>
          <w:rFonts w:ascii="Times New Roman" w:hAnsi="Times New Roman"/>
          <w:iCs/>
          <w:sz w:val="24"/>
          <w:szCs w:val="24"/>
        </w:rPr>
        <w:t>)</w:t>
      </w:r>
      <w:r w:rsidRPr="00F4229B">
        <w:rPr>
          <w:rFonts w:ascii="Times New Roman" w:hAnsi="Times New Roman"/>
          <w:sz w:val="24"/>
          <w:szCs w:val="24"/>
        </w:rPr>
        <w:t xml:space="preserve">, je poplatek splatný do </w:t>
      </w:r>
      <w:proofErr w:type="gramStart"/>
      <w:r w:rsidRPr="00F4229B">
        <w:rPr>
          <w:rFonts w:ascii="Times New Roman" w:hAnsi="Times New Roman"/>
          <w:sz w:val="24"/>
          <w:szCs w:val="24"/>
        </w:rPr>
        <w:t>30ti</w:t>
      </w:r>
      <w:proofErr w:type="gramEnd"/>
      <w:r w:rsidRPr="00F4229B">
        <w:rPr>
          <w:rFonts w:ascii="Times New Roman" w:hAnsi="Times New Roman"/>
          <w:sz w:val="24"/>
          <w:szCs w:val="24"/>
        </w:rPr>
        <w:t xml:space="preserve"> dnů od vzniku poplatkové povinnosti.</w:t>
      </w:r>
    </w:p>
    <w:p w:rsidR="00E27D6F" w:rsidRPr="00F4229B" w:rsidRDefault="00E27D6F" w:rsidP="00E27D6F">
      <w:pPr>
        <w:pStyle w:val="NormlnIMP"/>
        <w:tabs>
          <w:tab w:val="left" w:pos="426"/>
        </w:tabs>
        <w:spacing w:line="240" w:lineRule="auto"/>
        <w:rPr>
          <w:b/>
          <w:bCs/>
          <w:color w:val="000000"/>
          <w:szCs w:val="24"/>
        </w:rPr>
      </w:pPr>
    </w:p>
    <w:p w:rsidR="00E27D6F" w:rsidRPr="00F4229B" w:rsidRDefault="00E27D6F" w:rsidP="00E27D6F">
      <w:pPr>
        <w:pStyle w:val="NormlnIMP"/>
        <w:tabs>
          <w:tab w:val="left" w:pos="426"/>
        </w:tabs>
        <w:spacing w:line="240" w:lineRule="auto"/>
        <w:jc w:val="center"/>
        <w:rPr>
          <w:b/>
          <w:bCs/>
          <w:color w:val="000000"/>
          <w:szCs w:val="24"/>
        </w:rPr>
      </w:pPr>
      <w:r w:rsidRPr="00F4229B">
        <w:rPr>
          <w:b/>
          <w:bCs/>
          <w:color w:val="000000"/>
          <w:szCs w:val="24"/>
        </w:rPr>
        <w:t>Čl. 6</w:t>
      </w:r>
    </w:p>
    <w:p w:rsidR="00E27D6F" w:rsidRPr="00F4229B" w:rsidRDefault="00E27D6F" w:rsidP="00E27D6F">
      <w:pPr>
        <w:pStyle w:val="Bezmezer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9B">
        <w:rPr>
          <w:rFonts w:ascii="Times New Roman" w:hAnsi="Times New Roman" w:cs="Times New Roman"/>
          <w:b/>
          <w:sz w:val="24"/>
          <w:szCs w:val="24"/>
        </w:rPr>
        <w:t>Přechodn</w:t>
      </w:r>
      <w:r w:rsidR="001E5D12">
        <w:rPr>
          <w:rFonts w:ascii="Times New Roman" w:hAnsi="Times New Roman" w:cs="Times New Roman"/>
          <w:b/>
          <w:sz w:val="24"/>
          <w:szCs w:val="24"/>
        </w:rPr>
        <w:t>á</w:t>
      </w:r>
      <w:r w:rsidRPr="00F4229B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:rsidR="00F640DB" w:rsidRPr="00F640DB" w:rsidRDefault="00F640DB" w:rsidP="00F640DB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40DB">
        <w:rPr>
          <w:rFonts w:ascii="Times New Roman" w:hAnsi="Times New Roman"/>
          <w:sz w:val="24"/>
          <w:szCs w:val="24"/>
        </w:rPr>
        <w:t xml:space="preserve">Splnění ohlašovací povinnosti ke vzniku poplatkové povinnosti poplatníkem </w:t>
      </w:r>
      <w:bookmarkStart w:id="2" w:name="_Hlk54596575"/>
      <w:r w:rsidRPr="00F640DB">
        <w:rPr>
          <w:rFonts w:ascii="Times New Roman" w:hAnsi="Times New Roman"/>
          <w:sz w:val="24"/>
          <w:szCs w:val="24"/>
        </w:rPr>
        <w:t>místního poplatku za provoz systému shromažďování, sběru, přepravy, třídění, využívání a odstraňování komunálních odpadů</w:t>
      </w:r>
      <w:bookmarkEnd w:id="2"/>
      <w:r w:rsidRPr="00F640DB">
        <w:rPr>
          <w:rFonts w:ascii="Times New Roman" w:hAnsi="Times New Roman"/>
          <w:sz w:val="24"/>
          <w:szCs w:val="24"/>
        </w:rPr>
        <w:t xml:space="preserve"> před účinností této obecně závazné vyhlášky podle dosavadních právních předpisů obce se považuje za splnění ohlašovací povinnosti ke vzniku poplatkové povinnosti podle této obecně závazné vyhlášky.</w:t>
      </w:r>
    </w:p>
    <w:p w:rsidR="00F640DB" w:rsidRPr="00F640DB" w:rsidRDefault="00F640DB" w:rsidP="00F640DB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40DB">
        <w:rPr>
          <w:rFonts w:ascii="Times New Roman" w:hAnsi="Times New Roman"/>
          <w:sz w:val="24"/>
          <w:szCs w:val="24"/>
        </w:rPr>
        <w:t>Pro poplatkovou povinnost a práva a povinnosti s ní související, vzniklou přede dnem nabytí účinnosti této obecně závazné vyhlášky, se použij</w:t>
      </w:r>
      <w:r w:rsidR="001074AC">
        <w:rPr>
          <w:rFonts w:ascii="Times New Roman" w:hAnsi="Times New Roman"/>
          <w:sz w:val="24"/>
          <w:szCs w:val="24"/>
        </w:rPr>
        <w:t>e</w:t>
      </w:r>
      <w:r w:rsidRPr="00F640DB">
        <w:rPr>
          <w:rFonts w:ascii="Times New Roman" w:hAnsi="Times New Roman"/>
          <w:sz w:val="24"/>
          <w:szCs w:val="24"/>
        </w:rPr>
        <w:t xml:space="preserve"> obecně závazn</w:t>
      </w:r>
      <w:r w:rsidR="001074AC">
        <w:rPr>
          <w:rFonts w:ascii="Times New Roman" w:hAnsi="Times New Roman"/>
          <w:sz w:val="24"/>
          <w:szCs w:val="24"/>
        </w:rPr>
        <w:t>á</w:t>
      </w:r>
      <w:r w:rsidRPr="00F640DB">
        <w:rPr>
          <w:rFonts w:ascii="Times New Roman" w:hAnsi="Times New Roman"/>
          <w:sz w:val="24"/>
          <w:szCs w:val="24"/>
        </w:rPr>
        <w:t xml:space="preserve"> vyhlášk</w:t>
      </w:r>
      <w:r w:rsidR="001074AC">
        <w:rPr>
          <w:rFonts w:ascii="Times New Roman" w:hAnsi="Times New Roman"/>
          <w:sz w:val="24"/>
          <w:szCs w:val="24"/>
        </w:rPr>
        <w:t>a</w:t>
      </w:r>
      <w:r w:rsidRPr="00F640DB">
        <w:rPr>
          <w:rFonts w:ascii="Times New Roman" w:hAnsi="Times New Roman"/>
          <w:sz w:val="24"/>
          <w:szCs w:val="24"/>
        </w:rPr>
        <w:t xml:space="preserve"> uveden</w:t>
      </w:r>
      <w:r w:rsidR="001074AC">
        <w:rPr>
          <w:rFonts w:ascii="Times New Roman" w:hAnsi="Times New Roman"/>
          <w:sz w:val="24"/>
          <w:szCs w:val="24"/>
        </w:rPr>
        <w:t>á</w:t>
      </w:r>
      <w:r w:rsidRPr="00F640DB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Pr="00F640DB">
        <w:rPr>
          <w:rFonts w:ascii="Times New Roman" w:hAnsi="Times New Roman"/>
          <w:sz w:val="24"/>
          <w:szCs w:val="24"/>
        </w:rPr>
        <w:t>ust</w:t>
      </w:r>
      <w:proofErr w:type="spellEnd"/>
      <w:r w:rsidRPr="00F640DB">
        <w:rPr>
          <w:rFonts w:ascii="Times New Roman" w:hAnsi="Times New Roman"/>
          <w:sz w:val="24"/>
          <w:szCs w:val="24"/>
        </w:rPr>
        <w:t>. Čl. 7 této obecně závazné vyhlášky.</w:t>
      </w:r>
    </w:p>
    <w:p w:rsidR="00E27D6F" w:rsidRPr="00F4229B" w:rsidRDefault="00E27D6F" w:rsidP="00E27D6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E27D6F" w:rsidRPr="00F4229B" w:rsidRDefault="00E27D6F" w:rsidP="00E27D6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9B">
        <w:rPr>
          <w:rFonts w:ascii="Times New Roman" w:hAnsi="Times New Roman" w:cs="Times New Roman"/>
          <w:b/>
          <w:sz w:val="24"/>
          <w:szCs w:val="24"/>
        </w:rPr>
        <w:t>Čl. 7</w:t>
      </w:r>
    </w:p>
    <w:p w:rsidR="00E27D6F" w:rsidRPr="00F4229B" w:rsidRDefault="00E27D6F" w:rsidP="00E27D6F">
      <w:pPr>
        <w:pStyle w:val="Bezmezer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9B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:rsidR="00E27D6F" w:rsidRPr="00F4229B" w:rsidRDefault="00E27D6F" w:rsidP="000B4F81">
      <w:pPr>
        <w:pStyle w:val="Seznamoslovan"/>
        <w:numPr>
          <w:ilvl w:val="0"/>
          <w:numId w:val="0"/>
        </w:numPr>
        <w:tabs>
          <w:tab w:val="left" w:pos="0"/>
        </w:tabs>
        <w:spacing w:after="120"/>
        <w:rPr>
          <w:b/>
          <w:szCs w:val="24"/>
        </w:rPr>
      </w:pPr>
      <w:r w:rsidRPr="00F4229B">
        <w:rPr>
          <w:szCs w:val="24"/>
        </w:rPr>
        <w:t>Zrušuje s</w:t>
      </w:r>
      <w:r w:rsidR="00366FBE" w:rsidRPr="00F4229B">
        <w:rPr>
          <w:szCs w:val="24"/>
        </w:rPr>
        <w:t>e obecně závazná vyhláška obce Žerčice</w:t>
      </w:r>
      <w:r w:rsidRPr="00F4229B">
        <w:rPr>
          <w:szCs w:val="24"/>
        </w:rPr>
        <w:t xml:space="preserve"> č. </w:t>
      </w:r>
      <w:r w:rsidR="00C40EB8">
        <w:rPr>
          <w:szCs w:val="24"/>
        </w:rPr>
        <w:t>1</w:t>
      </w:r>
      <w:r w:rsidR="00846718" w:rsidRPr="00F4229B">
        <w:rPr>
          <w:szCs w:val="24"/>
        </w:rPr>
        <w:t>/201</w:t>
      </w:r>
      <w:r w:rsidR="00C40EB8">
        <w:rPr>
          <w:szCs w:val="24"/>
        </w:rPr>
        <w:t>9</w:t>
      </w:r>
      <w:r w:rsidR="00846718" w:rsidRPr="00F4229B">
        <w:rPr>
          <w:szCs w:val="24"/>
        </w:rPr>
        <w:t xml:space="preserve"> o místním poplatku za provoz systému shromažďování, sběru, přepravy, třídění, využívání a odstraňování komunálních odpadů</w:t>
      </w:r>
      <w:r w:rsidRPr="00F4229B">
        <w:rPr>
          <w:szCs w:val="24"/>
        </w:rPr>
        <w:t xml:space="preserve">, ze dne </w:t>
      </w:r>
      <w:proofErr w:type="gramStart"/>
      <w:r w:rsidR="008F7F02">
        <w:rPr>
          <w:szCs w:val="24"/>
        </w:rPr>
        <w:t>18.12.2019</w:t>
      </w:r>
      <w:proofErr w:type="gramEnd"/>
      <w:r w:rsidRPr="00F4229B">
        <w:rPr>
          <w:szCs w:val="24"/>
        </w:rPr>
        <w:t>.</w:t>
      </w:r>
    </w:p>
    <w:p w:rsidR="00E27D6F" w:rsidRPr="00F4229B" w:rsidRDefault="00E27D6F" w:rsidP="00E27D6F">
      <w:pPr>
        <w:pStyle w:val="ZkladntextIMP"/>
        <w:spacing w:line="240" w:lineRule="auto"/>
        <w:jc w:val="center"/>
        <w:rPr>
          <w:b/>
          <w:szCs w:val="24"/>
        </w:rPr>
      </w:pPr>
    </w:p>
    <w:p w:rsidR="00E27D6F" w:rsidRPr="00F4229B" w:rsidRDefault="00E27D6F" w:rsidP="00E27D6F">
      <w:pPr>
        <w:pStyle w:val="ZkladntextIMP"/>
        <w:spacing w:line="240" w:lineRule="auto"/>
        <w:jc w:val="center"/>
        <w:rPr>
          <w:b/>
          <w:szCs w:val="24"/>
        </w:rPr>
      </w:pPr>
      <w:r w:rsidRPr="00F4229B">
        <w:rPr>
          <w:b/>
          <w:szCs w:val="24"/>
        </w:rPr>
        <w:t>Čl. 8</w:t>
      </w:r>
    </w:p>
    <w:p w:rsidR="00E27D6F" w:rsidRPr="00F4229B" w:rsidRDefault="00E27D6F" w:rsidP="00E27D6F">
      <w:pPr>
        <w:pStyle w:val="ZkladntextIMP"/>
        <w:spacing w:after="60" w:line="240" w:lineRule="auto"/>
        <w:jc w:val="center"/>
        <w:rPr>
          <w:b/>
          <w:szCs w:val="24"/>
        </w:rPr>
      </w:pPr>
      <w:r w:rsidRPr="00F4229B">
        <w:rPr>
          <w:b/>
          <w:szCs w:val="24"/>
        </w:rPr>
        <w:t>Účinnost</w:t>
      </w:r>
    </w:p>
    <w:p w:rsidR="00E27D6F" w:rsidRPr="00F4229B" w:rsidRDefault="00E27D6F" w:rsidP="00E27D6F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szCs w:val="24"/>
        </w:rPr>
      </w:pPr>
      <w:r w:rsidRPr="00F4229B">
        <w:rPr>
          <w:szCs w:val="24"/>
        </w:rPr>
        <w:t xml:space="preserve">Tato obecně závazná vyhláška nabývá účinnosti dnem </w:t>
      </w:r>
      <w:proofErr w:type="gramStart"/>
      <w:r w:rsidRPr="00F4229B">
        <w:rPr>
          <w:szCs w:val="24"/>
        </w:rPr>
        <w:t>1.1.202</w:t>
      </w:r>
      <w:r w:rsidR="00C40EB8">
        <w:rPr>
          <w:szCs w:val="24"/>
        </w:rPr>
        <w:t>2</w:t>
      </w:r>
      <w:proofErr w:type="gramEnd"/>
      <w:r w:rsidR="000B4F81">
        <w:rPr>
          <w:szCs w:val="24"/>
        </w:rPr>
        <w:t>.</w:t>
      </w:r>
    </w:p>
    <w:p w:rsidR="00E27D6F" w:rsidRPr="00F4229B" w:rsidRDefault="00E27D6F" w:rsidP="00E27D6F">
      <w:pPr>
        <w:pStyle w:val="ZkladntextIMP"/>
        <w:spacing w:line="240" w:lineRule="auto"/>
        <w:rPr>
          <w:szCs w:val="24"/>
        </w:rPr>
      </w:pPr>
    </w:p>
    <w:p w:rsidR="00E27D6F" w:rsidRPr="00F4229B" w:rsidRDefault="00E27D6F" w:rsidP="00E27D6F">
      <w:pPr>
        <w:pStyle w:val="ZkladntextIMP"/>
        <w:spacing w:line="240" w:lineRule="auto"/>
        <w:rPr>
          <w:szCs w:val="24"/>
        </w:rPr>
      </w:pPr>
    </w:p>
    <w:p w:rsidR="001E5D12" w:rsidRPr="00ED5C22" w:rsidRDefault="001E5D12" w:rsidP="001E5D12">
      <w:pPr>
        <w:pStyle w:val="NormlnIMP"/>
        <w:spacing w:line="240" w:lineRule="auto"/>
        <w:ind w:firstLine="720"/>
        <w:rPr>
          <w:color w:val="000000"/>
          <w:szCs w:val="24"/>
        </w:rPr>
      </w:pPr>
      <w:r w:rsidRPr="00ED5C22">
        <w:rPr>
          <w:color w:val="000000"/>
          <w:szCs w:val="24"/>
        </w:rPr>
        <w:t>_____________________</w:t>
      </w:r>
      <w:r w:rsidRPr="00ED5C22">
        <w:rPr>
          <w:color w:val="000000"/>
          <w:szCs w:val="24"/>
        </w:rPr>
        <w:tab/>
      </w:r>
      <w:r w:rsidRPr="00ED5C22">
        <w:rPr>
          <w:color w:val="000000"/>
          <w:szCs w:val="24"/>
        </w:rPr>
        <w:tab/>
      </w:r>
      <w:r w:rsidRPr="00ED5C22">
        <w:rPr>
          <w:color w:val="000000"/>
          <w:szCs w:val="24"/>
        </w:rPr>
        <w:tab/>
      </w:r>
      <w:r w:rsidRPr="00ED5C22">
        <w:rPr>
          <w:color w:val="000000"/>
          <w:szCs w:val="24"/>
        </w:rPr>
        <w:tab/>
        <w:t>_______________________</w:t>
      </w:r>
    </w:p>
    <w:p w:rsidR="001E5D12" w:rsidRPr="00ED5C22" w:rsidRDefault="001E5D12" w:rsidP="001E5D12">
      <w:pPr>
        <w:pStyle w:val="NormlnIMP"/>
        <w:spacing w:line="240" w:lineRule="auto"/>
        <w:rPr>
          <w:szCs w:val="24"/>
        </w:rPr>
      </w:pPr>
      <w:r w:rsidRPr="00ED5C22">
        <w:rPr>
          <w:color w:val="000000"/>
          <w:szCs w:val="24"/>
        </w:rPr>
        <w:tab/>
        <w:t xml:space="preserve">      </w:t>
      </w:r>
      <w:r>
        <w:rPr>
          <w:color w:val="000000"/>
          <w:szCs w:val="24"/>
        </w:rPr>
        <w:t xml:space="preserve">   </w:t>
      </w:r>
      <w:r>
        <w:rPr>
          <w:szCs w:val="24"/>
        </w:rPr>
        <w:t>Jiří Šembera</w:t>
      </w:r>
      <w:r w:rsidRPr="00ED5C22">
        <w:rPr>
          <w:szCs w:val="24"/>
        </w:rPr>
        <w:t xml:space="preserve">     </w:t>
      </w:r>
      <w:r w:rsidRPr="00ED5C22">
        <w:rPr>
          <w:szCs w:val="24"/>
        </w:rPr>
        <w:tab/>
      </w:r>
      <w:r w:rsidRPr="00ED5C22">
        <w:rPr>
          <w:szCs w:val="24"/>
        </w:rPr>
        <w:tab/>
      </w:r>
      <w:r w:rsidRPr="00ED5C22">
        <w:rPr>
          <w:szCs w:val="24"/>
        </w:rPr>
        <w:tab/>
      </w:r>
      <w:r w:rsidRPr="00ED5C22">
        <w:rPr>
          <w:szCs w:val="24"/>
        </w:rPr>
        <w:tab/>
      </w:r>
      <w:r w:rsidRPr="00ED5C22">
        <w:rPr>
          <w:szCs w:val="24"/>
        </w:rPr>
        <w:tab/>
        <w:t xml:space="preserve">        </w:t>
      </w:r>
      <w:r>
        <w:rPr>
          <w:szCs w:val="24"/>
        </w:rPr>
        <w:t xml:space="preserve">    Jan Balšánek</w:t>
      </w:r>
    </w:p>
    <w:p w:rsidR="001E5D12" w:rsidRPr="00ED5C22" w:rsidRDefault="001E5D12" w:rsidP="001E5D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D5C22">
        <w:rPr>
          <w:rFonts w:ascii="Times New Roman" w:hAnsi="Times New Roman" w:cs="Times New Roman"/>
          <w:sz w:val="24"/>
          <w:szCs w:val="24"/>
        </w:rPr>
        <w:t xml:space="preserve">    místosta</w:t>
      </w:r>
      <w:r>
        <w:rPr>
          <w:rFonts w:ascii="Times New Roman" w:hAnsi="Times New Roman" w:cs="Times New Roman"/>
          <w:sz w:val="24"/>
          <w:szCs w:val="24"/>
        </w:rPr>
        <w:t xml:space="preserve">rosta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starost</w:t>
      </w:r>
      <w:r w:rsidRPr="00ED5C22">
        <w:rPr>
          <w:rFonts w:ascii="Times New Roman" w:hAnsi="Times New Roman" w:cs="Times New Roman"/>
          <w:sz w:val="24"/>
          <w:szCs w:val="24"/>
        </w:rPr>
        <w:t xml:space="preserve">a obce </w:t>
      </w:r>
    </w:p>
    <w:p w:rsidR="0057268A" w:rsidRDefault="0057268A" w:rsidP="00E27D6F">
      <w:pPr>
        <w:pStyle w:val="NormlnIMP"/>
        <w:spacing w:line="240" w:lineRule="auto"/>
        <w:rPr>
          <w:i/>
          <w:szCs w:val="24"/>
        </w:rPr>
      </w:pPr>
    </w:p>
    <w:p w:rsidR="001E5D12" w:rsidRDefault="001E5D12" w:rsidP="00E27D6F">
      <w:pPr>
        <w:pStyle w:val="NormlnIMP"/>
        <w:spacing w:line="240" w:lineRule="auto"/>
        <w:rPr>
          <w:i/>
          <w:szCs w:val="24"/>
        </w:rPr>
      </w:pPr>
    </w:p>
    <w:p w:rsidR="0057268A" w:rsidRPr="00F4229B" w:rsidRDefault="0057268A" w:rsidP="00E27D6F">
      <w:pPr>
        <w:pStyle w:val="NormlnIMP"/>
        <w:spacing w:line="240" w:lineRule="auto"/>
        <w:rPr>
          <w:i/>
          <w:szCs w:val="24"/>
        </w:rPr>
      </w:pPr>
    </w:p>
    <w:p w:rsidR="00E27D6F" w:rsidRPr="00F4229B" w:rsidRDefault="00E27D6F" w:rsidP="00E27D6F">
      <w:pPr>
        <w:pStyle w:val="NormlnIMP"/>
        <w:spacing w:line="240" w:lineRule="auto"/>
        <w:rPr>
          <w:i/>
          <w:szCs w:val="24"/>
        </w:rPr>
      </w:pPr>
      <w:r w:rsidRPr="00F4229B">
        <w:rPr>
          <w:i/>
          <w:szCs w:val="24"/>
        </w:rPr>
        <w:t>Vyvěšeno</w:t>
      </w:r>
      <w:r w:rsidR="00C779D4">
        <w:rPr>
          <w:i/>
          <w:szCs w:val="24"/>
        </w:rPr>
        <w:t xml:space="preserve"> na úřední desce </w:t>
      </w:r>
      <w:bookmarkStart w:id="3" w:name="_Hlk85641283"/>
      <w:proofErr w:type="spellStart"/>
      <w:r w:rsidR="00C779D4">
        <w:rPr>
          <w:i/>
          <w:szCs w:val="24"/>
        </w:rPr>
        <w:t>ObÚ</w:t>
      </w:r>
      <w:proofErr w:type="spellEnd"/>
      <w:r w:rsidR="00C779D4">
        <w:rPr>
          <w:i/>
          <w:szCs w:val="24"/>
        </w:rPr>
        <w:t xml:space="preserve"> </w:t>
      </w:r>
      <w:bookmarkEnd w:id="3"/>
      <w:r w:rsidR="00C779D4">
        <w:rPr>
          <w:i/>
          <w:szCs w:val="24"/>
        </w:rPr>
        <w:t>Žerčice</w:t>
      </w:r>
      <w:r w:rsidRPr="00F4229B">
        <w:rPr>
          <w:i/>
          <w:szCs w:val="24"/>
        </w:rPr>
        <w:t xml:space="preserve">: </w:t>
      </w:r>
      <w:proofErr w:type="gramStart"/>
      <w:r w:rsidR="006C1C83">
        <w:rPr>
          <w:i/>
          <w:szCs w:val="24"/>
        </w:rPr>
        <w:t>11.11.2021</w:t>
      </w:r>
      <w:proofErr w:type="gramEnd"/>
    </w:p>
    <w:p w:rsidR="00E27D6F" w:rsidRPr="00F4229B" w:rsidRDefault="00E27D6F" w:rsidP="00E27D6F">
      <w:pPr>
        <w:pStyle w:val="NormlnIMP"/>
        <w:spacing w:line="240" w:lineRule="auto"/>
        <w:rPr>
          <w:i/>
          <w:iCs/>
          <w:szCs w:val="24"/>
        </w:rPr>
      </w:pPr>
      <w:r w:rsidRPr="00F4229B">
        <w:rPr>
          <w:i/>
          <w:iCs/>
          <w:szCs w:val="24"/>
        </w:rPr>
        <w:t>Současně zveřejněno na elektronické úřední desce.</w:t>
      </w:r>
    </w:p>
    <w:p w:rsidR="00E27D6F" w:rsidRPr="00F4229B" w:rsidRDefault="00E27D6F" w:rsidP="00E27D6F">
      <w:pPr>
        <w:pStyle w:val="NormlnIMP"/>
        <w:spacing w:line="240" w:lineRule="auto"/>
        <w:rPr>
          <w:i/>
          <w:iCs/>
          <w:szCs w:val="24"/>
        </w:rPr>
      </w:pPr>
    </w:p>
    <w:p w:rsidR="00D27C42" w:rsidRPr="00F4229B" w:rsidRDefault="00E27D6F" w:rsidP="0057268A">
      <w:pPr>
        <w:pStyle w:val="NormlnIMP"/>
        <w:spacing w:line="240" w:lineRule="auto"/>
        <w:rPr>
          <w:szCs w:val="24"/>
        </w:rPr>
      </w:pPr>
      <w:r w:rsidRPr="00F4229B">
        <w:rPr>
          <w:i/>
          <w:iCs/>
          <w:szCs w:val="24"/>
        </w:rPr>
        <w:t xml:space="preserve">Sejmuto: </w:t>
      </w:r>
      <w:proofErr w:type="gramStart"/>
      <w:r w:rsidR="006C1C83">
        <w:rPr>
          <w:i/>
          <w:iCs/>
          <w:szCs w:val="24"/>
        </w:rPr>
        <w:t>27.11.2021</w:t>
      </w:r>
      <w:proofErr w:type="gramEnd"/>
    </w:p>
    <w:sectPr w:rsidR="00D27C42" w:rsidRPr="00F4229B" w:rsidSect="00F82710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304" w:bottom="851" w:left="1304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C01" w:rsidRDefault="00DE2C01" w:rsidP="00E27D6F">
      <w:pPr>
        <w:spacing w:after="0" w:line="240" w:lineRule="auto"/>
      </w:pPr>
      <w:r>
        <w:separator/>
      </w:r>
    </w:p>
  </w:endnote>
  <w:endnote w:type="continuationSeparator" w:id="0">
    <w:p w:rsidR="00DE2C01" w:rsidRDefault="00DE2C01" w:rsidP="00E2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82597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C3E8C" w:rsidRDefault="00DE2C01" w:rsidP="00F82710">
        <w:pPr>
          <w:pStyle w:val="Zpat"/>
        </w:pPr>
      </w:p>
      <w:p w:rsidR="005C3E8C" w:rsidRPr="0087315F" w:rsidRDefault="00AD26A3" w:rsidP="00F82710">
        <w:pPr>
          <w:pStyle w:val="Zpat"/>
          <w:rPr>
            <w:sz w:val="18"/>
            <w:szCs w:val="18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4890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C3E8C" w:rsidRPr="00980B74" w:rsidRDefault="00DE2C01" w:rsidP="00F82710">
        <w:pPr>
          <w:pStyle w:val="Zpat"/>
          <w:rPr>
            <w:sz w:val="18"/>
            <w:szCs w:val="18"/>
          </w:rPr>
        </w:pPr>
      </w:p>
      <w:p w:rsidR="005C3E8C" w:rsidRPr="009C1A18" w:rsidRDefault="00AD26A3">
        <w:pPr>
          <w:pStyle w:val="Zpat"/>
          <w:rPr>
            <w:sz w:val="18"/>
            <w:szCs w:val="18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C01" w:rsidRDefault="00DE2C01" w:rsidP="00E27D6F">
      <w:pPr>
        <w:spacing w:after="0" w:line="240" w:lineRule="auto"/>
      </w:pPr>
      <w:r>
        <w:separator/>
      </w:r>
    </w:p>
  </w:footnote>
  <w:footnote w:type="continuationSeparator" w:id="0">
    <w:p w:rsidR="00DE2C01" w:rsidRDefault="00DE2C01" w:rsidP="00E27D6F">
      <w:pPr>
        <w:spacing w:after="0" w:line="240" w:lineRule="auto"/>
      </w:pPr>
      <w:r>
        <w:continuationSeparator/>
      </w:r>
    </w:p>
  </w:footnote>
  <w:footnote w:id="1">
    <w:p w:rsidR="00C40EB8" w:rsidRPr="00F640DB" w:rsidRDefault="00C40EB8" w:rsidP="00C40EB8">
      <w:pPr>
        <w:pStyle w:val="Textpoznpodarou"/>
        <w:rPr>
          <w:sz w:val="18"/>
          <w:szCs w:val="18"/>
        </w:rPr>
      </w:pPr>
      <w:r w:rsidRPr="00F640DB">
        <w:rPr>
          <w:rStyle w:val="Znakapoznpodarou"/>
          <w:sz w:val="18"/>
          <w:szCs w:val="18"/>
        </w:rPr>
        <w:footnoteRef/>
      </w:r>
      <w:r w:rsidRPr="00F640DB">
        <w:rPr>
          <w:sz w:val="18"/>
          <w:szCs w:val="18"/>
        </w:rPr>
        <w:t xml:space="preserve"> § 10d odst. 1) písm. a) zákona č. 565/1990 Sb., o místních poplatcích, ve znění pozdějších předpisů</w:t>
      </w:r>
    </w:p>
  </w:footnote>
  <w:footnote w:id="2">
    <w:p w:rsidR="00C40EB8" w:rsidRPr="00F640DB" w:rsidRDefault="00C40EB8" w:rsidP="00C40EB8">
      <w:pPr>
        <w:pStyle w:val="Textpoznpodarou"/>
        <w:rPr>
          <w:sz w:val="18"/>
          <w:szCs w:val="18"/>
        </w:rPr>
      </w:pPr>
      <w:r w:rsidRPr="00F640DB">
        <w:rPr>
          <w:rStyle w:val="Znakapoznpodarou"/>
          <w:sz w:val="18"/>
          <w:szCs w:val="18"/>
        </w:rPr>
        <w:footnoteRef/>
      </w:r>
      <w:r w:rsidRPr="00F640DB">
        <w:rPr>
          <w:sz w:val="18"/>
          <w:szCs w:val="18"/>
        </w:rPr>
        <w:t xml:space="preserve"> § 15 odst. 1) zákona č. 565/1990 Sb., o místních poplatcích, ve znění pozdějších předpisů </w:t>
      </w:r>
    </w:p>
  </w:footnote>
  <w:footnote w:id="3">
    <w:p w:rsidR="00C40EB8" w:rsidRPr="00F640DB" w:rsidRDefault="00C40EB8" w:rsidP="00C40EB8">
      <w:pPr>
        <w:pStyle w:val="Textpoznpodarou"/>
        <w:rPr>
          <w:sz w:val="18"/>
          <w:szCs w:val="18"/>
        </w:rPr>
      </w:pPr>
      <w:r w:rsidRPr="00F640DB">
        <w:rPr>
          <w:rStyle w:val="Znakapoznpodarou"/>
          <w:sz w:val="18"/>
          <w:szCs w:val="18"/>
        </w:rPr>
        <w:footnoteRef/>
      </w:r>
      <w:r w:rsidRPr="00F640DB">
        <w:rPr>
          <w:sz w:val="18"/>
          <w:szCs w:val="18"/>
        </w:rPr>
        <w:t xml:space="preserve"> § 10e zákona č. 565/1990 Sb., o místních poplatcích, ve znění pozdějších předpisů</w:t>
      </w:r>
    </w:p>
  </w:footnote>
  <w:footnote w:id="4">
    <w:p w:rsidR="00C40EB8" w:rsidRPr="00F640DB" w:rsidRDefault="00C40EB8" w:rsidP="00C40EB8">
      <w:pPr>
        <w:pStyle w:val="Textpoznpodarou"/>
        <w:rPr>
          <w:sz w:val="18"/>
          <w:szCs w:val="18"/>
        </w:rPr>
      </w:pPr>
      <w:r w:rsidRPr="00F640DB">
        <w:rPr>
          <w:rStyle w:val="Znakapoznpodarou"/>
          <w:sz w:val="18"/>
          <w:szCs w:val="18"/>
        </w:rPr>
        <w:footnoteRef/>
      </w:r>
      <w:r w:rsidRPr="00F640DB">
        <w:rPr>
          <w:sz w:val="18"/>
          <w:szCs w:val="18"/>
        </w:rPr>
        <w:t xml:space="preserve"> § 14a zákona č. 565/1990 Sb., o místních poplatcích, ve znění pozdějších předpisů</w:t>
      </w:r>
    </w:p>
  </w:footnote>
  <w:footnote w:id="5">
    <w:p w:rsidR="00C40EB8" w:rsidRPr="00F640DB" w:rsidRDefault="00C40EB8" w:rsidP="00C40EB8">
      <w:pPr>
        <w:pStyle w:val="Textpoznpodarou"/>
        <w:rPr>
          <w:sz w:val="18"/>
          <w:szCs w:val="18"/>
        </w:rPr>
      </w:pPr>
      <w:r w:rsidRPr="00F640DB">
        <w:rPr>
          <w:rStyle w:val="Znakapoznpodarou"/>
          <w:sz w:val="18"/>
          <w:szCs w:val="18"/>
        </w:rPr>
        <w:footnoteRef/>
      </w:r>
      <w:r w:rsidRPr="00F640DB">
        <w:rPr>
          <w:sz w:val="18"/>
          <w:szCs w:val="18"/>
        </w:rPr>
        <w:t xml:space="preserve"> § 14a odst. 2) písm. c) zákona č. 565/1990 Sb., o místních poplatcích, ve znění pozdějších předpisů</w:t>
      </w:r>
    </w:p>
  </w:footnote>
  <w:footnote w:id="6">
    <w:p w:rsidR="00C40EB8" w:rsidRPr="00F640DB" w:rsidRDefault="00C40EB8" w:rsidP="00C40EB8">
      <w:pPr>
        <w:pStyle w:val="Textpoznpodarou"/>
        <w:rPr>
          <w:sz w:val="18"/>
          <w:szCs w:val="18"/>
        </w:rPr>
      </w:pPr>
      <w:r w:rsidRPr="00F640DB">
        <w:rPr>
          <w:rStyle w:val="Znakapoznpodarou"/>
          <w:sz w:val="18"/>
          <w:szCs w:val="18"/>
        </w:rPr>
        <w:footnoteRef/>
      </w:r>
      <w:r w:rsidRPr="00F640DB">
        <w:rPr>
          <w:sz w:val="18"/>
          <w:szCs w:val="18"/>
        </w:rPr>
        <w:t xml:space="preserve"> § 14a odst. 6) zákona č. 565/1990 Sb., o místních poplatcích, ve znění pozdějších předpisů</w:t>
      </w:r>
    </w:p>
  </w:footnote>
  <w:footnote w:id="7">
    <w:p w:rsidR="00C40EB8" w:rsidRPr="00F640DB" w:rsidRDefault="00C40EB8" w:rsidP="00C40EB8">
      <w:pPr>
        <w:pStyle w:val="Textpoznpodarou"/>
        <w:rPr>
          <w:sz w:val="18"/>
          <w:szCs w:val="18"/>
        </w:rPr>
      </w:pPr>
      <w:r w:rsidRPr="00F640DB">
        <w:rPr>
          <w:rStyle w:val="Znakapoznpodarou"/>
          <w:sz w:val="18"/>
          <w:szCs w:val="18"/>
        </w:rPr>
        <w:footnoteRef/>
      </w:r>
      <w:r w:rsidRPr="00F640DB">
        <w:rPr>
          <w:sz w:val="18"/>
          <w:szCs w:val="18"/>
        </w:rPr>
        <w:t xml:space="preserve"> § 14a odst. 5) zákona č. 565/1990 Sb., o místních poplatcích, ve znění pozdějších předpisů</w:t>
      </w:r>
    </w:p>
  </w:footnote>
  <w:footnote w:id="8">
    <w:p w:rsidR="00F640DB" w:rsidRPr="00F640DB" w:rsidRDefault="00F640DB" w:rsidP="00F640DB">
      <w:pPr>
        <w:pStyle w:val="NormlnIMP"/>
        <w:tabs>
          <w:tab w:val="left" w:pos="284"/>
        </w:tabs>
        <w:spacing w:line="240" w:lineRule="auto"/>
        <w:rPr>
          <w:sz w:val="18"/>
          <w:szCs w:val="18"/>
        </w:rPr>
      </w:pPr>
      <w:r w:rsidRPr="00F640DB">
        <w:rPr>
          <w:rStyle w:val="Znakapoznpodarou"/>
          <w:sz w:val="18"/>
          <w:szCs w:val="18"/>
        </w:rPr>
        <w:footnoteRef/>
      </w:r>
      <w:r w:rsidRPr="00F640DB">
        <w:rPr>
          <w:sz w:val="18"/>
          <w:szCs w:val="18"/>
        </w:rPr>
        <w:t xml:space="preserve"> § 16c zákona č. 565/1990 Sb., o místních poplatcích, ve znění pozdějších předpisů</w:t>
      </w:r>
    </w:p>
    <w:p w:rsidR="00F640DB" w:rsidRPr="00F640DB" w:rsidRDefault="00F640DB" w:rsidP="00F640DB">
      <w:pPr>
        <w:pStyle w:val="NormlnIMP"/>
        <w:tabs>
          <w:tab w:val="left" w:pos="284"/>
        </w:tabs>
        <w:spacing w:line="240" w:lineRule="auto"/>
        <w:ind w:left="142"/>
        <w:rPr>
          <w:sz w:val="18"/>
          <w:szCs w:val="18"/>
        </w:rPr>
      </w:pPr>
      <w:r w:rsidRPr="00F640DB">
        <w:rPr>
          <w:sz w:val="18"/>
          <w:szCs w:val="18"/>
        </w:rPr>
        <w:t>Za přihlášení fyzické osoby se pro účely této obecně závazné považuje:</w:t>
      </w:r>
    </w:p>
    <w:p w:rsidR="00F640DB" w:rsidRPr="00F640DB" w:rsidRDefault="00F640DB" w:rsidP="00F640DB">
      <w:pPr>
        <w:pStyle w:val="Textpsmene"/>
        <w:widowControl w:val="0"/>
        <w:numPr>
          <w:ilvl w:val="0"/>
          <w:numId w:val="0"/>
        </w:numPr>
        <w:tabs>
          <w:tab w:val="left" w:pos="708"/>
        </w:tabs>
        <w:ind w:left="142"/>
        <w:rPr>
          <w:sz w:val="18"/>
          <w:szCs w:val="18"/>
        </w:rPr>
      </w:pPr>
      <w:r w:rsidRPr="00F640DB">
        <w:rPr>
          <w:sz w:val="18"/>
          <w:szCs w:val="18"/>
        </w:rPr>
        <w:t xml:space="preserve">a) přihlášení k trvalému pobytu podle zákona o evidenci obyvatel, </w:t>
      </w:r>
    </w:p>
    <w:p w:rsidR="00F640DB" w:rsidRPr="00F640DB" w:rsidRDefault="00F640DB" w:rsidP="00F640DB">
      <w:pPr>
        <w:pStyle w:val="Textpsmene"/>
        <w:widowControl w:val="0"/>
        <w:numPr>
          <w:ilvl w:val="0"/>
          <w:numId w:val="0"/>
        </w:numPr>
        <w:tabs>
          <w:tab w:val="left" w:pos="708"/>
        </w:tabs>
        <w:ind w:left="142"/>
        <w:rPr>
          <w:sz w:val="18"/>
          <w:szCs w:val="18"/>
        </w:rPr>
      </w:pPr>
      <w:r w:rsidRPr="00F640DB">
        <w:rPr>
          <w:sz w:val="18"/>
          <w:szCs w:val="18"/>
        </w:rPr>
        <w:t>b) ohlášení místa pobytu podle zákona o pobytu cizinců na území České republiky, zákona o azylu nebo zákona o dočasné ochraně cizinců, jde-li o cizince,</w:t>
      </w:r>
    </w:p>
    <w:p w:rsidR="00F640DB" w:rsidRPr="00F640DB" w:rsidRDefault="00F640DB" w:rsidP="00F640DB">
      <w:pPr>
        <w:pStyle w:val="Textbodu"/>
        <w:widowControl w:val="0"/>
        <w:tabs>
          <w:tab w:val="num" w:pos="567"/>
        </w:tabs>
        <w:ind w:left="567" w:hanging="142"/>
        <w:rPr>
          <w:sz w:val="18"/>
          <w:szCs w:val="18"/>
        </w:rPr>
      </w:pPr>
      <w:r w:rsidRPr="00F640DB">
        <w:rPr>
          <w:sz w:val="18"/>
          <w:szCs w:val="18"/>
        </w:rPr>
        <w:t>kterému byl povolen trvalý pobyt,</w:t>
      </w:r>
    </w:p>
    <w:p w:rsidR="00F640DB" w:rsidRPr="00F640DB" w:rsidRDefault="00F640DB" w:rsidP="00F640DB">
      <w:pPr>
        <w:pStyle w:val="Textbodu"/>
        <w:widowControl w:val="0"/>
        <w:tabs>
          <w:tab w:val="num" w:pos="567"/>
        </w:tabs>
        <w:ind w:left="567" w:hanging="142"/>
        <w:rPr>
          <w:sz w:val="18"/>
          <w:szCs w:val="18"/>
        </w:rPr>
      </w:pPr>
      <w:r w:rsidRPr="00F640DB">
        <w:rPr>
          <w:sz w:val="18"/>
          <w:szCs w:val="18"/>
        </w:rPr>
        <w:t>který na území České republiky pobývá přechodně po dobu delší než 3 měsíce,</w:t>
      </w:r>
    </w:p>
    <w:p w:rsidR="00F640DB" w:rsidRPr="00F640DB" w:rsidRDefault="00F640DB" w:rsidP="00F640DB">
      <w:pPr>
        <w:pStyle w:val="Textbodu"/>
        <w:widowControl w:val="0"/>
        <w:tabs>
          <w:tab w:val="num" w:pos="567"/>
        </w:tabs>
        <w:ind w:left="567" w:hanging="142"/>
        <w:rPr>
          <w:sz w:val="18"/>
          <w:szCs w:val="18"/>
        </w:rPr>
      </w:pPr>
      <w:r w:rsidRPr="00F640DB">
        <w:rPr>
          <w:sz w:val="18"/>
          <w:szCs w:val="18"/>
        </w:rPr>
        <w:t>který je žadatelem o udělení mezinárodní ochrany nebo osobou strpěnou na území podle zákona o azylu anebo žadatelem o poskytnutí dočasné ochrany podle zákona o dočasné ochraně cizinců, nebo</w:t>
      </w:r>
    </w:p>
    <w:p w:rsidR="00F640DB" w:rsidRPr="00F640DB" w:rsidRDefault="00F640DB" w:rsidP="00F640DB">
      <w:pPr>
        <w:pStyle w:val="Textbodu"/>
        <w:widowControl w:val="0"/>
        <w:tabs>
          <w:tab w:val="num" w:pos="567"/>
        </w:tabs>
        <w:ind w:left="567" w:hanging="142"/>
        <w:rPr>
          <w:sz w:val="18"/>
          <w:szCs w:val="18"/>
        </w:rPr>
      </w:pPr>
      <w:r w:rsidRPr="00F640DB">
        <w:rPr>
          <w:sz w:val="18"/>
          <w:szCs w:val="18"/>
        </w:rPr>
        <w:t>kterému byla udělena mezinárodní ochrana nebo jde o cizince požívajícího dočasné ochrany cizinců.</w:t>
      </w:r>
    </w:p>
  </w:footnote>
  <w:footnote w:id="9">
    <w:p w:rsidR="00C40EB8" w:rsidRPr="00F640DB" w:rsidRDefault="00C40EB8" w:rsidP="00C40EB8">
      <w:pPr>
        <w:pStyle w:val="Textpoznpodarou"/>
        <w:rPr>
          <w:sz w:val="18"/>
          <w:szCs w:val="18"/>
        </w:rPr>
      </w:pPr>
      <w:r w:rsidRPr="00F640DB">
        <w:rPr>
          <w:rStyle w:val="Znakapoznpodarou"/>
          <w:sz w:val="18"/>
          <w:szCs w:val="18"/>
        </w:rPr>
        <w:footnoteRef/>
      </w:r>
      <w:r w:rsidRPr="00F640DB">
        <w:rPr>
          <w:sz w:val="18"/>
          <w:szCs w:val="18"/>
        </w:rPr>
        <w:t xml:space="preserve"> § 10p zákona č. 565/1990 Sb., o místních poplatcích, ve znění pozdějších předpisů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E8C" w:rsidRPr="007801E1" w:rsidRDefault="00DE2C01" w:rsidP="00F8271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E8C" w:rsidRPr="0087315F" w:rsidRDefault="00DE2C01" w:rsidP="00F8271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46215"/>
    <w:multiLevelType w:val="hybridMultilevel"/>
    <w:tmpl w:val="131ED62A"/>
    <w:lvl w:ilvl="0" w:tplc="04FC83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4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CC1533"/>
    <w:multiLevelType w:val="hybridMultilevel"/>
    <w:tmpl w:val="9B14B4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204E9B"/>
    <w:multiLevelType w:val="hybridMultilevel"/>
    <w:tmpl w:val="58CAA2DA"/>
    <w:lvl w:ilvl="0" w:tplc="77C08866">
      <w:start w:val="1"/>
      <w:numFmt w:val="decimal"/>
      <w:lvlText w:val="%1)"/>
      <w:lvlJc w:val="left"/>
      <w:pPr>
        <w:ind w:left="360" w:hanging="360"/>
      </w:pPr>
      <w:rPr>
        <w:rFonts w:ascii="Arial" w:hAnsi="Arial" w:cs="Calibri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A73250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9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68D041FC"/>
    <w:multiLevelType w:val="hybridMultilevel"/>
    <w:tmpl w:val="B33A5E82"/>
    <w:lvl w:ilvl="0" w:tplc="04FC83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>
    <w:nsid w:val="6F8C1238"/>
    <w:multiLevelType w:val="hybridMultilevel"/>
    <w:tmpl w:val="8C169C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2A23F2"/>
    <w:multiLevelType w:val="hybridMultilevel"/>
    <w:tmpl w:val="67685C44"/>
    <w:lvl w:ilvl="0" w:tplc="BA12C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2"/>
  </w:num>
  <w:num w:numId="6">
    <w:abstractNumId w:val="16"/>
  </w:num>
  <w:num w:numId="7">
    <w:abstractNumId w:val="9"/>
  </w:num>
  <w:num w:numId="8">
    <w:abstractNumId w:val="14"/>
  </w:num>
  <w:num w:numId="9">
    <w:abstractNumId w:val="15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D6F"/>
    <w:rsid w:val="00065095"/>
    <w:rsid w:val="000B4F81"/>
    <w:rsid w:val="000E344D"/>
    <w:rsid w:val="001074AC"/>
    <w:rsid w:val="00132279"/>
    <w:rsid w:val="00152DE1"/>
    <w:rsid w:val="001D4C48"/>
    <w:rsid w:val="001E5D12"/>
    <w:rsid w:val="00304078"/>
    <w:rsid w:val="00353555"/>
    <w:rsid w:val="00366FBE"/>
    <w:rsid w:val="00373794"/>
    <w:rsid w:val="003D2739"/>
    <w:rsid w:val="004A4B41"/>
    <w:rsid w:val="004A6B5E"/>
    <w:rsid w:val="00524099"/>
    <w:rsid w:val="0057268A"/>
    <w:rsid w:val="005B2F57"/>
    <w:rsid w:val="0066599C"/>
    <w:rsid w:val="006A0BDE"/>
    <w:rsid w:val="006C1C83"/>
    <w:rsid w:val="0070254B"/>
    <w:rsid w:val="007318F2"/>
    <w:rsid w:val="0079358C"/>
    <w:rsid w:val="007C20A5"/>
    <w:rsid w:val="00807A0D"/>
    <w:rsid w:val="0084475E"/>
    <w:rsid w:val="00846718"/>
    <w:rsid w:val="008F7F02"/>
    <w:rsid w:val="00916858"/>
    <w:rsid w:val="00930D07"/>
    <w:rsid w:val="0094790A"/>
    <w:rsid w:val="00991DA4"/>
    <w:rsid w:val="00A6597B"/>
    <w:rsid w:val="00AC109D"/>
    <w:rsid w:val="00AD26A3"/>
    <w:rsid w:val="00BA4056"/>
    <w:rsid w:val="00C40EB8"/>
    <w:rsid w:val="00C47BBD"/>
    <w:rsid w:val="00C779D4"/>
    <w:rsid w:val="00D27C42"/>
    <w:rsid w:val="00D70B24"/>
    <w:rsid w:val="00D90BA1"/>
    <w:rsid w:val="00DB7FBD"/>
    <w:rsid w:val="00DE2C01"/>
    <w:rsid w:val="00DE342B"/>
    <w:rsid w:val="00E27D6F"/>
    <w:rsid w:val="00F13813"/>
    <w:rsid w:val="00F3146A"/>
    <w:rsid w:val="00F35B86"/>
    <w:rsid w:val="00F4229B"/>
    <w:rsid w:val="00F640DB"/>
    <w:rsid w:val="00FA2DE9"/>
    <w:rsid w:val="00FC14D6"/>
    <w:rsid w:val="00FE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D6F"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7D6F"/>
    <w:pPr>
      <w:keepNext/>
      <w:keepLines/>
      <w:numPr>
        <w:ilvl w:val="6"/>
        <w:numId w:val="1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7D6F"/>
    <w:pPr>
      <w:keepNext/>
      <w:keepLines/>
      <w:numPr>
        <w:ilvl w:val="7"/>
        <w:numId w:val="1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7D6F"/>
    <w:pPr>
      <w:keepNext/>
      <w:keepLines/>
      <w:numPr>
        <w:ilvl w:val="8"/>
        <w:numId w:val="1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E27D6F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7D6F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7D6F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E27D6F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E27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27D6F"/>
  </w:style>
  <w:style w:type="paragraph" w:styleId="Zpat">
    <w:name w:val="footer"/>
    <w:basedOn w:val="Normln"/>
    <w:link w:val="ZpatChar"/>
    <w:uiPriority w:val="99"/>
    <w:unhideWhenUsed/>
    <w:rsid w:val="00E27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7D6F"/>
  </w:style>
  <w:style w:type="paragraph" w:styleId="Bezmezer">
    <w:name w:val="No Spacing"/>
    <w:uiPriority w:val="1"/>
    <w:qFormat/>
    <w:rsid w:val="00E27D6F"/>
    <w:pPr>
      <w:spacing w:after="0" w:line="240" w:lineRule="auto"/>
    </w:pPr>
  </w:style>
  <w:style w:type="paragraph" w:customStyle="1" w:styleId="Textodstavce">
    <w:name w:val="Text odstavce"/>
    <w:basedOn w:val="Normln"/>
    <w:rsid w:val="00E27D6F"/>
    <w:pPr>
      <w:numPr>
        <w:ilvl w:val="2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E27D6F"/>
    <w:pPr>
      <w:keepNext/>
      <w:keepLines/>
      <w:numPr>
        <w:numId w:val="1"/>
      </w:numPr>
      <w:spacing w:before="240" w:after="0" w:line="240" w:lineRule="auto"/>
      <w:jc w:val="center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E27D6F"/>
    <w:pPr>
      <w:keepNext/>
      <w:keepLines/>
      <w:numPr>
        <w:ilvl w:val="1"/>
        <w:numId w:val="1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27D6F"/>
    <w:pPr>
      <w:numPr>
        <w:ilvl w:val="4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27D6F"/>
    <w:pPr>
      <w:numPr>
        <w:ilvl w:val="3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27D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27D6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E27D6F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D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D6F"/>
  </w:style>
  <w:style w:type="paragraph" w:customStyle="1" w:styleId="ZkladntextIMP">
    <w:name w:val="Základní text_IMP"/>
    <w:basedOn w:val="Normln"/>
    <w:rsid w:val="00E27D6F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ZkladntextIMP"/>
    <w:rsid w:val="00E27D6F"/>
    <w:pPr>
      <w:numPr>
        <w:numId w:val="2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uiPriority w:val="99"/>
    <w:rsid w:val="00E27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7D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E27D6F"/>
    <w:rPr>
      <w:vertAlign w:val="superscript"/>
    </w:rPr>
  </w:style>
  <w:style w:type="paragraph" w:customStyle="1" w:styleId="Seznamoslovan0">
    <w:name w:val="Seznam očíslovaný~~"/>
    <w:basedOn w:val="Normln"/>
    <w:uiPriority w:val="99"/>
    <w:rsid w:val="00E27D6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27D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27D6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27D6F"/>
    <w:rPr>
      <w:rFonts w:ascii="Calibri" w:eastAsia="Calibri" w:hAnsi="Calibri" w:cs="Times New Roman"/>
      <w:szCs w:val="21"/>
    </w:rPr>
  </w:style>
  <w:style w:type="character" w:styleId="Hypertextovodkaz">
    <w:name w:val="Hyperlink"/>
    <w:rsid w:val="0035355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555"/>
    <w:rPr>
      <w:rFonts w:ascii="Tahoma" w:hAnsi="Tahoma" w:cs="Tahoma"/>
      <w:sz w:val="16"/>
      <w:szCs w:val="16"/>
    </w:rPr>
  </w:style>
  <w:style w:type="character" w:customStyle="1" w:styleId="s30">
    <w:name w:val="s30"/>
    <w:basedOn w:val="Standardnpsmoodstavce"/>
    <w:rsid w:val="00C40EB8"/>
  </w:style>
  <w:style w:type="character" w:customStyle="1" w:styleId="s31">
    <w:name w:val="s31"/>
    <w:basedOn w:val="Standardnpsmoodstavce"/>
    <w:rsid w:val="00C40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zercice@sezna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4</cp:revision>
  <cp:lastPrinted>2019-11-04T13:43:00Z</cp:lastPrinted>
  <dcterms:created xsi:type="dcterms:W3CDTF">2021-10-21T12:32:00Z</dcterms:created>
  <dcterms:modified xsi:type="dcterms:W3CDTF">2021-11-11T06:32:00Z</dcterms:modified>
</cp:coreProperties>
</file>