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35A54" w14:textId="77777777" w:rsidR="0054398B" w:rsidRPr="00197BD8" w:rsidRDefault="0054398B" w:rsidP="0054398B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7BD8">
        <w:rPr>
          <w:rFonts w:ascii="Arial" w:hAnsi="Arial" w:cs="Arial"/>
          <w:b/>
          <w:sz w:val="24"/>
          <w:szCs w:val="24"/>
        </w:rPr>
        <w:t>Obec Starý Petřín</w:t>
      </w:r>
    </w:p>
    <w:p w14:paraId="67AD182A" w14:textId="77777777" w:rsidR="0054398B" w:rsidRPr="00197BD8" w:rsidRDefault="0054398B" w:rsidP="0054398B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7BD8">
        <w:rPr>
          <w:rFonts w:ascii="Arial" w:hAnsi="Arial" w:cs="Arial"/>
          <w:b/>
          <w:sz w:val="24"/>
          <w:szCs w:val="24"/>
        </w:rPr>
        <w:t>Zastupitelstvo obce Starý Petřín</w:t>
      </w:r>
    </w:p>
    <w:p w14:paraId="7684E051" w14:textId="77777777" w:rsidR="0054398B" w:rsidRPr="00197BD8" w:rsidRDefault="0054398B" w:rsidP="0054398B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7BD8">
        <w:rPr>
          <w:rFonts w:ascii="Arial" w:hAnsi="Arial" w:cs="Arial"/>
          <w:b/>
          <w:sz w:val="24"/>
          <w:szCs w:val="24"/>
        </w:rPr>
        <w:t>Obecně závazná vyhláška obce Starý Petřín</w:t>
      </w:r>
    </w:p>
    <w:p w14:paraId="629E7431" w14:textId="77777777" w:rsidR="0054398B" w:rsidRDefault="0054398B" w:rsidP="0054398B">
      <w:pPr>
        <w:rPr>
          <w:rFonts w:ascii="Arial" w:hAnsi="Arial" w:cs="Arial"/>
        </w:rPr>
      </w:pPr>
    </w:p>
    <w:p w14:paraId="73DC63E0" w14:textId="77777777" w:rsidR="0054398B" w:rsidRPr="00197BD8" w:rsidRDefault="0054398B" w:rsidP="0054398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o zrušení obecně závazné vyhlášky č. 1/2009, kterou </w:t>
      </w:r>
      <w:r w:rsidRPr="00197BD8">
        <w:rPr>
          <w:rFonts w:ascii="Arial" w:hAnsi="Arial" w:cs="Arial"/>
          <w:b/>
          <w:sz w:val="24"/>
          <w:szCs w:val="24"/>
        </w:rPr>
        <w:t xml:space="preserve">se stanovují pravidla pro pohyb psů na veřejném prostranství v obci Starý Petřín a místních částech </w:t>
      </w:r>
      <w:proofErr w:type="spellStart"/>
      <w:r w:rsidRPr="00197BD8">
        <w:rPr>
          <w:rFonts w:ascii="Arial" w:hAnsi="Arial" w:cs="Arial"/>
          <w:b/>
          <w:sz w:val="24"/>
          <w:szCs w:val="24"/>
        </w:rPr>
        <w:t>Jazovice</w:t>
      </w:r>
      <w:proofErr w:type="spellEnd"/>
      <w:r w:rsidRPr="00197BD8">
        <w:rPr>
          <w:rFonts w:ascii="Arial" w:hAnsi="Arial" w:cs="Arial"/>
          <w:b/>
          <w:sz w:val="24"/>
          <w:szCs w:val="24"/>
        </w:rPr>
        <w:t xml:space="preserve"> a Nový Petřín</w:t>
      </w:r>
    </w:p>
    <w:p w14:paraId="68F06DAD" w14:textId="77777777" w:rsidR="0054398B" w:rsidRDefault="0054398B" w:rsidP="0054398B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6AAC75DD" w14:textId="77777777" w:rsidR="0054398B" w:rsidRDefault="0054398B" w:rsidP="0054398B"/>
    <w:p w14:paraId="75328E53" w14:textId="02C38316" w:rsidR="0054398B" w:rsidRDefault="0054398B" w:rsidP="0054398B">
      <w:pPr>
        <w:spacing w:before="120" w:after="0" w:line="288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Zastupitelstvo obce Starý Petřín se na svém zasedání dne 21.11.2023</w:t>
      </w:r>
      <w:r w:rsidR="00BB15A8">
        <w:rPr>
          <w:rFonts w:ascii="Arial" w:eastAsia="Times New Roman" w:hAnsi="Arial" w:cs="Arial"/>
          <w:lang w:eastAsia="cs-CZ"/>
        </w:rPr>
        <w:t xml:space="preserve">, usnesením č. </w:t>
      </w:r>
      <w:r w:rsidR="008D1E82">
        <w:rPr>
          <w:rFonts w:ascii="Arial" w:eastAsia="Times New Roman" w:hAnsi="Arial" w:cs="Arial"/>
          <w:lang w:eastAsia="cs-CZ"/>
        </w:rPr>
        <w:t>27/13/2023</w:t>
      </w:r>
      <w:r>
        <w:rPr>
          <w:rFonts w:ascii="Arial" w:eastAsia="Times New Roman" w:hAnsi="Arial" w:cs="Arial"/>
          <w:lang w:eastAsia="cs-CZ"/>
        </w:rPr>
        <w:t xml:space="preserve"> usneslo vydat v souladu s ustanovením § 84 odst. 2 písm. h) zákona č. 128/2000 Sb., o obcích (obecní zřízení), ve znění pozdějších předpisů, tuto obecně závaznou vyhlášku:</w:t>
      </w:r>
    </w:p>
    <w:p w14:paraId="2F8B0DB3" w14:textId="77777777" w:rsidR="0054398B" w:rsidRDefault="0054398B" w:rsidP="0054398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14:paraId="04995623" w14:textId="77777777" w:rsidR="0054398B" w:rsidRDefault="0054398B" w:rsidP="0054398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14:paraId="098A227B" w14:textId="67192FFC" w:rsidR="0054398B" w:rsidRPr="00606B74" w:rsidRDefault="0054398B" w:rsidP="0054398B">
      <w:pPr>
        <w:spacing w:line="276" w:lineRule="auto"/>
        <w:rPr>
          <w:rFonts w:ascii="Arial" w:hAnsi="Arial" w:cs="Arial"/>
          <w:bCs/>
        </w:rPr>
      </w:pPr>
      <w:r w:rsidRPr="00606B74">
        <w:rPr>
          <w:rFonts w:ascii="Arial" w:eastAsia="Times New Roman" w:hAnsi="Arial" w:cs="Arial"/>
          <w:lang w:eastAsia="cs-CZ"/>
        </w:rPr>
        <w:t xml:space="preserve">Nabytím účinnosti této vyhlášky se zrušuje obecně závazná vyhláška </w:t>
      </w:r>
      <w:r w:rsidR="00D11264">
        <w:rPr>
          <w:rFonts w:ascii="Arial" w:eastAsia="Times New Roman" w:hAnsi="Arial" w:cs="Arial"/>
          <w:lang w:eastAsia="cs-CZ"/>
        </w:rPr>
        <w:t xml:space="preserve">obce Starý Petřín             </w:t>
      </w:r>
      <w:r w:rsidRPr="00606B74">
        <w:rPr>
          <w:rFonts w:ascii="Arial" w:eastAsia="Times New Roman" w:hAnsi="Arial" w:cs="Arial"/>
          <w:lang w:eastAsia="cs-CZ"/>
        </w:rPr>
        <w:t xml:space="preserve">č. 1/2009, </w:t>
      </w:r>
      <w:r w:rsidRPr="00606B74">
        <w:rPr>
          <w:rFonts w:ascii="Arial" w:hAnsi="Arial" w:cs="Arial"/>
          <w:bCs/>
        </w:rPr>
        <w:t xml:space="preserve">kterou se stanovují pravidla pro pohyb psů na veřejném prostranství v obci Starý Petřín a místních částech </w:t>
      </w:r>
      <w:proofErr w:type="spellStart"/>
      <w:r w:rsidRPr="00606B74">
        <w:rPr>
          <w:rFonts w:ascii="Arial" w:hAnsi="Arial" w:cs="Arial"/>
          <w:bCs/>
        </w:rPr>
        <w:t>Jazovice</w:t>
      </w:r>
      <w:proofErr w:type="spellEnd"/>
      <w:r w:rsidRPr="00606B74">
        <w:rPr>
          <w:rFonts w:ascii="Arial" w:hAnsi="Arial" w:cs="Arial"/>
          <w:bCs/>
        </w:rPr>
        <w:t xml:space="preserve"> a Nový Petřín</w:t>
      </w:r>
      <w:r w:rsidR="00680F5F">
        <w:rPr>
          <w:rFonts w:ascii="Arial" w:hAnsi="Arial" w:cs="Arial"/>
          <w:bCs/>
        </w:rPr>
        <w:t>,</w:t>
      </w:r>
      <w:r w:rsidR="00D11264">
        <w:rPr>
          <w:rFonts w:ascii="Arial" w:hAnsi="Arial" w:cs="Arial"/>
          <w:bCs/>
        </w:rPr>
        <w:t xml:space="preserve"> ze dne 11.3.2009.</w:t>
      </w:r>
    </w:p>
    <w:p w14:paraId="13599124" w14:textId="77777777" w:rsidR="0054398B" w:rsidRPr="00606B74" w:rsidRDefault="0054398B" w:rsidP="0054398B">
      <w:pPr>
        <w:spacing w:before="120" w:after="0" w:line="288" w:lineRule="auto"/>
        <w:rPr>
          <w:rFonts w:ascii="Arial" w:eastAsia="Times New Roman" w:hAnsi="Arial" w:cs="Arial"/>
          <w:lang w:eastAsia="cs-CZ"/>
        </w:rPr>
      </w:pPr>
    </w:p>
    <w:p w14:paraId="6E21DE5A" w14:textId="77777777" w:rsidR="0054398B" w:rsidRDefault="0054398B" w:rsidP="0054398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245C1F74" w14:textId="77777777" w:rsidR="0054398B" w:rsidRDefault="0054398B" w:rsidP="0054398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7D2F693F" w14:textId="77777777" w:rsidR="0054398B" w:rsidRDefault="0054398B" w:rsidP="0054398B">
      <w:pPr>
        <w:spacing w:before="120" w:after="0" w:line="288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Tato vyhláška nabývá účinnosti dnem 1. ledna 2024.</w:t>
      </w:r>
    </w:p>
    <w:p w14:paraId="1EE59A5D" w14:textId="77777777" w:rsidR="0054398B" w:rsidRDefault="0054398B" w:rsidP="0054398B">
      <w:r>
        <w:t xml:space="preserve"> </w:t>
      </w:r>
    </w:p>
    <w:p w14:paraId="695F9AA7" w14:textId="77777777" w:rsidR="0054398B" w:rsidRDefault="0054398B" w:rsidP="0054398B"/>
    <w:p w14:paraId="13BCF3B4" w14:textId="77777777" w:rsidR="0054398B" w:rsidRDefault="0054398B" w:rsidP="0054398B"/>
    <w:p w14:paraId="52DDFD9B" w14:textId="77777777" w:rsidR="0054398B" w:rsidRDefault="0054398B" w:rsidP="0054398B"/>
    <w:p w14:paraId="29570C82" w14:textId="77777777" w:rsidR="0054398B" w:rsidRDefault="0054398B" w:rsidP="0054398B">
      <w:r>
        <w:t xml:space="preserve">                 ………………………………                                                             </w:t>
      </w:r>
      <w:r>
        <w:tab/>
        <w:t>………………………………..</w:t>
      </w:r>
    </w:p>
    <w:p w14:paraId="0B87B1F8" w14:textId="77777777" w:rsidR="0054398B" w:rsidRDefault="0054398B" w:rsidP="0054398B">
      <w:pPr>
        <w:pStyle w:val="Zkladntext"/>
        <w:tabs>
          <w:tab w:val="left" w:pos="993"/>
          <w:tab w:val="left" w:pos="6237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Tomáš </w:t>
      </w:r>
      <w:proofErr w:type="spellStart"/>
      <w:r>
        <w:rPr>
          <w:rFonts w:ascii="Arial" w:hAnsi="Arial" w:cs="Arial"/>
          <w:sz w:val="22"/>
          <w:szCs w:val="22"/>
        </w:rPr>
        <w:t>Dibelka</w:t>
      </w:r>
      <w:proofErr w:type="spellEnd"/>
      <w:r>
        <w:rPr>
          <w:rFonts w:ascii="Arial" w:hAnsi="Arial" w:cs="Arial"/>
          <w:sz w:val="22"/>
          <w:szCs w:val="22"/>
        </w:rPr>
        <w:t xml:space="preserve"> v.r.                </w:t>
      </w:r>
      <w:r>
        <w:rPr>
          <w:rFonts w:ascii="Arial" w:hAnsi="Arial" w:cs="Arial"/>
          <w:sz w:val="22"/>
          <w:szCs w:val="22"/>
        </w:rPr>
        <w:tab/>
        <w:t xml:space="preserve">       Hana Kovářová</w:t>
      </w:r>
    </w:p>
    <w:p w14:paraId="6FC3294B" w14:textId="77777777" w:rsidR="0054398B" w:rsidRDefault="0054398B" w:rsidP="0054398B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starosta obce                                                                   místostarosta obce </w:t>
      </w:r>
    </w:p>
    <w:p w14:paraId="2D1416E9" w14:textId="77777777" w:rsidR="0054398B" w:rsidRPr="003045C3" w:rsidRDefault="0054398B" w:rsidP="0054398B">
      <w:pPr>
        <w:rPr>
          <w:rFonts w:ascii="Arial" w:hAnsi="Arial" w:cs="Arial"/>
        </w:rPr>
      </w:pPr>
    </w:p>
    <w:p w14:paraId="76BFBB70" w14:textId="77777777" w:rsidR="0054398B" w:rsidRPr="003045C3" w:rsidRDefault="0054398B" w:rsidP="0054398B">
      <w:pPr>
        <w:rPr>
          <w:rFonts w:ascii="Arial" w:hAnsi="Arial" w:cs="Arial"/>
        </w:rPr>
      </w:pPr>
    </w:p>
    <w:p w14:paraId="3486ACE0" w14:textId="77777777" w:rsidR="0054398B" w:rsidRPr="003045C3" w:rsidRDefault="0054398B" w:rsidP="0054398B">
      <w:pPr>
        <w:rPr>
          <w:rFonts w:ascii="Arial" w:hAnsi="Arial" w:cs="Arial"/>
        </w:rPr>
      </w:pPr>
    </w:p>
    <w:p w14:paraId="2DA2EA83" w14:textId="77777777" w:rsidR="0054398B" w:rsidRDefault="0054398B" w:rsidP="0054398B">
      <w:pPr>
        <w:rPr>
          <w:rFonts w:ascii="Arial" w:hAnsi="Arial" w:cs="Arial"/>
        </w:rPr>
      </w:pPr>
    </w:p>
    <w:p w14:paraId="5E0B74F6" w14:textId="77777777" w:rsidR="0054398B" w:rsidRDefault="0054398B" w:rsidP="0054398B">
      <w:pPr>
        <w:tabs>
          <w:tab w:val="left" w:pos="138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EF4564B" w14:textId="77777777" w:rsidR="00090BBB" w:rsidRDefault="00090BBB"/>
    <w:sectPr w:rsidR="00090BBB" w:rsidSect="0054398B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98B"/>
    <w:rsid w:val="00090BBB"/>
    <w:rsid w:val="0054398B"/>
    <w:rsid w:val="00606B74"/>
    <w:rsid w:val="00680F5F"/>
    <w:rsid w:val="008D1E82"/>
    <w:rsid w:val="00B60A95"/>
    <w:rsid w:val="00BB15A8"/>
    <w:rsid w:val="00D1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E38A8"/>
  <w15:chartTrackingRefBased/>
  <w15:docId w15:val="{203006F1-6CE6-4144-8A54-8BA03F6E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398B"/>
    <w:pPr>
      <w:spacing w:after="1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B60A95"/>
    <w:pPr>
      <w:framePr w:w="7920" w:h="1980" w:hRule="exact" w:hSpace="141" w:wrap="auto" w:hAnchor="page" w:xAlign="center" w:yAlign="bottom"/>
      <w:spacing w:after="0"/>
      <w:ind w:left="2880"/>
      <w:jc w:val="left"/>
    </w:pPr>
    <w:rPr>
      <w:rFonts w:asciiTheme="majorHAnsi" w:eastAsiaTheme="majorEastAsia" w:hAnsiTheme="majorHAnsi" w:cstheme="majorBidi"/>
      <w:kern w:val="2"/>
      <w:sz w:val="28"/>
      <w:szCs w:val="24"/>
      <w14:ligatures w14:val="standardContextual"/>
    </w:rPr>
  </w:style>
  <w:style w:type="paragraph" w:styleId="Zkladntext">
    <w:name w:val="Body Text"/>
    <w:basedOn w:val="Normln"/>
    <w:link w:val="ZkladntextChar"/>
    <w:semiHidden/>
    <w:unhideWhenUsed/>
    <w:rsid w:val="0054398B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4398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lalnk">
    <w:name w:val="Čísla článků"/>
    <w:basedOn w:val="Normln"/>
    <w:rsid w:val="0054398B"/>
    <w:pPr>
      <w:keepNext/>
      <w:keepLines/>
      <w:spacing w:before="360" w:after="60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54398B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2023-11-16T13:04:00Z</cp:lastPrinted>
  <dcterms:created xsi:type="dcterms:W3CDTF">2023-11-15T07:27:00Z</dcterms:created>
  <dcterms:modified xsi:type="dcterms:W3CDTF">2023-11-30T07:52:00Z</dcterms:modified>
</cp:coreProperties>
</file>