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B6128A7" w:rsidR="00455210" w:rsidRPr="00FD7DB7" w:rsidRDefault="00C5412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4120">
              <w:rPr>
                <w:rFonts w:ascii="Times New Roman" w:hAnsi="Times New Roman"/>
              </w:rPr>
              <w:t>SZ UKZUZ 014968/2024/03601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8464B49" w:rsidR="00455210" w:rsidRPr="00FD7DB7" w:rsidRDefault="004B662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B6627">
              <w:rPr>
                <w:rFonts w:ascii="Times New Roman" w:hAnsi="Times New Roman"/>
              </w:rPr>
              <w:t>UKZUZ 123734/2024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0DFF201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54120">
              <w:rPr>
                <w:rFonts w:ascii="Times New Roman" w:hAnsi="Times New Roman"/>
              </w:rPr>
              <w:t>askon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90635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063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3F6A6421" w:rsidR="00455210" w:rsidRPr="00F90635" w:rsidRDefault="00282F2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B6627">
              <w:rPr>
                <w:rFonts w:ascii="Times New Roman" w:hAnsi="Times New Roman"/>
              </w:rPr>
              <w:t>19</w:t>
            </w:r>
            <w:r w:rsidR="0038392F" w:rsidRPr="004B6627">
              <w:rPr>
                <w:rFonts w:ascii="Times New Roman" w:hAnsi="Times New Roman"/>
              </w:rPr>
              <w:t xml:space="preserve">. </w:t>
            </w:r>
            <w:r w:rsidR="00E15861" w:rsidRPr="004B6627">
              <w:rPr>
                <w:rFonts w:ascii="Times New Roman" w:hAnsi="Times New Roman"/>
              </w:rPr>
              <w:t>červ</w:t>
            </w:r>
            <w:r w:rsidR="00656790" w:rsidRPr="004B6627">
              <w:rPr>
                <w:rFonts w:ascii="Times New Roman" w:hAnsi="Times New Roman"/>
              </w:rPr>
              <w:t>ence</w:t>
            </w:r>
            <w:r w:rsidR="0038392F" w:rsidRPr="004B6627">
              <w:rPr>
                <w:rFonts w:ascii="Times New Roman" w:hAnsi="Times New Roman"/>
              </w:rPr>
              <w:t xml:space="preserve"> 202</w:t>
            </w:r>
            <w:r w:rsidR="00332BA9" w:rsidRPr="004B6627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C9BCF1F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C54120">
        <w:rPr>
          <w:rFonts w:ascii="Times New Roman" w:hAnsi="Times New Roman"/>
          <w:b/>
          <w:sz w:val="24"/>
          <w:szCs w:val="24"/>
        </w:rPr>
        <w:t>ASKON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C54120">
        <w:rPr>
          <w:rFonts w:ascii="Times New Roman" w:hAnsi="Times New Roman"/>
          <w:b/>
          <w:sz w:val="24"/>
          <w:szCs w:val="24"/>
        </w:rPr>
        <w:t>5065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5255" w:type="pct"/>
        <w:tblInd w:w="-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5"/>
        <w:gridCol w:w="2072"/>
        <w:gridCol w:w="1305"/>
        <w:gridCol w:w="579"/>
        <w:gridCol w:w="1846"/>
        <w:gridCol w:w="1929"/>
      </w:tblGrid>
      <w:tr w:rsidR="00C54120" w:rsidRPr="001D7033" w14:paraId="0E96C03E" w14:textId="77777777" w:rsidTr="00C54120">
        <w:tc>
          <w:tcPr>
            <w:tcW w:w="948" w:type="pct"/>
          </w:tcPr>
          <w:p w14:paraId="442F2E33" w14:textId="77777777" w:rsidR="00C54120" w:rsidRPr="001D7033" w:rsidRDefault="00C54120" w:rsidP="00C91CA0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98" w:type="pct"/>
          </w:tcPr>
          <w:p w14:paraId="610C2288" w14:textId="77777777" w:rsidR="00C54120" w:rsidRPr="001D7033" w:rsidRDefault="00C54120" w:rsidP="00C91CA0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7" w:type="pct"/>
          </w:tcPr>
          <w:p w14:paraId="2995AA9A" w14:textId="77777777" w:rsidR="00C54120" w:rsidRPr="001D7033" w:rsidRDefault="00C54120" w:rsidP="00C91CA0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6" w:type="pct"/>
          </w:tcPr>
          <w:p w14:paraId="6DBE9EB3" w14:textId="77777777" w:rsidR="00C54120" w:rsidRPr="001D7033" w:rsidRDefault="00C54120" w:rsidP="00C91CA0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8" w:type="pct"/>
          </w:tcPr>
          <w:p w14:paraId="44DB212D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2594A7C5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2F50409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1CA8B473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24" w:type="pct"/>
          </w:tcPr>
          <w:p w14:paraId="0F1F57D4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0790E66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F2A233C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C54120" w:rsidRPr="0077567E" w14:paraId="4208EC19" w14:textId="77777777" w:rsidTr="00C54120">
        <w:tc>
          <w:tcPr>
            <w:tcW w:w="948" w:type="pct"/>
          </w:tcPr>
          <w:p w14:paraId="4859BF59" w14:textId="77777777" w:rsidR="00C54120" w:rsidRPr="00CA2DA3" w:rsidRDefault="00C54120" w:rsidP="00C91CA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1098" w:type="pct"/>
          </w:tcPr>
          <w:p w14:paraId="360E9558" w14:textId="77777777" w:rsidR="00C54120" w:rsidRPr="00CA2DA3" w:rsidRDefault="00C54120" w:rsidP="00C91CA0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>septoriová skvrnitost listů celeru, rez celeru</w:t>
            </w:r>
          </w:p>
        </w:tc>
        <w:tc>
          <w:tcPr>
            <w:tcW w:w="687" w:type="pct"/>
          </w:tcPr>
          <w:p w14:paraId="68842CE7" w14:textId="77777777" w:rsidR="00C54120" w:rsidRPr="00CA2DA3" w:rsidRDefault="00C54120" w:rsidP="00C91CA0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256" w:type="pct"/>
          </w:tcPr>
          <w:p w14:paraId="31BB9540" w14:textId="77777777" w:rsidR="00C54120" w:rsidRPr="00CA2DA3" w:rsidRDefault="00C54120" w:rsidP="00C91CA0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88" w:type="pct"/>
          </w:tcPr>
          <w:p w14:paraId="04599158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BBCH</w:t>
            </w:r>
          </w:p>
          <w:p w14:paraId="7B298F51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24" w:type="pct"/>
          </w:tcPr>
          <w:p w14:paraId="046C1908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pole</w:t>
            </w:r>
          </w:p>
        </w:tc>
      </w:tr>
      <w:tr w:rsidR="00C54120" w:rsidRPr="0077567E" w14:paraId="2B3CB135" w14:textId="77777777" w:rsidTr="00C54120">
        <w:tc>
          <w:tcPr>
            <w:tcW w:w="948" w:type="pct"/>
          </w:tcPr>
          <w:p w14:paraId="6B564AA7" w14:textId="77777777" w:rsidR="00C54120" w:rsidRPr="00CA2DA3" w:rsidRDefault="00C54120" w:rsidP="00C91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petržel kořenová, řepa salátová</w:t>
            </w:r>
          </w:p>
        </w:tc>
        <w:tc>
          <w:tcPr>
            <w:tcW w:w="1098" w:type="pct"/>
          </w:tcPr>
          <w:p w14:paraId="687AE51F" w14:textId="77777777" w:rsidR="00C54120" w:rsidRPr="00CA2DA3" w:rsidRDefault="00C54120" w:rsidP="00C91CA0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>skvrnitost listů</w:t>
            </w:r>
          </w:p>
        </w:tc>
        <w:tc>
          <w:tcPr>
            <w:tcW w:w="687" w:type="pct"/>
          </w:tcPr>
          <w:p w14:paraId="4DB4CB39" w14:textId="77777777" w:rsidR="00C54120" w:rsidRPr="00CA2DA3" w:rsidRDefault="00C54120" w:rsidP="00C91CA0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6" w:type="pct"/>
          </w:tcPr>
          <w:p w14:paraId="2BE5384E" w14:textId="77777777" w:rsidR="00C54120" w:rsidRPr="00CA2DA3" w:rsidRDefault="00C54120" w:rsidP="00C91CA0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88" w:type="pct"/>
          </w:tcPr>
          <w:p w14:paraId="13ADBFB6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</w:tc>
        <w:tc>
          <w:tcPr>
            <w:tcW w:w="1024" w:type="pct"/>
          </w:tcPr>
          <w:p w14:paraId="0BA06583" w14:textId="77777777" w:rsidR="00C54120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pole</w:t>
            </w:r>
          </w:p>
          <w:p w14:paraId="23631581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6) pro kořen/bulvy</w:t>
            </w:r>
          </w:p>
        </w:tc>
      </w:tr>
      <w:tr w:rsidR="00C54120" w:rsidRPr="0077567E" w14:paraId="0219D779" w14:textId="77777777" w:rsidTr="00C54120">
        <w:tc>
          <w:tcPr>
            <w:tcW w:w="948" w:type="pct"/>
          </w:tcPr>
          <w:p w14:paraId="526712B3" w14:textId="77777777" w:rsidR="00C54120" w:rsidRPr="00CA2DA3" w:rsidRDefault="00C54120" w:rsidP="00C91CA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098" w:type="pct"/>
          </w:tcPr>
          <w:p w14:paraId="57452BB3" w14:textId="77777777" w:rsidR="00C54120" w:rsidRPr="00CA2DA3" w:rsidRDefault="00C54120" w:rsidP="00C91CA0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>skvrnitost listů</w:t>
            </w:r>
          </w:p>
        </w:tc>
        <w:tc>
          <w:tcPr>
            <w:tcW w:w="687" w:type="pct"/>
          </w:tcPr>
          <w:p w14:paraId="13AA6798" w14:textId="77777777" w:rsidR="00C54120" w:rsidRPr="00CA2DA3" w:rsidRDefault="00C54120" w:rsidP="00C91CA0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6" w:type="pct"/>
          </w:tcPr>
          <w:p w14:paraId="0B54E579" w14:textId="77777777" w:rsidR="00C54120" w:rsidRPr="00CA2DA3" w:rsidRDefault="00C54120" w:rsidP="00C91CA0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52F40FB9" w14:textId="77777777" w:rsidR="00C54120" w:rsidRPr="00CA2DA3" w:rsidRDefault="00C54120" w:rsidP="00C91CA0">
            <w:pPr>
              <w:spacing w:before="40" w:after="40" w:line="259" w:lineRule="auto"/>
              <w:ind w:right="-66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BBCH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do: 70 BBCH</w:t>
            </w:r>
          </w:p>
        </w:tc>
        <w:tc>
          <w:tcPr>
            <w:tcW w:w="1024" w:type="pct"/>
          </w:tcPr>
          <w:p w14:paraId="780C11F5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pole</w:t>
            </w:r>
          </w:p>
        </w:tc>
      </w:tr>
      <w:tr w:rsidR="00C54120" w:rsidRPr="00C54120" w14:paraId="2DFF8199" w14:textId="77777777" w:rsidTr="00C54120">
        <w:tc>
          <w:tcPr>
            <w:tcW w:w="948" w:type="pct"/>
          </w:tcPr>
          <w:p w14:paraId="3CFD7A15" w14:textId="0DDB25C9" w:rsid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kedluben</w:t>
            </w:r>
          </w:p>
        </w:tc>
        <w:tc>
          <w:tcPr>
            <w:tcW w:w="1098" w:type="pct"/>
          </w:tcPr>
          <w:p w14:paraId="63413C09" w14:textId="2B45363D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87" w:type="pct"/>
          </w:tcPr>
          <w:p w14:paraId="58A91F40" w14:textId="193E7EB4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6" w:type="pct"/>
          </w:tcPr>
          <w:p w14:paraId="6B20CF5C" w14:textId="791B71FB" w:rsidR="00C54120" w:rsidRPr="00C54120" w:rsidRDefault="00E2737B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88" w:type="pct"/>
          </w:tcPr>
          <w:p w14:paraId="64BFF8F3" w14:textId="3D54CA50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41 BBCH </w:t>
            </w:r>
          </w:p>
        </w:tc>
        <w:tc>
          <w:tcPr>
            <w:tcW w:w="1024" w:type="pct"/>
          </w:tcPr>
          <w:p w14:paraId="33BE7E49" w14:textId="4AC2D68E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C54120" w:rsidRPr="00C54120" w14:paraId="08C2924E" w14:textId="77777777" w:rsidTr="00C54120">
        <w:tc>
          <w:tcPr>
            <w:tcW w:w="948" w:type="pct"/>
          </w:tcPr>
          <w:p w14:paraId="2463571A" w14:textId="0D8F903E" w:rsid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1098" w:type="pct"/>
          </w:tcPr>
          <w:p w14:paraId="1211581D" w14:textId="579D4DA0" w:rsidR="00C54120" w:rsidRPr="00C54120" w:rsidRDefault="00C54120" w:rsidP="00C84F3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87" w:type="pct"/>
          </w:tcPr>
          <w:p w14:paraId="3E6E17F1" w14:textId="48B7C851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6" w:type="pct"/>
          </w:tcPr>
          <w:p w14:paraId="2099565D" w14:textId="2707B240" w:rsidR="00C54120" w:rsidRPr="00C54120" w:rsidRDefault="00E2737B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88" w:type="pct"/>
          </w:tcPr>
          <w:p w14:paraId="3592F126" w14:textId="78E23860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41 BBCH, do: 47 BBCH </w:t>
            </w:r>
          </w:p>
        </w:tc>
        <w:tc>
          <w:tcPr>
            <w:tcW w:w="1024" w:type="pct"/>
          </w:tcPr>
          <w:p w14:paraId="6139FD98" w14:textId="2FADDCBB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C54120" w:rsidRPr="00C54120" w14:paraId="7DBE3B7F" w14:textId="77777777" w:rsidTr="00C54120">
        <w:tc>
          <w:tcPr>
            <w:tcW w:w="948" w:type="pct"/>
          </w:tcPr>
          <w:p w14:paraId="49BC6F2D" w14:textId="4D8CB96C" w:rsid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1098" w:type="pct"/>
          </w:tcPr>
          <w:p w14:paraId="5D01FD9E" w14:textId="2AB23097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rez chřestová</w:t>
            </w:r>
          </w:p>
        </w:tc>
        <w:tc>
          <w:tcPr>
            <w:tcW w:w="687" w:type="pct"/>
          </w:tcPr>
          <w:p w14:paraId="306B824C" w14:textId="10FEC7DB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6" w:type="pct"/>
          </w:tcPr>
          <w:p w14:paraId="277266AB" w14:textId="6430A40A" w:rsidR="00C54120" w:rsidRPr="00C54120" w:rsidRDefault="00E2737B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88" w:type="pct"/>
          </w:tcPr>
          <w:p w14:paraId="6AD9656A" w14:textId="76CDA86A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po sklizni </w:t>
            </w:r>
          </w:p>
        </w:tc>
        <w:tc>
          <w:tcPr>
            <w:tcW w:w="1024" w:type="pct"/>
          </w:tcPr>
          <w:p w14:paraId="311495A9" w14:textId="3BF9AEED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2B88E133" w14:textId="77777777" w:rsidR="00C131BA" w:rsidRDefault="00C131B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6033F996" w14:textId="7C0D7686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08F54367" w14:textId="7FB0CE63" w:rsidR="00E2737B" w:rsidRDefault="00E2737B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E2737B">
        <w:rPr>
          <w:spacing w:val="-5"/>
          <w:lang w:eastAsia="en-US"/>
        </w:rPr>
        <w:t>AT – ochranná lhůta je dána odstupem mezi termínem aplikace a sklizní.</w:t>
      </w:r>
    </w:p>
    <w:p w14:paraId="568FC770" w14:textId="77777777" w:rsidR="00C54120" w:rsidRDefault="00C54120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52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687"/>
        <w:gridCol w:w="1559"/>
        <w:gridCol w:w="1816"/>
        <w:gridCol w:w="1816"/>
      </w:tblGrid>
      <w:tr w:rsidR="00C54120" w:rsidRPr="001D7033" w14:paraId="5D2D5E91" w14:textId="77777777" w:rsidTr="00C54120">
        <w:tc>
          <w:tcPr>
            <w:tcW w:w="1364" w:type="pct"/>
            <w:shd w:val="clear" w:color="auto" w:fill="auto"/>
          </w:tcPr>
          <w:p w14:paraId="59D22863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92" w:type="pct"/>
            <w:shd w:val="clear" w:color="auto" w:fill="auto"/>
          </w:tcPr>
          <w:p w14:paraId="6E6432B5" w14:textId="77777777" w:rsidR="00C54120" w:rsidRPr="001D7033" w:rsidRDefault="00C54120" w:rsidP="009320B0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24" w:type="pct"/>
            <w:shd w:val="clear" w:color="auto" w:fill="auto"/>
          </w:tcPr>
          <w:p w14:paraId="14FA344E" w14:textId="77777777" w:rsidR="00C54120" w:rsidRPr="001D7033" w:rsidRDefault="00C54120" w:rsidP="009320B0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60" w:type="pct"/>
            <w:shd w:val="clear" w:color="auto" w:fill="auto"/>
          </w:tcPr>
          <w:p w14:paraId="5DB55333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60" w:type="pct"/>
          </w:tcPr>
          <w:p w14:paraId="1045B494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54120" w:rsidRPr="001D7033" w14:paraId="701CDF81" w14:textId="77777777" w:rsidTr="00C54120">
        <w:tc>
          <w:tcPr>
            <w:tcW w:w="1364" w:type="pct"/>
            <w:shd w:val="clear" w:color="auto" w:fill="auto"/>
          </w:tcPr>
          <w:p w14:paraId="3091C17C" w14:textId="5F0743EF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bulvový, petržel, řepa salátová, kedluben</w:t>
            </w:r>
          </w:p>
        </w:tc>
        <w:tc>
          <w:tcPr>
            <w:tcW w:w="892" w:type="pct"/>
            <w:shd w:val="clear" w:color="auto" w:fill="auto"/>
          </w:tcPr>
          <w:p w14:paraId="62B87F99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24" w:type="pct"/>
            <w:shd w:val="clear" w:color="auto" w:fill="auto"/>
          </w:tcPr>
          <w:p w14:paraId="5B03EA58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40422309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60" w:type="pct"/>
          </w:tcPr>
          <w:p w14:paraId="4446EDC8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  <w:tr w:rsidR="001A270D" w:rsidRPr="001A270D" w14:paraId="52DF3ABF" w14:textId="77777777" w:rsidTr="00C54120">
        <w:tc>
          <w:tcPr>
            <w:tcW w:w="1364" w:type="pct"/>
            <w:shd w:val="clear" w:color="auto" w:fill="auto"/>
          </w:tcPr>
          <w:p w14:paraId="2AA5925D" w14:textId="6944839A" w:rsid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892" w:type="pct"/>
            <w:shd w:val="clear" w:color="auto" w:fill="auto"/>
          </w:tcPr>
          <w:p w14:paraId="2CECC683" w14:textId="0479A382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24" w:type="pct"/>
            <w:shd w:val="clear" w:color="auto" w:fill="auto"/>
          </w:tcPr>
          <w:p w14:paraId="1288696F" w14:textId="49826FAB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164172A3" w14:textId="2C02CADD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60" w:type="pct"/>
          </w:tcPr>
          <w:p w14:paraId="67D78A3D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A270D" w:rsidRPr="001A270D" w14:paraId="27CEA175" w14:textId="77777777" w:rsidTr="00C54120">
        <w:tc>
          <w:tcPr>
            <w:tcW w:w="1364" w:type="pct"/>
            <w:shd w:val="clear" w:color="auto" w:fill="auto"/>
          </w:tcPr>
          <w:p w14:paraId="1EB74D81" w14:textId="77777777" w:rsid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892" w:type="pct"/>
            <w:shd w:val="clear" w:color="auto" w:fill="auto"/>
          </w:tcPr>
          <w:p w14:paraId="7925083B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600-900 l/ha</w:t>
            </w:r>
          </w:p>
        </w:tc>
        <w:tc>
          <w:tcPr>
            <w:tcW w:w="824" w:type="pct"/>
            <w:shd w:val="clear" w:color="auto" w:fill="auto"/>
          </w:tcPr>
          <w:p w14:paraId="1CB9AC62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1A16E347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0" w:type="pct"/>
          </w:tcPr>
          <w:p w14:paraId="7B19CCB1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1A270D" w:rsidRPr="001A270D" w14:paraId="5816199E" w14:textId="77777777" w:rsidTr="00C54120">
        <w:tc>
          <w:tcPr>
            <w:tcW w:w="1364" w:type="pct"/>
            <w:shd w:val="clear" w:color="auto" w:fill="auto"/>
          </w:tcPr>
          <w:p w14:paraId="518D1F63" w14:textId="5C6B6CB2" w:rsid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892" w:type="pct"/>
            <w:shd w:val="clear" w:color="auto" w:fill="auto"/>
          </w:tcPr>
          <w:p w14:paraId="2DF9F2F5" w14:textId="2035CC52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24" w:type="pct"/>
            <w:shd w:val="clear" w:color="auto" w:fill="auto"/>
          </w:tcPr>
          <w:p w14:paraId="68EA5A3F" w14:textId="4AEC2F98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01951A67" w14:textId="61EAB0D6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0" w:type="pct"/>
          </w:tcPr>
          <w:p w14:paraId="50228A07" w14:textId="72B5B1F5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</w:tbl>
    <w:p w14:paraId="3D14C26C" w14:textId="77777777" w:rsidR="00C54120" w:rsidRDefault="00C54120" w:rsidP="009320B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C03A936" w14:textId="77777777" w:rsidR="00C84F39" w:rsidRDefault="00C84F39" w:rsidP="009320B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898372C" w14:textId="77777777" w:rsidR="00C54120" w:rsidRDefault="00C54120" w:rsidP="009320B0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4BC8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4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276"/>
        <w:gridCol w:w="1417"/>
        <w:gridCol w:w="1377"/>
        <w:gridCol w:w="1417"/>
      </w:tblGrid>
      <w:tr w:rsidR="009320B0" w:rsidRPr="00325F13" w14:paraId="6738069A" w14:textId="77777777" w:rsidTr="00130812">
        <w:trPr>
          <w:trHeight w:val="220"/>
        </w:trPr>
        <w:tc>
          <w:tcPr>
            <w:tcW w:w="3998" w:type="dxa"/>
            <w:vMerge w:val="restart"/>
            <w:shd w:val="clear" w:color="auto" w:fill="FFFFFF"/>
            <w:vAlign w:val="center"/>
          </w:tcPr>
          <w:p w14:paraId="12896A0E" w14:textId="77777777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25F13">
              <w:rPr>
                <w:sz w:val="24"/>
                <w:szCs w:val="24"/>
              </w:rPr>
              <w:t>Plodina</w:t>
            </w:r>
          </w:p>
        </w:tc>
        <w:tc>
          <w:tcPr>
            <w:tcW w:w="5487" w:type="dxa"/>
            <w:gridSpan w:val="4"/>
            <w:vAlign w:val="center"/>
          </w:tcPr>
          <w:p w14:paraId="23073990" w14:textId="774E11A1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320B0" w:rsidRPr="00325F13" w14:paraId="5BF974A1" w14:textId="77777777" w:rsidTr="00C54120">
        <w:trPr>
          <w:trHeight w:val="220"/>
        </w:trPr>
        <w:tc>
          <w:tcPr>
            <w:tcW w:w="3998" w:type="dxa"/>
            <w:vMerge/>
            <w:shd w:val="clear" w:color="auto" w:fill="FFFFFF"/>
            <w:vAlign w:val="center"/>
          </w:tcPr>
          <w:p w14:paraId="41048AF4" w14:textId="77777777" w:rsidR="009320B0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398C4" w14:textId="51E9194B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-108" w:right="-142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417" w:type="dxa"/>
            <w:vAlign w:val="center"/>
          </w:tcPr>
          <w:p w14:paraId="30188726" w14:textId="15B10E49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50 %</w:t>
            </w:r>
          </w:p>
        </w:tc>
        <w:tc>
          <w:tcPr>
            <w:tcW w:w="1377" w:type="dxa"/>
            <w:vAlign w:val="center"/>
          </w:tcPr>
          <w:p w14:paraId="38057E85" w14:textId="296E999E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45D37342" w14:textId="35648D8C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90 %</w:t>
            </w:r>
          </w:p>
        </w:tc>
      </w:tr>
      <w:tr w:rsidR="009320B0" w:rsidRPr="00325F13" w14:paraId="31295927" w14:textId="77777777" w:rsidTr="00C54120">
        <w:trPr>
          <w:trHeight w:val="275"/>
        </w:trPr>
        <w:tc>
          <w:tcPr>
            <w:tcW w:w="9485" w:type="dxa"/>
            <w:gridSpan w:val="5"/>
            <w:shd w:val="clear" w:color="auto" w:fill="FFFFFF"/>
            <w:vAlign w:val="center"/>
          </w:tcPr>
          <w:p w14:paraId="6B62321C" w14:textId="77777777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320B0" w:rsidRPr="00015F28" w14:paraId="654EC6FA" w14:textId="77777777" w:rsidTr="00C54120">
        <w:trPr>
          <w:trHeight w:val="275"/>
        </w:trPr>
        <w:tc>
          <w:tcPr>
            <w:tcW w:w="3998" w:type="dxa"/>
            <w:shd w:val="clear" w:color="auto" w:fill="FFFFFF"/>
            <w:vAlign w:val="center"/>
          </w:tcPr>
          <w:p w14:paraId="1A4E061C" w14:textId="32B6A98F" w:rsidR="009320B0" w:rsidRPr="00B34CC5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bCs/>
                <w:iCs/>
                <w:sz w:val="24"/>
                <w:szCs w:val="24"/>
              </w:rPr>
            </w:pPr>
            <w:r w:rsidRPr="00B34CC5">
              <w:rPr>
                <w:sz w:val="24"/>
                <w:szCs w:val="24"/>
              </w:rPr>
              <w:t>celer bulvový, petržel</w:t>
            </w:r>
            <w:r>
              <w:rPr>
                <w:sz w:val="24"/>
                <w:szCs w:val="24"/>
              </w:rPr>
              <w:t xml:space="preserve"> kořenová</w:t>
            </w:r>
            <w:r w:rsidRPr="00B34CC5">
              <w:rPr>
                <w:sz w:val="24"/>
                <w:szCs w:val="24"/>
              </w:rPr>
              <w:t>, řepa salátová, tykev</w:t>
            </w:r>
            <w:r w:rsidRPr="001A270D">
              <w:rPr>
                <w:sz w:val="24"/>
                <w:szCs w:val="24"/>
              </w:rPr>
              <w:t>, kedluben, čínské zelí, chřest</w:t>
            </w:r>
          </w:p>
        </w:tc>
        <w:tc>
          <w:tcPr>
            <w:tcW w:w="1276" w:type="dxa"/>
            <w:vAlign w:val="center"/>
          </w:tcPr>
          <w:p w14:paraId="3E4D2AF3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17590C2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063F2C36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08FBCE7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</w:tr>
    </w:tbl>
    <w:p w14:paraId="1A345597" w14:textId="77777777" w:rsidR="00C54120" w:rsidRPr="00015F28" w:rsidRDefault="00C54120" w:rsidP="009320B0">
      <w:pPr>
        <w:keepNext/>
        <w:autoSpaceDE w:val="0"/>
        <w:autoSpaceDN w:val="0"/>
        <w:adjustRightInd w:val="0"/>
        <w:spacing w:after="0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64C4437E" w14:textId="5169F0D5" w:rsidR="00C54120" w:rsidRPr="000916C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Ř</w:t>
      </w:r>
      <w:r w:rsidR="00C54120" w:rsidRPr="00015F28">
        <w:rPr>
          <w:sz w:val="24"/>
          <w:szCs w:val="24"/>
          <w:u w:val="single"/>
        </w:rPr>
        <w:t>ep</w:t>
      </w:r>
      <w:r>
        <w:rPr>
          <w:sz w:val="24"/>
          <w:szCs w:val="24"/>
          <w:u w:val="single"/>
        </w:rPr>
        <w:t>a</w:t>
      </w:r>
      <w:r w:rsidR="00C54120" w:rsidRPr="00015F28">
        <w:rPr>
          <w:sz w:val="24"/>
          <w:szCs w:val="24"/>
          <w:u w:val="single"/>
        </w:rPr>
        <w:t xml:space="preserve"> salátov</w:t>
      </w:r>
      <w:r>
        <w:rPr>
          <w:sz w:val="24"/>
          <w:szCs w:val="24"/>
          <w:u w:val="single"/>
        </w:rPr>
        <w:t>á</w:t>
      </w:r>
      <w:r w:rsidR="00C54120" w:rsidRPr="00015F28">
        <w:rPr>
          <w:sz w:val="24"/>
          <w:szCs w:val="24"/>
          <w:u w:val="single"/>
        </w:rPr>
        <w:t>:</w:t>
      </w:r>
    </w:p>
    <w:p w14:paraId="585E171B" w14:textId="77777777" w:rsidR="00C54120" w:rsidRPr="00D03BB7" w:rsidRDefault="00C54120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</w:t>
      </w:r>
      <w:r w:rsidRPr="00D03BB7">
        <w:rPr>
          <w:sz w:val="24"/>
          <w:szCs w:val="24"/>
        </w:rPr>
        <w:t>ochran</w:t>
      </w:r>
      <w:r>
        <w:rPr>
          <w:sz w:val="24"/>
          <w:szCs w:val="24"/>
        </w:rPr>
        <w:t>u</w:t>
      </w:r>
      <w:r w:rsidRPr="00D03BB7">
        <w:rPr>
          <w:sz w:val="24"/>
          <w:szCs w:val="24"/>
        </w:rPr>
        <w:t xml:space="preserve"> vodních organismů je vyloučeno použití přípravku na pozemcích svažujících se k povrchovým vodám. Přípravek lze na těchto pozemcích aplikovat pouze při použití vegetačního pásu o šířce nejméně 5 m.</w:t>
      </w:r>
    </w:p>
    <w:p w14:paraId="2CA95AF3" w14:textId="77777777" w:rsidR="00C54120" w:rsidRDefault="00C54120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</w:p>
    <w:p w14:paraId="7812E494" w14:textId="336E52CD" w:rsidR="00C54120" w:rsidRPr="000916C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C54120">
        <w:rPr>
          <w:sz w:val="24"/>
          <w:szCs w:val="24"/>
          <w:u w:val="single"/>
        </w:rPr>
        <w:t>eler bulvov</w:t>
      </w:r>
      <w:r>
        <w:rPr>
          <w:sz w:val="24"/>
          <w:szCs w:val="24"/>
          <w:u w:val="single"/>
        </w:rPr>
        <w:t>ý</w:t>
      </w:r>
      <w:r w:rsidR="00C54120">
        <w:rPr>
          <w:sz w:val="24"/>
          <w:szCs w:val="24"/>
          <w:u w:val="single"/>
        </w:rPr>
        <w:t>, petržel</w:t>
      </w:r>
      <w:r w:rsidR="009320B0">
        <w:rPr>
          <w:sz w:val="24"/>
          <w:szCs w:val="24"/>
          <w:u w:val="single"/>
        </w:rPr>
        <w:t xml:space="preserve"> kořenová</w:t>
      </w:r>
      <w:r>
        <w:rPr>
          <w:sz w:val="24"/>
          <w:szCs w:val="24"/>
          <w:u w:val="single"/>
        </w:rPr>
        <w:t>,</w:t>
      </w:r>
      <w:r w:rsidR="00C54120">
        <w:rPr>
          <w:sz w:val="24"/>
          <w:szCs w:val="24"/>
          <w:u w:val="single"/>
        </w:rPr>
        <w:t xml:space="preserve"> tyk</w:t>
      </w:r>
      <w:r>
        <w:rPr>
          <w:sz w:val="24"/>
          <w:szCs w:val="24"/>
          <w:u w:val="single"/>
        </w:rPr>
        <w:t>e</w:t>
      </w:r>
      <w:r w:rsidR="00C54120">
        <w:rPr>
          <w:sz w:val="24"/>
          <w:szCs w:val="24"/>
          <w:u w:val="single"/>
        </w:rPr>
        <w:t>v</w:t>
      </w:r>
      <w:r w:rsidR="00C54120" w:rsidRPr="000916CD">
        <w:rPr>
          <w:sz w:val="24"/>
          <w:szCs w:val="24"/>
          <w:u w:val="single"/>
        </w:rPr>
        <w:t>:</w:t>
      </w:r>
    </w:p>
    <w:p w14:paraId="07D80CD6" w14:textId="77777777" w:rsidR="00C54120" w:rsidRDefault="00C54120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</w:t>
      </w:r>
      <w:r w:rsidRPr="00D03BB7">
        <w:rPr>
          <w:sz w:val="24"/>
          <w:szCs w:val="24"/>
        </w:rPr>
        <w:t>ochran</w:t>
      </w:r>
      <w:r>
        <w:rPr>
          <w:sz w:val="24"/>
          <w:szCs w:val="24"/>
        </w:rPr>
        <w:t>u</w:t>
      </w:r>
      <w:r w:rsidRPr="00D03BB7">
        <w:rPr>
          <w:sz w:val="24"/>
          <w:szCs w:val="24"/>
        </w:rPr>
        <w:t xml:space="preserve"> </w:t>
      </w:r>
      <w:r w:rsidRPr="009D12F4">
        <w:rPr>
          <w:sz w:val="24"/>
          <w:szCs w:val="24"/>
        </w:rPr>
        <w:t>vodních organismů je vyloučeno použití přípravku na pozemcích svažujících se k povrchovým vodám. Přípravek lze na těchto pozemcích aplikovat pouze při použití vegetačního pásu o šířce nejméně 1</w:t>
      </w:r>
      <w:r>
        <w:rPr>
          <w:sz w:val="24"/>
          <w:szCs w:val="24"/>
        </w:rPr>
        <w:t>5</w:t>
      </w:r>
      <w:r w:rsidRPr="009D12F4">
        <w:rPr>
          <w:sz w:val="24"/>
          <w:szCs w:val="24"/>
        </w:rPr>
        <w:t xml:space="preserve"> m.</w:t>
      </w:r>
    </w:p>
    <w:p w14:paraId="257D2BF4" w14:textId="77777777" w:rsidR="001A270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41316019" w14:textId="79FB8A85" w:rsidR="001A270D" w:rsidRPr="001A270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1A270D">
        <w:rPr>
          <w:sz w:val="24"/>
          <w:szCs w:val="24"/>
          <w:u w:val="single"/>
        </w:rPr>
        <w:t xml:space="preserve">Kedluben, čínské zelí, chřest: </w:t>
      </w:r>
    </w:p>
    <w:p w14:paraId="1E4087D6" w14:textId="77777777" w:rsidR="001A270D" w:rsidRPr="001A270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A270D">
        <w:rPr>
          <w:sz w:val="24"/>
          <w:szCs w:val="24"/>
        </w:rPr>
        <w:t xml:space="preserve">S ohledem na ochranu vodních organismů je vyloučeno použití přípravku na pozemcích svažujících se k povrchovým vodám. Přípravek lze na těchto pozemcích aplikovat při použití vegetačního pásu o šířce nejméně 20 m. </w:t>
      </w:r>
    </w:p>
    <w:p w14:paraId="48B70626" w14:textId="77777777" w:rsidR="009320B0" w:rsidRDefault="009320B0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A1B760A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857096A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FB7EA9E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0931560" w14:textId="77777777" w:rsidR="009320B0" w:rsidRPr="006E2374" w:rsidRDefault="009320B0" w:rsidP="009320B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559"/>
        <w:gridCol w:w="1559"/>
        <w:gridCol w:w="1560"/>
        <w:gridCol w:w="1276"/>
      </w:tblGrid>
      <w:tr w:rsidR="009320B0" w:rsidRPr="006E2374" w14:paraId="35452C32" w14:textId="77777777" w:rsidTr="009320B0">
        <w:trPr>
          <w:trHeight w:val="34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05A7F3E6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954" w:type="dxa"/>
            <w:gridSpan w:val="4"/>
            <w:vAlign w:val="center"/>
          </w:tcPr>
          <w:p w14:paraId="174460E0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320B0" w:rsidRPr="006E2374" w14:paraId="08B850AD" w14:textId="77777777" w:rsidTr="009320B0">
        <w:trPr>
          <w:trHeight w:val="340"/>
        </w:trPr>
        <w:tc>
          <w:tcPr>
            <w:tcW w:w="3397" w:type="dxa"/>
            <w:vMerge/>
            <w:shd w:val="clear" w:color="auto" w:fill="FFFFFF"/>
            <w:vAlign w:val="center"/>
          </w:tcPr>
          <w:p w14:paraId="39BD4432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EDF753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4035F7BB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716D8CD5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12C0C7A9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9320B0" w:rsidRPr="006E2374" w14:paraId="4EF8D9B6" w14:textId="77777777" w:rsidTr="009320B0">
        <w:trPr>
          <w:trHeight w:val="340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21FBABC1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320B0" w:rsidRPr="006E2374" w14:paraId="60C30CE7" w14:textId="77777777" w:rsidTr="009320B0">
        <w:trPr>
          <w:trHeight w:val="410"/>
        </w:trPr>
        <w:tc>
          <w:tcPr>
            <w:tcW w:w="3397" w:type="dxa"/>
            <w:shd w:val="clear" w:color="auto" w:fill="FFFFFF"/>
          </w:tcPr>
          <w:p w14:paraId="3BC509B6" w14:textId="23C7D1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všechny plodiny</w:t>
            </w:r>
          </w:p>
        </w:tc>
        <w:tc>
          <w:tcPr>
            <w:tcW w:w="1559" w:type="dxa"/>
          </w:tcPr>
          <w:p w14:paraId="111268DB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4D55F4" w14:textId="3E5C3EF5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3E7348D" w14:textId="445E3DC5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7D7E6ED" w14:textId="077F5102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ECEECFE" w14:textId="77777777" w:rsidR="009320B0" w:rsidRDefault="009320B0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68C514D7" w14:textId="77777777" w:rsidR="009320B0" w:rsidRDefault="009320B0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0295448" w14:textId="77777777" w:rsidR="00C54120" w:rsidRPr="00B97CAA" w:rsidRDefault="00C54120" w:rsidP="00C54120">
      <w:pPr>
        <w:widowControl w:val="0"/>
        <w:numPr>
          <w:ilvl w:val="0"/>
          <w:numId w:val="8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3C93083A" w14:textId="77777777" w:rsidR="00C54120" w:rsidRPr="003A5F17" w:rsidRDefault="00C54120" w:rsidP="00C5412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FAF6A24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</w:p>
    <w:p w14:paraId="3787D573" w14:textId="77777777" w:rsidR="00C54120" w:rsidRPr="003A5F17" w:rsidRDefault="00C54120" w:rsidP="00C54120">
      <w:pPr>
        <w:widowControl w:val="0"/>
        <w:tabs>
          <w:tab w:val="left" w:pos="1418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vždy při ředění přípravku a plnění postřikovače: vhodný typ filtrační polomasky např. s ventily proti plynům a částicím podle ČSN EN 405+A1 nebo k ochraně proti částicím podle ČSN EN 149+A1 (typ např. FFP2)</w:t>
      </w:r>
    </w:p>
    <w:p w14:paraId="711465AE" w14:textId="77777777" w:rsidR="00C54120" w:rsidRPr="003A5F17" w:rsidRDefault="00C54120" w:rsidP="00C54120">
      <w:pPr>
        <w:widowControl w:val="0"/>
        <w:tabs>
          <w:tab w:val="left" w:pos="1418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v ostatních případech není nutná, je-li práce prováděna ve venkovních prostorách</w:t>
      </w:r>
    </w:p>
    <w:p w14:paraId="368DBA4C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ochranné rukavice označené piktogramem pro chemická nebezpečí podle ČSN EN ISO 21420 s kódem podle ČSN EN ISO 374-1 1)</w:t>
      </w:r>
    </w:p>
    <w:p w14:paraId="7630D9A3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B1A2EDC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ochranný oděv podle ČSN EN ISO 27065 (pro práci s pesticidy – typu C2 nebo C3)</w:t>
      </w:r>
    </w:p>
    <w:p w14:paraId="46849672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(nezbytná podmínka - oděv musí mít dlouhé rukávy a nohavice)</w:t>
      </w:r>
    </w:p>
    <w:p w14:paraId="678C7C29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3842E8D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uzavřená pracovní obuv podle ČSN EN ISO 20347 (s ohledem na vykonávanou práci)</w:t>
      </w:r>
    </w:p>
    <w:p w14:paraId="50FAA226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3A2B7E39" w14:textId="77777777" w:rsidR="00C54120" w:rsidRPr="00F46A79" w:rsidRDefault="00C54120" w:rsidP="00C5412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31961232" w14:textId="77777777" w:rsidR="00C54120" w:rsidRPr="008A7CB4" w:rsidRDefault="00C54120" w:rsidP="00C54120">
      <w:pPr>
        <w:tabs>
          <w:tab w:val="left" w:pos="709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Při vlastní aplikaci, když je pracovník dostatečně chráněn v uzavřené kabině řidiče alespoň typu 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nebo 4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 (podle ČSN EN 15695-1), tj. se systémy klimatizace a filtrace vzduchu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– proti prachu a aerosolu, OOPP nejsou nutné. Musí však mít přichystané alespoň rezervní rukavice pro případ poruchy zařízení.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6329DA" w14:textId="77777777" w:rsidR="00C54120" w:rsidRDefault="00C54120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D1829EA" w14:textId="77777777" w:rsidR="00C54120" w:rsidRP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a povrchové vody.</w:t>
      </w:r>
    </w:p>
    <w:p w14:paraId="330CCB6D" w14:textId="77777777" w:rsidR="00C54120" w:rsidRP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 xml:space="preserve">Při aplikaci použít traktor nebo samojízdný postřikovač s uzavřenou kabinou pro řidiče alespoň </w:t>
      </w:r>
      <w:r w:rsidRPr="00C54120">
        <w:rPr>
          <w:rFonts w:ascii="Times New Roman" w:hAnsi="Times New Roman"/>
          <w:snapToGrid w:val="0"/>
          <w:sz w:val="24"/>
          <w:szCs w:val="24"/>
        </w:rPr>
        <w:lastRenderedPageBreak/>
        <w:t>typu 3 nebo 4 (podle ČSN EN 15695-1), tj. se systémy klimatizace a filtrace vzduchu – proti prachu a aerosolu.</w:t>
      </w:r>
    </w:p>
    <w:p w14:paraId="0CE4F123" w14:textId="77777777" w:rsidR="00C54120" w:rsidRP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>Otvírání obalů a přípravu aplikační kapaliny provádějte ve venkovních prostorách.</w:t>
      </w:r>
    </w:p>
    <w:p w14:paraId="37C8516C" w14:textId="77777777" w:rsid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>Vstup na ošetřený pozemek (např. za účelem kontroly provedení postřiku) je možný až po zaschnutí postřiku s OOPP (ochranný oděv a uzavřená obuv). Vstup na ošetřený pozemek za účelem provádění celodenní práce (tj. jiné než kontrola provedení postřiku) je možný až druhý den po aplikaci s OOPP (pracovní oblek, ochranné rukavice, uzavřená obuv).</w:t>
      </w:r>
    </w:p>
    <w:p w14:paraId="4BA8ACAE" w14:textId="77777777" w:rsidR="009320B0" w:rsidRPr="00AD0D1A" w:rsidRDefault="009320B0" w:rsidP="00FE2CD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7C12EED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C54120">
        <w:rPr>
          <w:rFonts w:ascii="Times New Roman" w:hAnsi="Times New Roman"/>
          <w:sz w:val="24"/>
          <w:szCs w:val="24"/>
        </w:rPr>
        <w:t>Askon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C54120">
        <w:rPr>
          <w:rFonts w:ascii="Times New Roman" w:hAnsi="Times New Roman"/>
          <w:sz w:val="24"/>
          <w:szCs w:val="24"/>
        </w:rPr>
        <w:t>5065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C19A3E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C54120">
        <w:rPr>
          <w:rFonts w:ascii="Times New Roman" w:hAnsi="Times New Roman"/>
          <w:sz w:val="24"/>
          <w:szCs w:val="24"/>
        </w:rPr>
        <w:t>Askon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31D0D" w14:textId="2E30CB2F" w:rsidR="00FE2CD0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43E2F0D" w14:textId="77777777" w:rsidR="00FE2CD0" w:rsidRPr="00211CE4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9FC975" w14:textId="56187DB1" w:rsidR="00FE2CD0" w:rsidRPr="00455210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C54120" w:rsidRPr="00C54120">
        <w:rPr>
          <w:rFonts w:ascii="Times New Roman" w:hAnsi="Times New Roman"/>
          <w:sz w:val="24"/>
          <w:szCs w:val="24"/>
        </w:rPr>
        <w:t>UKZUZ 034248/2022</w:t>
      </w:r>
      <w:r w:rsidR="00C54120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C541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3. 20</w:t>
      </w:r>
      <w:r w:rsidR="00C5412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</w:t>
      </w:r>
      <w:r w:rsidR="00C54120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0969E" w14:textId="77777777" w:rsidR="00F11803" w:rsidRDefault="00F118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3A5377FE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4A4B" w14:textId="77777777" w:rsidR="00141902" w:rsidRDefault="00141902" w:rsidP="00CE12AE">
      <w:pPr>
        <w:spacing w:after="0" w:line="240" w:lineRule="auto"/>
      </w:pPr>
      <w:r>
        <w:separator/>
      </w:r>
    </w:p>
  </w:endnote>
  <w:endnote w:type="continuationSeparator" w:id="0">
    <w:p w14:paraId="123080F7" w14:textId="77777777" w:rsidR="00141902" w:rsidRDefault="0014190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A12A" w14:textId="77777777" w:rsidR="00141902" w:rsidRDefault="00141902" w:rsidP="00CE12AE">
      <w:pPr>
        <w:spacing w:after="0" w:line="240" w:lineRule="auto"/>
      </w:pPr>
      <w:r>
        <w:separator/>
      </w:r>
    </w:p>
  </w:footnote>
  <w:footnote w:type="continuationSeparator" w:id="0">
    <w:p w14:paraId="5C26FED0" w14:textId="77777777" w:rsidR="00141902" w:rsidRDefault="0014190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3E916FF2"/>
    <w:multiLevelType w:val="hybridMultilevel"/>
    <w:tmpl w:val="93EC41AA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6"/>
  </w:num>
  <w:num w:numId="2" w16cid:durableId="780338319">
    <w:abstractNumId w:val="4"/>
  </w:num>
  <w:num w:numId="3" w16cid:durableId="1576627893">
    <w:abstractNumId w:val="0"/>
  </w:num>
  <w:num w:numId="4" w16cid:durableId="2075614899">
    <w:abstractNumId w:val="5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7"/>
  </w:num>
  <w:num w:numId="8" w16cid:durableId="302120983">
    <w:abstractNumId w:val="2"/>
  </w:num>
  <w:num w:numId="9" w16cid:durableId="198793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1902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270D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2F23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627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4BC7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0142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0559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20B0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0BE0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31BA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120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84F39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2737B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1803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22F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3E8F"/>
    <w:rsid w:val="00FA5DB7"/>
    <w:rsid w:val="00FA7709"/>
    <w:rsid w:val="00FA7BBF"/>
    <w:rsid w:val="00FC2BCF"/>
    <w:rsid w:val="00FC405A"/>
    <w:rsid w:val="00FD2B1B"/>
    <w:rsid w:val="00FD3A00"/>
    <w:rsid w:val="00FD7DB7"/>
    <w:rsid w:val="00FE2CD0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7045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2022-06-23T06:30:00Z</cp:lastPrinted>
  <dcterms:created xsi:type="dcterms:W3CDTF">2024-11-13T07:46:00Z</dcterms:created>
  <dcterms:modified xsi:type="dcterms:W3CDTF">2024-11-13T07:49:00Z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