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FCC" w:rsidRDefault="0032263D">
      <w:pPr>
        <w:pStyle w:val="Nzev"/>
      </w:pPr>
      <w:r>
        <w:t xml:space="preserve">Obec Nový </w:t>
      </w:r>
      <w:proofErr w:type="spellStart"/>
      <w:r>
        <w:t>Kramolín</w:t>
      </w:r>
      <w:proofErr w:type="spellEnd"/>
      <w:r>
        <w:br/>
        <w:t xml:space="preserve">Zastupitelstvo obce Nový </w:t>
      </w:r>
      <w:proofErr w:type="spellStart"/>
      <w:r>
        <w:t>Kramolín</w:t>
      </w:r>
      <w:proofErr w:type="spellEnd"/>
    </w:p>
    <w:p w:rsidR="00AE6FCC" w:rsidRDefault="0032263D">
      <w:pPr>
        <w:pStyle w:val="Nadpis1"/>
      </w:pPr>
      <w:r>
        <w:t xml:space="preserve">Obecně závazná vyhláška obce Nový </w:t>
      </w:r>
      <w:proofErr w:type="spellStart"/>
      <w:r>
        <w:t>Kramolín</w:t>
      </w:r>
      <w:proofErr w:type="spellEnd"/>
      <w:r>
        <w:br/>
        <w:t>o místním poplatku za užívání veřejného prostranství</w:t>
      </w:r>
    </w:p>
    <w:p w:rsidR="00AE6FCC" w:rsidRDefault="0032263D">
      <w:pPr>
        <w:pStyle w:val="UvodniVeta"/>
      </w:pPr>
      <w:r>
        <w:t xml:space="preserve">Zastupitelstvo obce Nový </w:t>
      </w:r>
      <w:proofErr w:type="spellStart"/>
      <w:r>
        <w:t>Kr</w:t>
      </w:r>
      <w:r w:rsidR="00181FF5">
        <w:t>amolín</w:t>
      </w:r>
      <w:proofErr w:type="spellEnd"/>
      <w:r w:rsidR="00181FF5">
        <w:t xml:space="preserve"> se na svém zasedání dne 21</w:t>
      </w:r>
      <w:r>
        <w:t>. září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E6FCC" w:rsidRDefault="0032263D">
      <w:pPr>
        <w:pStyle w:val="Nadpis2"/>
      </w:pPr>
      <w:r>
        <w:t>Čl. 1</w:t>
      </w:r>
      <w:r>
        <w:br/>
        <w:t>Úvodní ustanovení</w:t>
      </w:r>
    </w:p>
    <w:p w:rsidR="00AE6FCC" w:rsidRDefault="0032263D">
      <w:pPr>
        <w:pStyle w:val="Odstavec"/>
        <w:numPr>
          <w:ilvl w:val="0"/>
          <w:numId w:val="1"/>
        </w:numPr>
      </w:pPr>
      <w:r>
        <w:t xml:space="preserve">Obec Nový </w:t>
      </w:r>
      <w:proofErr w:type="spellStart"/>
      <w:r>
        <w:t>Kramolín</w:t>
      </w:r>
      <w:proofErr w:type="spellEnd"/>
      <w:r>
        <w:t xml:space="preserve"> touto vyhláškou zavádí místní poplatek za užívání veřejného prostranství (dále jen „poplatek“).</w:t>
      </w:r>
    </w:p>
    <w:p w:rsidR="00AE6FCC" w:rsidRDefault="0032263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AE6FCC" w:rsidRDefault="0032263D">
      <w:pPr>
        <w:pStyle w:val="Nadpis2"/>
      </w:pPr>
      <w:r>
        <w:t>Čl. 2</w:t>
      </w:r>
      <w:r>
        <w:br/>
        <w:t>Předmět poplatku a poplatník</w:t>
      </w:r>
    </w:p>
    <w:p w:rsidR="00AE6FCC" w:rsidRDefault="0032263D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3"/>
      </w:r>
      <w:r>
        <w:t>:</w:t>
      </w:r>
    </w:p>
    <w:p w:rsidR="00AE6FCC" w:rsidRDefault="0032263D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AE6FCC" w:rsidRDefault="0032263D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AE6FCC" w:rsidRDefault="0032263D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AE6FCC" w:rsidRDefault="0032263D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AE6FCC" w:rsidRDefault="0032263D">
      <w:pPr>
        <w:pStyle w:val="Odstavec"/>
        <w:numPr>
          <w:ilvl w:val="1"/>
          <w:numId w:val="1"/>
        </w:numPr>
      </w:pPr>
      <w:r>
        <w:t>umístění reklamních zařízení,</w:t>
      </w:r>
    </w:p>
    <w:p w:rsidR="00AE6FCC" w:rsidRDefault="0032263D">
      <w:pPr>
        <w:pStyle w:val="Odstavec"/>
        <w:numPr>
          <w:ilvl w:val="1"/>
          <w:numId w:val="1"/>
        </w:numPr>
      </w:pPr>
      <w:r>
        <w:t>provádění výkopových prací,</w:t>
      </w:r>
    </w:p>
    <w:p w:rsidR="00AE6FCC" w:rsidRDefault="0032263D">
      <w:pPr>
        <w:pStyle w:val="Odstavec"/>
        <w:numPr>
          <w:ilvl w:val="1"/>
          <w:numId w:val="1"/>
        </w:numPr>
      </w:pPr>
      <w:r>
        <w:t>umístění stavebních zařízení,</w:t>
      </w:r>
    </w:p>
    <w:p w:rsidR="00AE6FCC" w:rsidRDefault="0032263D">
      <w:pPr>
        <w:pStyle w:val="Odstavec"/>
        <w:numPr>
          <w:ilvl w:val="1"/>
          <w:numId w:val="1"/>
        </w:numPr>
      </w:pPr>
      <w:r>
        <w:t>umístění skládek,</w:t>
      </w:r>
    </w:p>
    <w:p w:rsidR="00AE6FCC" w:rsidRDefault="0032263D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AE6FCC" w:rsidRDefault="0032263D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AE6FCC" w:rsidRDefault="0032263D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AE6FCC" w:rsidRDefault="0032263D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4"/>
      </w:r>
      <w:r>
        <w:t>.</w:t>
      </w:r>
    </w:p>
    <w:p w:rsidR="00AE6FCC" w:rsidRDefault="0032263D">
      <w:pPr>
        <w:pStyle w:val="Nadpis2"/>
      </w:pPr>
      <w:r>
        <w:lastRenderedPageBreak/>
        <w:t>Čl. 3</w:t>
      </w:r>
      <w:r>
        <w:br/>
        <w:t>Veřejná prostranství</w:t>
      </w:r>
    </w:p>
    <w:p w:rsidR="00AE6FCC" w:rsidRDefault="0032263D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:rsidR="00AE6FCC" w:rsidRDefault="0032263D">
      <w:pPr>
        <w:pStyle w:val="Nadpis2"/>
      </w:pPr>
      <w:r>
        <w:t>Čl. 4</w:t>
      </w:r>
      <w:r>
        <w:br/>
        <w:t>Ohlašovací povinnost</w:t>
      </w:r>
    </w:p>
    <w:p w:rsidR="00AE6FCC" w:rsidRDefault="0032263D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5"/>
      </w:r>
      <w:r>
        <w:t>. Pokud tento den připadne na sobotu, neděli nebo státem uznaný svátek, je poplatník povinen splnit ohlašovací povinnost nejblíže následující pracovní den.</w:t>
      </w:r>
    </w:p>
    <w:p w:rsidR="00AE6FCC" w:rsidRDefault="0032263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AE6FCC" w:rsidRDefault="0032263D">
      <w:pPr>
        <w:pStyle w:val="Nadpis2"/>
      </w:pPr>
      <w:r>
        <w:t>Čl. 5</w:t>
      </w:r>
      <w:r>
        <w:br/>
        <w:t>Sazba poplatku</w:t>
      </w:r>
    </w:p>
    <w:p w:rsidR="00AE6FCC" w:rsidRDefault="0032263D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AE6FCC" w:rsidRDefault="0032263D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AE6FCC" w:rsidRDefault="0032263D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AE6FCC" w:rsidRDefault="0032263D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AE6FCC" w:rsidRDefault="0032263D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AE6FCC" w:rsidRDefault="0032263D">
      <w:pPr>
        <w:pStyle w:val="Odstavec"/>
        <w:numPr>
          <w:ilvl w:val="1"/>
          <w:numId w:val="1"/>
        </w:numPr>
      </w:pPr>
      <w:r>
        <w:t>za umístění reklamních zařízení 50 Kč,</w:t>
      </w:r>
    </w:p>
    <w:p w:rsidR="00AE6FCC" w:rsidRDefault="0032263D">
      <w:pPr>
        <w:pStyle w:val="Odstavec"/>
        <w:numPr>
          <w:ilvl w:val="1"/>
          <w:numId w:val="1"/>
        </w:numPr>
      </w:pPr>
      <w:r>
        <w:t>za provádění výkopových prací 2 Kč,</w:t>
      </w:r>
    </w:p>
    <w:p w:rsidR="00AE6FCC" w:rsidRDefault="0032263D">
      <w:pPr>
        <w:pStyle w:val="Odstavec"/>
        <w:numPr>
          <w:ilvl w:val="1"/>
          <w:numId w:val="1"/>
        </w:numPr>
      </w:pPr>
      <w:r>
        <w:t>za umístění stavebních zařízení 2 Kč,</w:t>
      </w:r>
    </w:p>
    <w:p w:rsidR="00AE6FCC" w:rsidRDefault="0032263D">
      <w:pPr>
        <w:pStyle w:val="Odstavec"/>
        <w:numPr>
          <w:ilvl w:val="1"/>
          <w:numId w:val="1"/>
        </w:numPr>
      </w:pPr>
      <w:r>
        <w:t>za umístění skládek 2 Kč,</w:t>
      </w:r>
    </w:p>
    <w:p w:rsidR="00AE6FCC" w:rsidRDefault="0032263D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:rsidR="00AE6FCC" w:rsidRDefault="0032263D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AE6FCC" w:rsidRDefault="0032263D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AE6FCC" w:rsidRDefault="0032263D">
      <w:pPr>
        <w:pStyle w:val="Odstavec"/>
        <w:numPr>
          <w:ilvl w:val="0"/>
          <w:numId w:val="1"/>
        </w:numPr>
      </w:pPr>
      <w:r>
        <w:t>Obec stanovuje poplatek paušální částkou za vyhrazení trvalého parkovacího místa 280 Kč za měsíc.</w:t>
      </w:r>
    </w:p>
    <w:p w:rsidR="00AE6FCC" w:rsidRDefault="0032263D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AE6FCC" w:rsidRDefault="0032263D">
      <w:pPr>
        <w:pStyle w:val="Nadpis2"/>
      </w:pPr>
      <w:r>
        <w:t>Čl. 6</w:t>
      </w:r>
      <w:r>
        <w:br/>
        <w:t>Splatnost poplatku</w:t>
      </w:r>
    </w:p>
    <w:p w:rsidR="00AE6FCC" w:rsidRDefault="0032263D">
      <w:pPr>
        <w:pStyle w:val="Odstavec"/>
        <w:numPr>
          <w:ilvl w:val="0"/>
          <w:numId w:val="5"/>
        </w:numPr>
      </w:pPr>
      <w:r>
        <w:t>Poplatek je splatný nejpozději do 5 dnů ode dne ukončení užívání veřejného prostranství.</w:t>
      </w:r>
    </w:p>
    <w:p w:rsidR="00AE6FCC" w:rsidRDefault="0032263D">
      <w:pPr>
        <w:pStyle w:val="Odstavec"/>
        <w:numPr>
          <w:ilvl w:val="0"/>
          <w:numId w:val="1"/>
        </w:numPr>
      </w:pPr>
      <w:r>
        <w:t>Poplatek stanovený paušální částkou je splatný do 5 dnů od počátku každého poplatkového období.</w:t>
      </w:r>
    </w:p>
    <w:p w:rsidR="00AE6FCC" w:rsidRDefault="0032263D">
      <w:pPr>
        <w:pStyle w:val="Nadpis2"/>
      </w:pPr>
      <w:r>
        <w:lastRenderedPageBreak/>
        <w:t>Čl. 7</w:t>
      </w:r>
      <w:r>
        <w:br/>
        <w:t xml:space="preserve"> Osvobození</w:t>
      </w:r>
    </w:p>
    <w:p w:rsidR="00AE6FCC" w:rsidRDefault="0032263D">
      <w:pPr>
        <w:pStyle w:val="Odstavec"/>
        <w:numPr>
          <w:ilvl w:val="0"/>
          <w:numId w:val="6"/>
        </w:numPr>
      </w:pPr>
      <w:r>
        <w:t>Poplatek se neplatí:</w:t>
      </w:r>
    </w:p>
    <w:p w:rsidR="00AE6FCC" w:rsidRDefault="0032263D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AE6FCC" w:rsidRDefault="0032263D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AE6FCC" w:rsidRDefault="0032263D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AE6FCC" w:rsidRDefault="0032263D">
      <w:pPr>
        <w:pStyle w:val="Nadpis2"/>
      </w:pPr>
      <w:r>
        <w:t>Čl. 8</w:t>
      </w:r>
      <w:r>
        <w:br/>
        <w:t xml:space="preserve"> Přechodné a zrušovací ustanovení</w:t>
      </w:r>
    </w:p>
    <w:p w:rsidR="00AE6FCC" w:rsidRDefault="0032263D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AE6FCC" w:rsidRDefault="0032263D">
      <w:pPr>
        <w:pStyle w:val="Odstavec"/>
        <w:numPr>
          <w:ilvl w:val="0"/>
          <w:numId w:val="1"/>
        </w:numPr>
      </w:pPr>
      <w:r>
        <w:t>Zrušuje se obecně závazná vyhláška č. 4/2019, o místním poplatku za užívání veřejného prostranství, ze dne 19. listopadu 2019.</w:t>
      </w:r>
    </w:p>
    <w:p w:rsidR="00AE6FCC" w:rsidRDefault="0032263D">
      <w:pPr>
        <w:pStyle w:val="Nadpis2"/>
      </w:pPr>
      <w:r>
        <w:t>Čl. 9</w:t>
      </w:r>
      <w:r>
        <w:br/>
        <w:t>Účinnost</w:t>
      </w:r>
    </w:p>
    <w:p w:rsidR="00AE6FCC" w:rsidRDefault="0032263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AE6FC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E6FCC" w:rsidRDefault="0032263D">
            <w:pPr>
              <w:pStyle w:val="PodpisovePole"/>
            </w:pPr>
            <w:r>
              <w:t xml:space="preserve">Jana </w:t>
            </w:r>
            <w:proofErr w:type="spellStart"/>
            <w:r>
              <w:t>Knopfová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E6FCC" w:rsidRDefault="0032263D">
            <w:pPr>
              <w:pStyle w:val="PodpisovePole"/>
            </w:pPr>
            <w:r>
              <w:t xml:space="preserve">Michal </w:t>
            </w:r>
            <w:proofErr w:type="spellStart"/>
            <w:r>
              <w:t>Höferle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AE6FC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E6FCC" w:rsidRDefault="00AE6FC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E6FCC" w:rsidRDefault="00AE6FCC">
            <w:pPr>
              <w:pStyle w:val="PodpisovePole"/>
            </w:pPr>
          </w:p>
        </w:tc>
      </w:tr>
    </w:tbl>
    <w:p w:rsidR="00174AC7" w:rsidRDefault="00174AC7"/>
    <w:p w:rsidR="0080001D" w:rsidRDefault="0080001D"/>
    <w:p w:rsidR="0080001D" w:rsidRDefault="0080001D"/>
    <w:p w:rsidR="0080001D" w:rsidRDefault="0080001D"/>
    <w:p w:rsidR="0080001D" w:rsidRDefault="0080001D"/>
    <w:p w:rsidR="0080001D" w:rsidRDefault="0080001D"/>
    <w:p w:rsidR="0080001D" w:rsidRDefault="0080001D"/>
    <w:p w:rsidR="0080001D" w:rsidRDefault="0080001D"/>
    <w:p w:rsidR="0080001D" w:rsidRDefault="0080001D"/>
    <w:p w:rsidR="0080001D" w:rsidRDefault="0080001D"/>
    <w:p w:rsidR="0080001D" w:rsidRDefault="0080001D"/>
    <w:p w:rsidR="0080001D" w:rsidRDefault="0080001D"/>
    <w:p w:rsidR="0080001D" w:rsidRDefault="0080001D"/>
    <w:p w:rsidR="0080001D" w:rsidRDefault="0080001D"/>
    <w:p w:rsidR="0080001D" w:rsidRDefault="0080001D"/>
    <w:p w:rsidR="0080001D" w:rsidRDefault="0080001D"/>
    <w:p w:rsidR="0080001D" w:rsidRDefault="0080001D" w:rsidP="0080001D">
      <w:pPr>
        <w:jc w:val="center"/>
        <w:rPr>
          <w:rFonts w:ascii="Arial" w:hAnsi="Arial" w:cs="Arial"/>
          <w:b/>
        </w:rPr>
      </w:pPr>
    </w:p>
    <w:p w:rsidR="0080001D" w:rsidRDefault="0080001D" w:rsidP="0080001D">
      <w:pPr>
        <w:jc w:val="center"/>
        <w:rPr>
          <w:rFonts w:ascii="Arial" w:hAnsi="Arial" w:cs="Arial"/>
          <w:b/>
        </w:rPr>
      </w:pPr>
    </w:p>
    <w:p w:rsidR="0080001D" w:rsidRDefault="0080001D" w:rsidP="0080001D">
      <w:pPr>
        <w:jc w:val="center"/>
        <w:rPr>
          <w:rFonts w:ascii="Arial" w:hAnsi="Arial" w:cs="Arial"/>
          <w:b/>
        </w:rPr>
      </w:pPr>
    </w:p>
    <w:p w:rsidR="0080001D" w:rsidRDefault="0080001D" w:rsidP="0080001D">
      <w:pPr>
        <w:jc w:val="center"/>
        <w:rPr>
          <w:rFonts w:ascii="Arial" w:hAnsi="Arial" w:cs="Arial"/>
          <w:b/>
        </w:rPr>
      </w:pPr>
    </w:p>
    <w:p w:rsidR="0080001D" w:rsidRPr="0080001D" w:rsidRDefault="0080001D" w:rsidP="0080001D">
      <w:pPr>
        <w:jc w:val="center"/>
        <w:rPr>
          <w:rFonts w:ascii="Arial" w:hAnsi="Arial" w:cs="Arial"/>
          <w:b/>
        </w:rPr>
      </w:pPr>
      <w:r w:rsidRPr="0080001D">
        <w:rPr>
          <w:rFonts w:ascii="Arial" w:hAnsi="Arial" w:cs="Arial"/>
          <w:b/>
        </w:rPr>
        <w:t xml:space="preserve">Příloha č. 1 </w:t>
      </w:r>
    </w:p>
    <w:p w:rsidR="0080001D" w:rsidRPr="0080001D" w:rsidRDefault="0080001D" w:rsidP="0080001D">
      <w:pPr>
        <w:jc w:val="center"/>
        <w:rPr>
          <w:rFonts w:ascii="Arial" w:hAnsi="Arial" w:cs="Arial"/>
          <w:b/>
        </w:rPr>
      </w:pPr>
    </w:p>
    <w:p w:rsidR="0080001D" w:rsidRPr="0080001D" w:rsidRDefault="0080001D" w:rsidP="0080001D">
      <w:pPr>
        <w:jc w:val="center"/>
        <w:rPr>
          <w:rFonts w:ascii="Arial" w:hAnsi="Arial" w:cs="Arial"/>
          <w:b/>
        </w:rPr>
      </w:pPr>
    </w:p>
    <w:p w:rsidR="0080001D" w:rsidRPr="0080001D" w:rsidRDefault="0080001D" w:rsidP="0080001D">
      <w:pPr>
        <w:spacing w:line="480" w:lineRule="auto"/>
        <w:jc w:val="center"/>
        <w:rPr>
          <w:rFonts w:ascii="Arial" w:hAnsi="Arial" w:cs="Arial"/>
          <w:b/>
        </w:rPr>
      </w:pPr>
      <w:r w:rsidRPr="0080001D">
        <w:rPr>
          <w:rFonts w:ascii="Arial" w:hAnsi="Arial" w:cs="Arial"/>
          <w:b/>
        </w:rPr>
        <w:t xml:space="preserve">k Obecně závazné vyhlášce obce Nový </w:t>
      </w:r>
      <w:proofErr w:type="spellStart"/>
      <w:r w:rsidRPr="0080001D">
        <w:rPr>
          <w:rFonts w:ascii="Arial" w:hAnsi="Arial" w:cs="Arial"/>
          <w:b/>
        </w:rPr>
        <w:t>Kramolín</w:t>
      </w:r>
      <w:proofErr w:type="spellEnd"/>
      <w:r w:rsidRPr="0080001D">
        <w:rPr>
          <w:rFonts w:ascii="Arial" w:hAnsi="Arial" w:cs="Arial"/>
          <w:b/>
        </w:rPr>
        <w:t xml:space="preserve"> </w:t>
      </w:r>
    </w:p>
    <w:p w:rsidR="0080001D" w:rsidRPr="0080001D" w:rsidRDefault="0080001D" w:rsidP="0080001D">
      <w:pPr>
        <w:jc w:val="center"/>
        <w:rPr>
          <w:rFonts w:ascii="Arial" w:hAnsi="Arial" w:cs="Arial"/>
          <w:b/>
        </w:rPr>
      </w:pPr>
      <w:r w:rsidRPr="0080001D">
        <w:rPr>
          <w:rFonts w:ascii="Arial" w:hAnsi="Arial" w:cs="Arial"/>
          <w:b/>
        </w:rPr>
        <w:t>o místním poplatku za užívání veřejného prostranství</w:t>
      </w:r>
    </w:p>
    <w:p w:rsidR="0080001D" w:rsidRPr="0080001D" w:rsidRDefault="0080001D" w:rsidP="0080001D">
      <w:pPr>
        <w:jc w:val="center"/>
        <w:rPr>
          <w:rFonts w:ascii="Arial" w:hAnsi="Arial" w:cs="Arial"/>
          <w:b/>
        </w:rPr>
      </w:pPr>
    </w:p>
    <w:p w:rsidR="0080001D" w:rsidRPr="0080001D" w:rsidRDefault="0080001D" w:rsidP="0080001D">
      <w:pPr>
        <w:rPr>
          <w:rFonts w:ascii="Arial" w:hAnsi="Arial" w:cs="Arial"/>
        </w:rPr>
      </w:pPr>
    </w:p>
    <w:p w:rsidR="0080001D" w:rsidRPr="0080001D" w:rsidRDefault="0080001D" w:rsidP="0080001D">
      <w:pPr>
        <w:rPr>
          <w:rFonts w:ascii="Arial" w:hAnsi="Arial" w:cs="Arial"/>
          <w:sz w:val="22"/>
          <w:szCs w:val="22"/>
        </w:rPr>
      </w:pPr>
    </w:p>
    <w:p w:rsidR="0080001D" w:rsidRPr="0080001D" w:rsidRDefault="0080001D" w:rsidP="0080001D">
      <w:pPr>
        <w:rPr>
          <w:rFonts w:ascii="Arial" w:hAnsi="Arial" w:cs="Arial"/>
          <w:sz w:val="22"/>
          <w:szCs w:val="22"/>
        </w:rPr>
      </w:pPr>
    </w:p>
    <w:p w:rsidR="0080001D" w:rsidRPr="0080001D" w:rsidRDefault="0080001D" w:rsidP="0080001D">
      <w:pPr>
        <w:jc w:val="center"/>
        <w:rPr>
          <w:rFonts w:ascii="Arial" w:hAnsi="Arial" w:cs="Arial"/>
          <w:sz w:val="22"/>
          <w:szCs w:val="22"/>
        </w:rPr>
      </w:pPr>
      <w:r w:rsidRPr="0080001D">
        <w:rPr>
          <w:rFonts w:ascii="Arial" w:hAnsi="Arial" w:cs="Arial"/>
          <w:sz w:val="22"/>
          <w:szCs w:val="22"/>
        </w:rPr>
        <w:t xml:space="preserve">Veřejné prostranství je tvořeno pozemky </w:t>
      </w:r>
      <w:proofErr w:type="spellStart"/>
      <w:r w:rsidRPr="0080001D">
        <w:rPr>
          <w:rFonts w:ascii="Arial" w:hAnsi="Arial" w:cs="Arial"/>
          <w:sz w:val="22"/>
          <w:szCs w:val="22"/>
        </w:rPr>
        <w:t>parc</w:t>
      </w:r>
      <w:proofErr w:type="spellEnd"/>
      <w:r w:rsidRPr="0080001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80001D">
        <w:rPr>
          <w:rFonts w:ascii="Arial" w:hAnsi="Arial" w:cs="Arial"/>
          <w:sz w:val="22"/>
          <w:szCs w:val="22"/>
        </w:rPr>
        <w:t>č.</w:t>
      </w:r>
      <w:proofErr w:type="gramEnd"/>
      <w:r w:rsidRPr="0080001D">
        <w:rPr>
          <w:rFonts w:ascii="Arial" w:hAnsi="Arial" w:cs="Arial"/>
          <w:sz w:val="22"/>
          <w:szCs w:val="22"/>
        </w:rPr>
        <w:t xml:space="preserve">, vše k. </w:t>
      </w:r>
      <w:proofErr w:type="spellStart"/>
      <w:r w:rsidRPr="0080001D">
        <w:rPr>
          <w:rFonts w:ascii="Arial" w:hAnsi="Arial" w:cs="Arial"/>
          <w:sz w:val="22"/>
          <w:szCs w:val="22"/>
        </w:rPr>
        <w:t>ú</w:t>
      </w:r>
      <w:proofErr w:type="spellEnd"/>
      <w:r w:rsidRPr="0080001D">
        <w:rPr>
          <w:rFonts w:ascii="Arial" w:hAnsi="Arial" w:cs="Arial"/>
          <w:sz w:val="22"/>
          <w:szCs w:val="22"/>
        </w:rPr>
        <w:t xml:space="preserve">. Nový </w:t>
      </w:r>
      <w:proofErr w:type="spellStart"/>
      <w:r w:rsidRPr="0080001D">
        <w:rPr>
          <w:rFonts w:ascii="Arial" w:hAnsi="Arial" w:cs="Arial"/>
          <w:sz w:val="22"/>
          <w:szCs w:val="22"/>
        </w:rPr>
        <w:t>Kramolín</w:t>
      </w:r>
      <w:proofErr w:type="spellEnd"/>
      <w:r w:rsidRPr="0080001D">
        <w:rPr>
          <w:rFonts w:ascii="Arial" w:hAnsi="Arial" w:cs="Arial"/>
          <w:sz w:val="22"/>
          <w:szCs w:val="22"/>
        </w:rPr>
        <w:t>:</w:t>
      </w:r>
    </w:p>
    <w:p w:rsidR="0080001D" w:rsidRPr="0080001D" w:rsidRDefault="0080001D" w:rsidP="0080001D">
      <w:pPr>
        <w:rPr>
          <w:rFonts w:ascii="Arial" w:hAnsi="Arial" w:cs="Arial"/>
          <w:sz w:val="22"/>
          <w:szCs w:val="22"/>
        </w:rPr>
      </w:pPr>
    </w:p>
    <w:p w:rsidR="0080001D" w:rsidRPr="0080001D" w:rsidRDefault="0080001D" w:rsidP="0080001D">
      <w:pPr>
        <w:rPr>
          <w:rFonts w:ascii="Arial" w:hAnsi="Arial" w:cs="Arial"/>
          <w:sz w:val="22"/>
          <w:szCs w:val="22"/>
        </w:rPr>
      </w:pPr>
    </w:p>
    <w:p w:rsidR="0080001D" w:rsidRPr="0080001D" w:rsidRDefault="0080001D" w:rsidP="0080001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0001D">
        <w:rPr>
          <w:rFonts w:ascii="Arial" w:hAnsi="Arial" w:cs="Arial"/>
          <w:sz w:val="22"/>
          <w:szCs w:val="22"/>
        </w:rPr>
        <w:t>24/4, 24/1, 78, 568/1, 407, 406, 405/3, 1143/3, 1163/3, 33, 460/8, 59, 56/1, 1166, 52/1, 52/2, 47, 17, 8, 95/3, 1143, 1161/1, 273/1, 275/15, 275/17, 43, 1168, 37/1, 39/1, 37/3, 37/2, 273/2, 273/3, 275/16, 275/1, 39/2, 1143/4, 1143/1, 1143/20, 565, 566, 565/1, 568/1, 134, 4, 1193, 1192, 1161/3, 408/8</w:t>
      </w:r>
    </w:p>
    <w:p w:rsidR="0080001D" w:rsidRPr="0080001D" w:rsidRDefault="0080001D">
      <w:pPr>
        <w:rPr>
          <w:rFonts w:ascii="Arial" w:hAnsi="Arial" w:cs="Arial"/>
          <w:sz w:val="22"/>
          <w:szCs w:val="22"/>
        </w:rPr>
      </w:pPr>
    </w:p>
    <w:sectPr w:rsidR="0080001D" w:rsidRPr="0080001D" w:rsidSect="0044630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DBB" w:rsidRDefault="00097DBB">
      <w:r>
        <w:separator/>
      </w:r>
    </w:p>
  </w:endnote>
  <w:endnote w:type="continuationSeparator" w:id="1">
    <w:p w:rsidR="00097DBB" w:rsidRDefault="00097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ngti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DBB" w:rsidRDefault="00097DBB">
      <w:r>
        <w:rPr>
          <w:color w:val="000000"/>
        </w:rPr>
        <w:separator/>
      </w:r>
    </w:p>
  </w:footnote>
  <w:footnote w:type="continuationSeparator" w:id="1">
    <w:p w:rsidR="00097DBB" w:rsidRDefault="00097DBB">
      <w:r>
        <w:continuationSeparator/>
      </w:r>
    </w:p>
  </w:footnote>
  <w:footnote w:id="2">
    <w:p w:rsidR="00AE6FCC" w:rsidRDefault="0032263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AE6FCC" w:rsidRDefault="0032263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4">
    <w:p w:rsidR="00AE6FCC" w:rsidRDefault="0032263D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5">
    <w:p w:rsidR="00AE6FCC" w:rsidRDefault="0032263D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6">
    <w:p w:rsidR="00AE6FCC" w:rsidRDefault="0032263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AE6FCC" w:rsidRDefault="0032263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43316"/>
    <w:multiLevelType w:val="multilevel"/>
    <w:tmpl w:val="26FE35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FCC"/>
    <w:rsid w:val="00097DBB"/>
    <w:rsid w:val="00174AC7"/>
    <w:rsid w:val="00181FF5"/>
    <w:rsid w:val="00265E7C"/>
    <w:rsid w:val="002830BE"/>
    <w:rsid w:val="0032263D"/>
    <w:rsid w:val="00352366"/>
    <w:rsid w:val="00446305"/>
    <w:rsid w:val="0080001D"/>
    <w:rsid w:val="009B7124"/>
    <w:rsid w:val="00AE6FCC"/>
    <w:rsid w:val="00D478FF"/>
    <w:rsid w:val="00E25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6305"/>
    <w:pPr>
      <w:suppressAutoHyphens/>
      <w:autoSpaceDN w:val="0"/>
      <w:textAlignment w:val="baseline"/>
    </w:pPr>
    <w:rPr>
      <w:kern w:val="3"/>
      <w:sz w:val="24"/>
      <w:szCs w:val="24"/>
      <w:lang w:val="cs-CZ" w:bidi="hi-IN"/>
    </w:rPr>
  </w:style>
  <w:style w:type="paragraph" w:styleId="Nadpis1">
    <w:name w:val="heading 1"/>
    <w:basedOn w:val="Heading"/>
    <w:next w:val="Textbody"/>
    <w:uiPriority w:val="9"/>
    <w:qFormat/>
    <w:rsid w:val="00446305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446305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46305"/>
    <w:pPr>
      <w:suppressAutoHyphens/>
      <w:autoSpaceDN w:val="0"/>
      <w:textAlignment w:val="baseline"/>
    </w:pPr>
    <w:rPr>
      <w:kern w:val="3"/>
      <w:sz w:val="24"/>
      <w:szCs w:val="24"/>
      <w:lang w:val="cs-CZ" w:bidi="hi-IN"/>
    </w:rPr>
  </w:style>
  <w:style w:type="paragraph" w:customStyle="1" w:styleId="Heading">
    <w:name w:val="Heading"/>
    <w:basedOn w:val="Standard"/>
    <w:next w:val="Textbody"/>
    <w:rsid w:val="00446305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446305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446305"/>
    <w:rPr>
      <w:rFonts w:cs="Arial Unicode MS"/>
    </w:rPr>
  </w:style>
  <w:style w:type="paragraph" w:styleId="Titulek">
    <w:name w:val="caption"/>
    <w:basedOn w:val="Standard"/>
    <w:rsid w:val="0044630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46305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446305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446305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446305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446305"/>
    <w:pPr>
      <w:widowControl w:val="0"/>
      <w:suppressLineNumbers/>
    </w:pPr>
  </w:style>
  <w:style w:type="paragraph" w:customStyle="1" w:styleId="PodpisovePole">
    <w:name w:val="PodpisovePole"/>
    <w:basedOn w:val="TableContents"/>
    <w:rsid w:val="00446305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446305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446305"/>
  </w:style>
  <w:style w:type="character" w:customStyle="1" w:styleId="FootnoteSymbol">
    <w:name w:val="Footnote Symbol"/>
    <w:rsid w:val="00446305"/>
  </w:style>
  <w:style w:type="character" w:customStyle="1" w:styleId="Footnoteanchor">
    <w:name w:val="Footnote anchor"/>
    <w:rsid w:val="00446305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44630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677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</dc:creator>
  <cp:keywords/>
  <cp:lastModifiedBy>levy</cp:lastModifiedBy>
  <cp:revision>3</cp:revision>
  <cp:lastPrinted>2023-09-12T16:36:00Z</cp:lastPrinted>
  <dcterms:created xsi:type="dcterms:W3CDTF">2023-09-25T20:22:00Z</dcterms:created>
  <dcterms:modified xsi:type="dcterms:W3CDTF">2023-10-11T16:08:00Z</dcterms:modified>
</cp:coreProperties>
</file>