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Y="1"/>
        <w:tblOverlap w:val="never"/>
        <w:tblW w:w="45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</w:tblGrid>
      <w:tr w:rsidR="00DA4442" w:rsidRPr="00656852" w:rsidTr="00DE63FC">
        <w:trPr>
          <w:trHeight w:val="20"/>
        </w:trPr>
        <w:tc>
          <w:tcPr>
            <w:tcW w:w="1701" w:type="dxa"/>
            <w:vAlign w:val="center"/>
            <w:hideMark/>
          </w:tcPr>
          <w:p w:rsidR="00DA4442" w:rsidRPr="00AD4B69" w:rsidRDefault="00DA4442" w:rsidP="00D3668E">
            <w:pPr>
              <w:pStyle w:val="Bezmezer"/>
              <w:ind w:left="142"/>
              <w:rPr>
                <w:rFonts w:asciiTheme="minorHAnsi" w:hAnsiTheme="minorHAnsi" w:cstheme="minorHAnsi"/>
                <w:sz w:val="16"/>
                <w:szCs w:val="16"/>
                <w:highlight w:val="yellow"/>
                <w:lang w:eastAsia="en-US"/>
              </w:rPr>
            </w:pPr>
            <w:r w:rsidRPr="00EF5712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Naše č.j</w:t>
            </w:r>
            <w:r w:rsidR="00841E7D" w:rsidRPr="00EF5712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.</w:t>
            </w:r>
            <w:r w:rsidRPr="00EF5712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:</w:t>
            </w:r>
            <w:r w:rsidR="00841E7D" w:rsidRPr="00EF5712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</w:t>
            </w:r>
            <w:r w:rsidRPr="00EF5712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MUCH/</w:t>
            </w:r>
            <w:proofErr w:type="spellStart"/>
            <w:r w:rsidRPr="00EF5712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Org</w:t>
            </w:r>
            <w:proofErr w:type="spellEnd"/>
            <w:r w:rsidRPr="00EF5712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/</w:t>
            </w:r>
            <w:r w:rsidR="00EF5712" w:rsidRPr="00EF5712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2309</w:t>
            </w:r>
            <w:r w:rsidRPr="00EF5712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/202</w:t>
            </w:r>
            <w:r w:rsidR="001F32E8" w:rsidRPr="00EF5712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3</w:t>
            </w:r>
            <w:r w:rsidRPr="00EF5712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-</w:t>
            </w:r>
            <w:r w:rsidR="00F0474C" w:rsidRPr="00EF5712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2</w:t>
            </w:r>
          </w:p>
        </w:tc>
      </w:tr>
      <w:tr w:rsidR="00DA4442" w:rsidRPr="00656852" w:rsidTr="00DE63FC">
        <w:trPr>
          <w:trHeight w:val="20"/>
        </w:trPr>
        <w:tc>
          <w:tcPr>
            <w:tcW w:w="1701" w:type="dxa"/>
            <w:vAlign w:val="center"/>
            <w:hideMark/>
          </w:tcPr>
          <w:p w:rsidR="00DA4442" w:rsidRPr="0026298B" w:rsidRDefault="00DA4442" w:rsidP="00D3668E">
            <w:pPr>
              <w:pStyle w:val="Bezmezer"/>
              <w:ind w:left="142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26298B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Vyřizuje/tel.:</w:t>
            </w:r>
            <w:r w:rsidR="00841E7D" w:rsidRPr="0026298B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</w:t>
            </w:r>
            <w:r w:rsidRPr="0026298B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Mgr. Pavel Adamec/465 461 925</w:t>
            </w:r>
          </w:p>
        </w:tc>
      </w:tr>
      <w:tr w:rsidR="00DA4442" w:rsidRPr="00656852" w:rsidTr="00DE63FC">
        <w:trPr>
          <w:trHeight w:val="20"/>
        </w:trPr>
        <w:tc>
          <w:tcPr>
            <w:tcW w:w="1701" w:type="dxa"/>
            <w:vAlign w:val="center"/>
            <w:hideMark/>
          </w:tcPr>
          <w:p w:rsidR="00DA4442" w:rsidRPr="0026298B" w:rsidRDefault="00DA4442" w:rsidP="00D3668E">
            <w:pPr>
              <w:pStyle w:val="Bezmezer"/>
              <w:ind w:left="142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26298B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Počet listů dok:</w:t>
            </w:r>
            <w:r w:rsidR="00841E7D" w:rsidRPr="0026298B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</w:t>
            </w:r>
            <w:r w:rsidR="00EF5712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1</w:t>
            </w:r>
          </w:p>
        </w:tc>
      </w:tr>
      <w:tr w:rsidR="00DA4442" w:rsidRPr="00656852" w:rsidTr="00DE63FC">
        <w:trPr>
          <w:trHeight w:val="20"/>
        </w:trPr>
        <w:tc>
          <w:tcPr>
            <w:tcW w:w="1701" w:type="dxa"/>
            <w:vAlign w:val="center"/>
            <w:hideMark/>
          </w:tcPr>
          <w:p w:rsidR="00DA4442" w:rsidRPr="0026298B" w:rsidRDefault="00DA4442" w:rsidP="00D3668E">
            <w:pPr>
              <w:pStyle w:val="Bezmezer"/>
              <w:ind w:left="142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26298B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Počet příloh/listů příloh:</w:t>
            </w:r>
            <w:r w:rsidR="00841E7D" w:rsidRPr="0026298B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</w:t>
            </w:r>
            <w:r w:rsidRPr="0026298B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0</w:t>
            </w:r>
          </w:p>
        </w:tc>
      </w:tr>
      <w:tr w:rsidR="00DA4442" w:rsidRPr="00656852" w:rsidTr="00DE63FC">
        <w:trPr>
          <w:trHeight w:val="20"/>
        </w:trPr>
        <w:tc>
          <w:tcPr>
            <w:tcW w:w="1701" w:type="dxa"/>
            <w:vAlign w:val="center"/>
            <w:hideMark/>
          </w:tcPr>
          <w:p w:rsidR="00DA4442" w:rsidRPr="0026298B" w:rsidRDefault="00DA4442" w:rsidP="00D3668E">
            <w:pPr>
              <w:pStyle w:val="Bezmezer"/>
              <w:ind w:left="142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26298B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Spisový znak:</w:t>
            </w:r>
            <w:r w:rsidR="00841E7D" w:rsidRPr="0026298B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</w:t>
            </w:r>
            <w:r w:rsidRPr="0026298B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104..1</w:t>
            </w:r>
          </w:p>
        </w:tc>
      </w:tr>
      <w:tr w:rsidR="00DA4442" w:rsidRPr="00656852" w:rsidTr="00DE63FC">
        <w:trPr>
          <w:trHeight w:val="20"/>
        </w:trPr>
        <w:tc>
          <w:tcPr>
            <w:tcW w:w="1701" w:type="dxa"/>
            <w:vAlign w:val="center"/>
            <w:hideMark/>
          </w:tcPr>
          <w:p w:rsidR="00DA4442" w:rsidRPr="0026298B" w:rsidRDefault="00DA4442" w:rsidP="00D3668E">
            <w:pPr>
              <w:pStyle w:val="Bezmezer"/>
              <w:ind w:left="142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26298B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Skartační znak/lhůta:</w:t>
            </w:r>
            <w:r w:rsidR="00841E7D" w:rsidRPr="0026298B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</w:t>
            </w:r>
            <w:r w:rsidRPr="0026298B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A/5</w:t>
            </w:r>
          </w:p>
        </w:tc>
      </w:tr>
      <w:tr w:rsidR="00DA4442" w:rsidRPr="00656852" w:rsidTr="00DE63FC">
        <w:trPr>
          <w:trHeight w:val="20"/>
        </w:trPr>
        <w:tc>
          <w:tcPr>
            <w:tcW w:w="1701" w:type="dxa"/>
            <w:vAlign w:val="center"/>
          </w:tcPr>
          <w:p w:rsidR="00DA4442" w:rsidRPr="00656852" w:rsidRDefault="00DA4442" w:rsidP="00D3668E">
            <w:pPr>
              <w:pStyle w:val="Bezmezer"/>
              <w:ind w:left="142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</w:tr>
    </w:tbl>
    <w:p w:rsidR="004105DD" w:rsidRPr="004105DD" w:rsidRDefault="00DA4442" w:rsidP="004105DD">
      <w:pPr>
        <w:pStyle w:val="Bezmezer"/>
        <w:jc w:val="center"/>
        <w:rPr>
          <w:rFonts w:ascii="Arial" w:hAnsi="Arial" w:cs="Arial"/>
          <w:b/>
          <w:bCs/>
          <w:szCs w:val="24"/>
        </w:rPr>
      </w:pPr>
      <w:r w:rsidRPr="00656852">
        <w:rPr>
          <w:rFonts w:asciiTheme="minorHAnsi" w:hAnsiTheme="minorHAnsi" w:cstheme="minorHAnsi"/>
        </w:rPr>
        <w:br w:type="textWrapping" w:clear="all"/>
      </w:r>
    </w:p>
    <w:p w:rsidR="004105DD" w:rsidRPr="004105DD" w:rsidRDefault="004105DD" w:rsidP="004105DD">
      <w:pPr>
        <w:pStyle w:val="Bezmezer"/>
        <w:jc w:val="center"/>
        <w:rPr>
          <w:rFonts w:ascii="Arial" w:hAnsi="Arial" w:cs="Arial"/>
          <w:b/>
          <w:sz w:val="36"/>
          <w:szCs w:val="36"/>
        </w:rPr>
      </w:pPr>
      <w:r w:rsidRPr="004105DD">
        <w:rPr>
          <w:rFonts w:ascii="Arial" w:hAnsi="Arial" w:cs="Arial"/>
          <w:b/>
          <w:bCs/>
          <w:sz w:val="36"/>
          <w:szCs w:val="36"/>
        </w:rPr>
        <w:t>Obecně závazná vyhláška města Choceň,</w:t>
      </w:r>
    </w:p>
    <w:p w:rsidR="004105DD" w:rsidRDefault="004105DD" w:rsidP="004105DD">
      <w:pPr>
        <w:pStyle w:val="Bezmezer"/>
        <w:jc w:val="center"/>
        <w:rPr>
          <w:rFonts w:ascii="Arial" w:hAnsi="Arial" w:cs="Arial"/>
          <w:b/>
          <w:sz w:val="36"/>
          <w:szCs w:val="36"/>
        </w:rPr>
      </w:pPr>
      <w:r w:rsidRPr="004105DD">
        <w:rPr>
          <w:rFonts w:ascii="Arial" w:hAnsi="Arial" w:cs="Arial"/>
          <w:b/>
          <w:sz w:val="36"/>
          <w:szCs w:val="36"/>
        </w:rPr>
        <w:t>kterou se stanoví školské obvody základních škol zřízených městem Choceň</w:t>
      </w:r>
    </w:p>
    <w:p w:rsidR="004105DD" w:rsidRPr="004105DD" w:rsidRDefault="004105DD" w:rsidP="004105DD">
      <w:pPr>
        <w:pStyle w:val="Bezmezer"/>
        <w:jc w:val="center"/>
        <w:rPr>
          <w:rFonts w:ascii="Arial" w:eastAsiaTheme="minorHAnsi" w:hAnsi="Arial" w:cs="Arial"/>
          <w:b/>
          <w:szCs w:val="24"/>
          <w:lang w:eastAsia="en-US"/>
        </w:rPr>
      </w:pPr>
    </w:p>
    <w:p w:rsidR="004105DD" w:rsidRPr="004105DD" w:rsidRDefault="004105DD" w:rsidP="004105DD">
      <w:pPr>
        <w:pStyle w:val="Bezmezer"/>
        <w:jc w:val="both"/>
        <w:rPr>
          <w:rFonts w:ascii="Verdana" w:eastAsiaTheme="minorHAnsi" w:hAnsi="Verdana"/>
          <w:szCs w:val="24"/>
          <w:lang w:eastAsia="en-US"/>
        </w:rPr>
      </w:pPr>
      <w:r w:rsidRPr="004105DD">
        <w:rPr>
          <w:rFonts w:ascii="Verdana" w:eastAsiaTheme="minorHAnsi" w:hAnsi="Verdana"/>
          <w:szCs w:val="24"/>
          <w:lang w:eastAsia="en-US"/>
        </w:rPr>
        <w:t xml:space="preserve">Zastupitelstvo města Choceň se na svém zasedání dne 15. listopadu 2023 usnesením č. </w:t>
      </w:r>
      <w:r w:rsidR="00BD7786">
        <w:rPr>
          <w:rFonts w:ascii="Verdana" w:eastAsiaTheme="minorHAnsi" w:hAnsi="Verdana"/>
          <w:szCs w:val="24"/>
          <w:lang w:eastAsia="en-US"/>
        </w:rPr>
        <w:t>159/8/</w:t>
      </w:r>
      <w:proofErr w:type="spellStart"/>
      <w:r w:rsidR="00BD7786">
        <w:rPr>
          <w:rFonts w:ascii="Verdana" w:eastAsiaTheme="minorHAnsi" w:hAnsi="Verdana"/>
          <w:szCs w:val="24"/>
          <w:lang w:eastAsia="en-US"/>
        </w:rPr>
        <w:t>ZM</w:t>
      </w:r>
      <w:proofErr w:type="spellEnd"/>
      <w:r w:rsidR="00BD7786">
        <w:rPr>
          <w:rFonts w:ascii="Verdana" w:eastAsiaTheme="minorHAnsi" w:hAnsi="Verdana"/>
          <w:szCs w:val="24"/>
          <w:lang w:eastAsia="en-US"/>
        </w:rPr>
        <w:t xml:space="preserve">/2023 </w:t>
      </w:r>
      <w:r w:rsidRPr="004105DD">
        <w:rPr>
          <w:rFonts w:ascii="Verdana" w:eastAsiaTheme="minorHAnsi" w:hAnsi="Verdana"/>
          <w:szCs w:val="24"/>
          <w:lang w:eastAsia="en-US"/>
        </w:rPr>
        <w:t>usneslo vydat na základě ustanovení § 178 odst. 2 písm. b) zákona č. 561/2004 Sb., o předškolním, základním, středním, vyšším odborném a jiném vzdělávání (školský zákon), ve znění pozdějších předpisů, a v souladu s § 10 písm. d) a § 84 odst. 2 písm. h) zákona č. 128/2000 Sb., o obcích (obecní zřízení), ve znění pozdějších přepisů, tuto obecně závaznou vyhlášku:</w:t>
      </w:r>
    </w:p>
    <w:p w:rsidR="00656852" w:rsidRDefault="00656852" w:rsidP="00D3668E">
      <w:pPr>
        <w:pStyle w:val="nzevzkona"/>
        <w:tabs>
          <w:tab w:val="left" w:pos="2977"/>
        </w:tabs>
        <w:spacing w:before="0" w:after="0" w:line="264" w:lineRule="auto"/>
        <w:ind w:left="142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2B0F06" w:rsidRPr="0041477F" w:rsidRDefault="002B0F06" w:rsidP="00D3668E">
      <w:pPr>
        <w:pStyle w:val="nzevzkona"/>
        <w:tabs>
          <w:tab w:val="left" w:pos="2977"/>
        </w:tabs>
        <w:spacing w:before="0" w:after="0" w:line="264" w:lineRule="auto"/>
        <w:ind w:left="142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131160" w:rsidRPr="0041477F" w:rsidRDefault="00131160" w:rsidP="00D3668E">
      <w:pPr>
        <w:pStyle w:val="Nadpis2"/>
        <w:ind w:left="142"/>
        <w:rPr>
          <w:rFonts w:ascii="Arial" w:hAnsi="Arial" w:cs="Arial"/>
        </w:rPr>
      </w:pPr>
      <w:r w:rsidRPr="0041477F">
        <w:rPr>
          <w:rFonts w:ascii="Arial" w:hAnsi="Arial" w:cs="Arial"/>
        </w:rPr>
        <w:t>Čl. 1</w:t>
      </w:r>
    </w:p>
    <w:p w:rsidR="00131160" w:rsidRDefault="004105DD" w:rsidP="00D3668E">
      <w:pPr>
        <w:pStyle w:val="Nadpis2"/>
        <w:ind w:left="142"/>
        <w:rPr>
          <w:rFonts w:ascii="Arial" w:hAnsi="Arial" w:cs="Arial"/>
        </w:rPr>
      </w:pPr>
      <w:r>
        <w:rPr>
          <w:rFonts w:ascii="Arial" w:hAnsi="Arial" w:cs="Arial"/>
        </w:rPr>
        <w:t>Stanovení školských obvodů</w:t>
      </w:r>
    </w:p>
    <w:p w:rsidR="004105DD" w:rsidRPr="004105DD" w:rsidRDefault="004105DD" w:rsidP="004105DD"/>
    <w:p w:rsidR="004105DD" w:rsidRDefault="004105DD" w:rsidP="002B0F06">
      <w:pPr>
        <w:pStyle w:val="Bezmezer"/>
        <w:rPr>
          <w:rFonts w:ascii="Arial" w:hAnsi="Arial" w:cs="Arial"/>
        </w:rPr>
      </w:pPr>
      <w:r w:rsidRPr="002B0F06">
        <w:rPr>
          <w:rFonts w:ascii="Arial" w:hAnsi="Arial" w:cs="Arial"/>
        </w:rPr>
        <w:t>Školské obvody základních škol zřízených městem Choceň se stanovují takto:</w:t>
      </w:r>
    </w:p>
    <w:p w:rsidR="002B0F06" w:rsidRDefault="002B0F06" w:rsidP="002B0F06">
      <w:pPr>
        <w:pStyle w:val="Bezmezer"/>
        <w:rPr>
          <w:rFonts w:ascii="Arial" w:hAnsi="Arial" w:cs="Arial"/>
        </w:rPr>
      </w:pPr>
    </w:p>
    <w:p w:rsidR="002B0F06" w:rsidRPr="002B0F06" w:rsidRDefault="002B0F06" w:rsidP="002B0F06">
      <w:pPr>
        <w:pStyle w:val="Bezmezer"/>
        <w:rPr>
          <w:rFonts w:ascii="Arial" w:hAnsi="Arial" w:cs="Arial"/>
        </w:rPr>
      </w:pPr>
    </w:p>
    <w:p w:rsidR="004105DD" w:rsidRPr="004105DD" w:rsidRDefault="004105DD" w:rsidP="004105DD">
      <w:pPr>
        <w:pStyle w:val="Style2"/>
        <w:numPr>
          <w:ilvl w:val="0"/>
          <w:numId w:val="48"/>
        </w:numPr>
        <w:shd w:val="clear" w:color="auto" w:fill="auto"/>
        <w:tabs>
          <w:tab w:val="left" w:pos="284"/>
        </w:tabs>
        <w:spacing w:after="0"/>
        <w:rPr>
          <w:rFonts w:ascii="Arial" w:hAnsi="Arial" w:cs="Arial"/>
          <w:sz w:val="24"/>
          <w:szCs w:val="24"/>
        </w:rPr>
      </w:pPr>
      <w:r w:rsidRPr="004105DD">
        <w:rPr>
          <w:rFonts w:ascii="Arial" w:hAnsi="Arial" w:cs="Arial"/>
          <w:b/>
          <w:bCs/>
          <w:sz w:val="24"/>
          <w:szCs w:val="24"/>
        </w:rPr>
        <w:t>Školský obvod Základní školy M. Choceňského, Choceň tvoří ulice:</w:t>
      </w:r>
    </w:p>
    <w:p w:rsidR="004105DD" w:rsidRDefault="004105DD" w:rsidP="004105DD">
      <w:pPr>
        <w:pStyle w:val="Style2"/>
        <w:shd w:val="clear" w:color="auto" w:fill="auto"/>
        <w:jc w:val="both"/>
        <w:rPr>
          <w:rFonts w:ascii="Arial" w:hAnsi="Arial" w:cs="Arial"/>
          <w:sz w:val="24"/>
          <w:szCs w:val="24"/>
        </w:rPr>
      </w:pPr>
      <w:r w:rsidRPr="004105DD">
        <w:rPr>
          <w:rFonts w:ascii="Arial" w:hAnsi="Arial" w:cs="Arial"/>
          <w:sz w:val="24"/>
          <w:szCs w:val="24"/>
        </w:rPr>
        <w:t xml:space="preserve">Baarova, B. Němcové, Darebnice, Dolní, </w:t>
      </w:r>
      <w:r w:rsidRPr="004105DD">
        <w:rPr>
          <w:rFonts w:ascii="Arial" w:hAnsi="Arial" w:cs="Arial"/>
          <w:sz w:val="24"/>
          <w:szCs w:val="24"/>
          <w:lang w:val="en-US" w:eastAsia="en-US" w:bidi="en-US"/>
        </w:rPr>
        <w:t xml:space="preserve">Dr. </w:t>
      </w:r>
      <w:r w:rsidRPr="004105DD">
        <w:rPr>
          <w:rFonts w:ascii="Arial" w:hAnsi="Arial" w:cs="Arial"/>
          <w:sz w:val="24"/>
          <w:szCs w:val="24"/>
        </w:rPr>
        <w:t>E. Beneše, Dukelská, Erbenova, Francouzská, Hřbitovní, Husova, Internátní, Jiráskova, Jungmannova, K. H. Borovského, Ko</w:t>
      </w:r>
      <w:r w:rsidR="009F7AD9">
        <w:rPr>
          <w:rFonts w:ascii="Arial" w:hAnsi="Arial" w:cs="Arial"/>
          <w:sz w:val="24"/>
          <w:szCs w:val="24"/>
        </w:rPr>
        <w:t>l</w:t>
      </w:r>
      <w:r w:rsidRPr="004105DD">
        <w:rPr>
          <w:rFonts w:ascii="Arial" w:hAnsi="Arial" w:cs="Arial"/>
          <w:sz w:val="24"/>
          <w:szCs w:val="24"/>
        </w:rPr>
        <w:t>lá</w:t>
      </w:r>
      <w:r w:rsidR="009F7AD9">
        <w:rPr>
          <w:rFonts w:ascii="Arial" w:hAnsi="Arial" w:cs="Arial"/>
          <w:sz w:val="24"/>
          <w:szCs w:val="24"/>
        </w:rPr>
        <w:t>r</w:t>
      </w:r>
      <w:r w:rsidRPr="004105DD">
        <w:rPr>
          <w:rFonts w:ascii="Arial" w:hAnsi="Arial" w:cs="Arial"/>
          <w:sz w:val="24"/>
          <w:szCs w:val="24"/>
        </w:rPr>
        <w:t xml:space="preserve">ova, </w:t>
      </w:r>
      <w:proofErr w:type="spellStart"/>
      <w:r w:rsidR="009F7AD9">
        <w:rPr>
          <w:rFonts w:ascii="Arial" w:hAnsi="Arial" w:cs="Arial"/>
          <w:sz w:val="24"/>
          <w:szCs w:val="24"/>
        </w:rPr>
        <w:t>Lichtenbergova</w:t>
      </w:r>
      <w:proofErr w:type="spellEnd"/>
      <w:r w:rsidR="009F7AD9">
        <w:rPr>
          <w:rFonts w:ascii="Arial" w:hAnsi="Arial" w:cs="Arial"/>
          <w:sz w:val="24"/>
          <w:szCs w:val="24"/>
        </w:rPr>
        <w:t xml:space="preserve">, </w:t>
      </w:r>
      <w:r w:rsidR="009F7AD9" w:rsidRPr="004105DD">
        <w:rPr>
          <w:rFonts w:ascii="Arial" w:hAnsi="Arial" w:cs="Arial"/>
          <w:sz w:val="24"/>
          <w:szCs w:val="24"/>
        </w:rPr>
        <w:t>Litomyšlská</w:t>
      </w:r>
      <w:r w:rsidR="009F7AD9">
        <w:rPr>
          <w:rFonts w:ascii="Arial" w:hAnsi="Arial" w:cs="Arial"/>
          <w:sz w:val="24"/>
          <w:szCs w:val="24"/>
        </w:rPr>
        <w:t>,</w:t>
      </w:r>
      <w:r w:rsidR="009F7AD9" w:rsidRPr="004105DD">
        <w:rPr>
          <w:rFonts w:ascii="Arial" w:hAnsi="Arial" w:cs="Arial"/>
          <w:sz w:val="24"/>
          <w:szCs w:val="24"/>
        </w:rPr>
        <w:t xml:space="preserve"> </w:t>
      </w:r>
      <w:r w:rsidRPr="004105DD">
        <w:rPr>
          <w:rFonts w:ascii="Arial" w:hAnsi="Arial" w:cs="Arial"/>
          <w:sz w:val="24"/>
          <w:szCs w:val="24"/>
        </w:rPr>
        <w:t xml:space="preserve">Luční, </w:t>
      </w:r>
      <w:r w:rsidR="009F7AD9" w:rsidRPr="004105DD">
        <w:rPr>
          <w:rFonts w:ascii="Arial" w:hAnsi="Arial" w:cs="Arial"/>
          <w:sz w:val="24"/>
          <w:szCs w:val="24"/>
        </w:rPr>
        <w:t>M. R. Štefánika,</w:t>
      </w:r>
      <w:r w:rsidR="009F7AD9">
        <w:rPr>
          <w:rFonts w:ascii="Arial" w:hAnsi="Arial" w:cs="Arial"/>
          <w:sz w:val="24"/>
          <w:szCs w:val="24"/>
        </w:rPr>
        <w:t xml:space="preserve"> </w:t>
      </w:r>
      <w:r w:rsidRPr="004105DD">
        <w:rPr>
          <w:rFonts w:ascii="Arial" w:hAnsi="Arial" w:cs="Arial"/>
          <w:sz w:val="24"/>
          <w:szCs w:val="24"/>
        </w:rPr>
        <w:t xml:space="preserve">Mistra Choceňského, Na Bílé, </w:t>
      </w:r>
      <w:r w:rsidR="009F7AD9" w:rsidRPr="004105DD">
        <w:rPr>
          <w:rFonts w:ascii="Arial" w:hAnsi="Arial" w:cs="Arial"/>
          <w:sz w:val="24"/>
          <w:szCs w:val="24"/>
        </w:rPr>
        <w:t xml:space="preserve">Na </w:t>
      </w:r>
      <w:proofErr w:type="spellStart"/>
      <w:r w:rsidR="009F7AD9" w:rsidRPr="004105DD">
        <w:rPr>
          <w:rFonts w:ascii="Arial" w:hAnsi="Arial" w:cs="Arial"/>
          <w:sz w:val="24"/>
          <w:szCs w:val="24"/>
        </w:rPr>
        <w:t>Herzánce</w:t>
      </w:r>
      <w:proofErr w:type="spellEnd"/>
      <w:r w:rsidR="009F7AD9" w:rsidRPr="004105DD">
        <w:rPr>
          <w:rFonts w:ascii="Arial" w:hAnsi="Arial" w:cs="Arial"/>
          <w:sz w:val="24"/>
          <w:szCs w:val="24"/>
        </w:rPr>
        <w:t xml:space="preserve">, </w:t>
      </w:r>
      <w:r w:rsidRPr="004105DD">
        <w:rPr>
          <w:rFonts w:ascii="Arial" w:hAnsi="Arial" w:cs="Arial"/>
          <w:sz w:val="24"/>
          <w:szCs w:val="24"/>
        </w:rPr>
        <w:t xml:space="preserve">Na Křepčích, Nábřeží, nábřeží Krále Jiřího, </w:t>
      </w:r>
      <w:r w:rsidR="009F7AD9" w:rsidRPr="004105DD">
        <w:rPr>
          <w:rFonts w:ascii="Arial" w:hAnsi="Arial" w:cs="Arial"/>
          <w:sz w:val="24"/>
          <w:szCs w:val="24"/>
        </w:rPr>
        <w:t>Nad Tunelem,</w:t>
      </w:r>
      <w:r w:rsidR="00CF3C90">
        <w:rPr>
          <w:rFonts w:ascii="Arial" w:hAnsi="Arial" w:cs="Arial"/>
          <w:sz w:val="24"/>
          <w:szCs w:val="24"/>
        </w:rPr>
        <w:t xml:space="preserve"> </w:t>
      </w:r>
      <w:r w:rsidRPr="004105DD">
        <w:rPr>
          <w:rFonts w:ascii="Arial" w:hAnsi="Arial" w:cs="Arial"/>
          <w:sz w:val="24"/>
          <w:szCs w:val="24"/>
        </w:rPr>
        <w:t xml:space="preserve">Nádražní, náměstí Svobody, náměstí Tyršovo, Nerudova, </w:t>
      </w:r>
      <w:proofErr w:type="spellStart"/>
      <w:r w:rsidRPr="004105DD">
        <w:rPr>
          <w:rFonts w:ascii="Arial" w:hAnsi="Arial" w:cs="Arial"/>
          <w:sz w:val="24"/>
          <w:szCs w:val="24"/>
        </w:rPr>
        <w:t>Nořínská</w:t>
      </w:r>
      <w:proofErr w:type="spellEnd"/>
      <w:r w:rsidRPr="004105DD">
        <w:rPr>
          <w:rFonts w:ascii="Arial" w:hAnsi="Arial" w:cs="Arial"/>
          <w:sz w:val="24"/>
          <w:szCs w:val="24"/>
        </w:rPr>
        <w:t xml:space="preserve">, Okružní, Orlické nábřeží, Paraple, Pardubická, </w:t>
      </w:r>
      <w:proofErr w:type="spellStart"/>
      <w:r w:rsidRPr="004105DD">
        <w:rPr>
          <w:rFonts w:ascii="Arial" w:hAnsi="Arial" w:cs="Arial"/>
          <w:sz w:val="24"/>
          <w:szCs w:val="24"/>
        </w:rPr>
        <w:t>Peliny</w:t>
      </w:r>
      <w:proofErr w:type="spellEnd"/>
      <w:r w:rsidRPr="004105D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105DD">
        <w:rPr>
          <w:rFonts w:ascii="Arial" w:hAnsi="Arial" w:cs="Arial"/>
          <w:sz w:val="24"/>
          <w:szCs w:val="24"/>
        </w:rPr>
        <w:t>Pemerova</w:t>
      </w:r>
      <w:proofErr w:type="spellEnd"/>
      <w:r w:rsidRPr="004105DD">
        <w:rPr>
          <w:rFonts w:ascii="Arial" w:hAnsi="Arial" w:cs="Arial"/>
          <w:sz w:val="24"/>
          <w:szCs w:val="24"/>
        </w:rPr>
        <w:t xml:space="preserve">, </w:t>
      </w:r>
      <w:r w:rsidR="002B0F06">
        <w:rPr>
          <w:rFonts w:ascii="Arial" w:hAnsi="Arial" w:cs="Arial"/>
          <w:sz w:val="24"/>
          <w:szCs w:val="24"/>
        </w:rPr>
        <w:t xml:space="preserve">Pod Babkou, </w:t>
      </w:r>
      <w:r w:rsidRPr="004105DD">
        <w:rPr>
          <w:rFonts w:ascii="Arial" w:hAnsi="Arial" w:cs="Arial"/>
          <w:sz w:val="24"/>
          <w:szCs w:val="24"/>
        </w:rPr>
        <w:t xml:space="preserve">Pod Chlumem, </w:t>
      </w:r>
      <w:proofErr w:type="spellStart"/>
      <w:r w:rsidRPr="004105DD">
        <w:rPr>
          <w:rFonts w:ascii="Arial" w:hAnsi="Arial" w:cs="Arial"/>
          <w:sz w:val="24"/>
          <w:szCs w:val="24"/>
        </w:rPr>
        <w:t>Podhomolí</w:t>
      </w:r>
      <w:proofErr w:type="spellEnd"/>
      <w:r w:rsidRPr="004105DD">
        <w:rPr>
          <w:rFonts w:ascii="Arial" w:hAnsi="Arial" w:cs="Arial"/>
          <w:sz w:val="24"/>
          <w:szCs w:val="24"/>
        </w:rPr>
        <w:t xml:space="preserve">, Podhradí, Podskalí, Polská, Prokopská, Průmyslová, Příční, Sadová, Svatojiřská, T. G. Masaryka, </w:t>
      </w:r>
      <w:proofErr w:type="spellStart"/>
      <w:r w:rsidRPr="004105DD">
        <w:rPr>
          <w:rFonts w:ascii="Arial" w:hAnsi="Arial" w:cs="Arial"/>
          <w:sz w:val="24"/>
          <w:szCs w:val="24"/>
        </w:rPr>
        <w:t>Tocháčkův</w:t>
      </w:r>
      <w:proofErr w:type="spellEnd"/>
      <w:r w:rsidRPr="004105DD">
        <w:rPr>
          <w:rFonts w:ascii="Arial" w:hAnsi="Arial" w:cs="Arial"/>
          <w:sz w:val="24"/>
          <w:szCs w:val="24"/>
        </w:rPr>
        <w:t xml:space="preserve"> kopec. Třešňová, U Dvořiska, U Hájenky, U </w:t>
      </w:r>
      <w:proofErr w:type="spellStart"/>
      <w:r w:rsidRPr="004105DD">
        <w:rPr>
          <w:rFonts w:ascii="Arial" w:hAnsi="Arial" w:cs="Arial"/>
          <w:sz w:val="24"/>
          <w:szCs w:val="24"/>
        </w:rPr>
        <w:t>Janderáku</w:t>
      </w:r>
      <w:proofErr w:type="spellEnd"/>
      <w:r w:rsidRPr="004105DD">
        <w:rPr>
          <w:rFonts w:ascii="Arial" w:hAnsi="Arial" w:cs="Arial"/>
          <w:sz w:val="24"/>
          <w:szCs w:val="24"/>
        </w:rPr>
        <w:t xml:space="preserve">, U Letiště, </w:t>
      </w:r>
      <w:r w:rsidR="002B0F06">
        <w:rPr>
          <w:rFonts w:ascii="Arial" w:hAnsi="Arial" w:cs="Arial"/>
          <w:sz w:val="24"/>
          <w:szCs w:val="24"/>
        </w:rPr>
        <w:t xml:space="preserve">U Parku, </w:t>
      </w:r>
      <w:r w:rsidRPr="004105DD">
        <w:rPr>
          <w:rFonts w:ascii="Arial" w:hAnsi="Arial" w:cs="Arial"/>
          <w:sz w:val="24"/>
          <w:szCs w:val="24"/>
        </w:rPr>
        <w:t xml:space="preserve">Úzká, V Kamení, V Lípách, V. Nezvala, Vrchlického, Vysokomýtská, Zámecký park, Žerotínova. Dvořisko, Podrážek, </w:t>
      </w:r>
      <w:proofErr w:type="spellStart"/>
      <w:r w:rsidRPr="004105DD">
        <w:rPr>
          <w:rFonts w:ascii="Arial" w:hAnsi="Arial" w:cs="Arial"/>
          <w:sz w:val="24"/>
          <w:szCs w:val="24"/>
        </w:rPr>
        <w:t>Plchůvky</w:t>
      </w:r>
      <w:proofErr w:type="spellEnd"/>
      <w:r w:rsidRPr="004105DD">
        <w:rPr>
          <w:rFonts w:ascii="Arial" w:hAnsi="Arial" w:cs="Arial"/>
          <w:sz w:val="24"/>
          <w:szCs w:val="24"/>
        </w:rPr>
        <w:t xml:space="preserve">, Nová Ves, Hemže, </w:t>
      </w:r>
      <w:proofErr w:type="spellStart"/>
      <w:r w:rsidRPr="004105DD">
        <w:rPr>
          <w:rFonts w:ascii="Arial" w:hAnsi="Arial" w:cs="Arial"/>
          <w:sz w:val="24"/>
          <w:szCs w:val="24"/>
        </w:rPr>
        <w:t>Březenice</w:t>
      </w:r>
      <w:proofErr w:type="spellEnd"/>
      <w:r w:rsidRPr="004105DD">
        <w:rPr>
          <w:rFonts w:ascii="Arial" w:hAnsi="Arial" w:cs="Arial"/>
          <w:sz w:val="24"/>
          <w:szCs w:val="24"/>
        </w:rPr>
        <w:t>.</w:t>
      </w:r>
    </w:p>
    <w:p w:rsidR="002B0F06" w:rsidRPr="004105DD" w:rsidRDefault="002B0F06" w:rsidP="004105DD">
      <w:pPr>
        <w:pStyle w:val="Style2"/>
        <w:shd w:val="clear" w:color="auto" w:fill="auto"/>
        <w:jc w:val="both"/>
        <w:rPr>
          <w:rFonts w:ascii="Arial" w:hAnsi="Arial" w:cs="Arial"/>
          <w:sz w:val="24"/>
          <w:szCs w:val="24"/>
        </w:rPr>
      </w:pPr>
    </w:p>
    <w:p w:rsidR="004105DD" w:rsidRPr="004105DD" w:rsidRDefault="004105DD" w:rsidP="004105DD">
      <w:pPr>
        <w:pStyle w:val="Style2"/>
        <w:numPr>
          <w:ilvl w:val="0"/>
          <w:numId w:val="48"/>
        </w:numPr>
        <w:shd w:val="clear" w:color="auto" w:fill="auto"/>
        <w:tabs>
          <w:tab w:val="left" w:pos="284"/>
        </w:tabs>
        <w:spacing w:after="0"/>
        <w:rPr>
          <w:rFonts w:ascii="Arial" w:hAnsi="Arial" w:cs="Arial"/>
          <w:sz w:val="24"/>
          <w:szCs w:val="24"/>
        </w:rPr>
      </w:pPr>
      <w:r w:rsidRPr="004105DD">
        <w:rPr>
          <w:rFonts w:ascii="Arial" w:hAnsi="Arial" w:cs="Arial"/>
          <w:b/>
          <w:bCs/>
          <w:sz w:val="24"/>
          <w:szCs w:val="24"/>
        </w:rPr>
        <w:t>Školský obvod Základní školy Sv. Čecha, Choceň tvoří ulice:</w:t>
      </w:r>
    </w:p>
    <w:p w:rsidR="004105DD" w:rsidRDefault="004105DD" w:rsidP="004105DD">
      <w:pPr>
        <w:pStyle w:val="Style2"/>
        <w:shd w:val="clear" w:color="auto" w:fill="auto"/>
        <w:jc w:val="both"/>
        <w:rPr>
          <w:rFonts w:ascii="Arial" w:hAnsi="Arial" w:cs="Arial"/>
          <w:sz w:val="24"/>
          <w:szCs w:val="24"/>
        </w:rPr>
      </w:pPr>
      <w:proofErr w:type="spellStart"/>
      <w:r w:rsidRPr="004105DD">
        <w:rPr>
          <w:rFonts w:ascii="Arial" w:hAnsi="Arial" w:cs="Arial"/>
          <w:sz w:val="24"/>
          <w:szCs w:val="24"/>
        </w:rPr>
        <w:t>Bj</w:t>
      </w:r>
      <w:proofErr w:type="spellEnd"/>
      <w:r w:rsidRPr="004105D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105DD">
        <w:rPr>
          <w:rFonts w:ascii="Arial" w:hAnsi="Arial" w:cs="Arial"/>
          <w:sz w:val="24"/>
          <w:szCs w:val="24"/>
        </w:rPr>
        <w:t>Krawce</w:t>
      </w:r>
      <w:proofErr w:type="spellEnd"/>
      <w:r w:rsidRPr="004105DD">
        <w:rPr>
          <w:rFonts w:ascii="Arial" w:hAnsi="Arial" w:cs="Arial"/>
          <w:sz w:val="24"/>
          <w:szCs w:val="24"/>
        </w:rPr>
        <w:t xml:space="preserve">, Dr. </w:t>
      </w:r>
      <w:proofErr w:type="spellStart"/>
      <w:r w:rsidRPr="004105DD">
        <w:rPr>
          <w:rFonts w:ascii="Arial" w:hAnsi="Arial" w:cs="Arial"/>
          <w:sz w:val="24"/>
          <w:szCs w:val="24"/>
        </w:rPr>
        <w:t>Fikejze</w:t>
      </w:r>
      <w:proofErr w:type="spellEnd"/>
      <w:r w:rsidRPr="004105DD">
        <w:rPr>
          <w:rFonts w:ascii="Arial" w:hAnsi="Arial" w:cs="Arial"/>
          <w:sz w:val="24"/>
          <w:szCs w:val="24"/>
        </w:rPr>
        <w:t xml:space="preserve">, Dvořákova, Fibichova, </w:t>
      </w:r>
      <w:proofErr w:type="spellStart"/>
      <w:r w:rsidRPr="004105DD">
        <w:rPr>
          <w:rFonts w:ascii="Arial" w:hAnsi="Arial" w:cs="Arial"/>
          <w:sz w:val="24"/>
          <w:szCs w:val="24"/>
        </w:rPr>
        <w:t>Fůgnerova</w:t>
      </w:r>
      <w:proofErr w:type="spellEnd"/>
      <w:r w:rsidRPr="004105DD">
        <w:rPr>
          <w:rFonts w:ascii="Arial" w:hAnsi="Arial" w:cs="Arial"/>
          <w:sz w:val="24"/>
          <w:szCs w:val="24"/>
        </w:rPr>
        <w:t xml:space="preserve">, Jana Honsy, Jana Žižky, Kaštanová, Komenského, Kpt. Jaroše, Ladova, M. Alše, Mánesova, Marš. </w:t>
      </w:r>
      <w:proofErr w:type="spellStart"/>
      <w:r w:rsidRPr="004105DD">
        <w:rPr>
          <w:rFonts w:ascii="Arial" w:hAnsi="Arial" w:cs="Arial"/>
          <w:sz w:val="24"/>
          <w:szCs w:val="24"/>
        </w:rPr>
        <w:t>Žukova</w:t>
      </w:r>
      <w:proofErr w:type="spellEnd"/>
      <w:r w:rsidRPr="004105DD">
        <w:rPr>
          <w:rFonts w:ascii="Arial" w:hAnsi="Arial" w:cs="Arial"/>
          <w:sz w:val="24"/>
          <w:szCs w:val="24"/>
        </w:rPr>
        <w:t xml:space="preserve">, Muchova, Na Svobodné, Ostrovní, Palackého, Pod Vinicí, Revoluční, Ruská, Sluneční, Smetanova, Spojovací, Stromovka, Sv. Čecha, Špálova, </w:t>
      </w:r>
      <w:r w:rsidR="00CF3C90" w:rsidRPr="004105DD">
        <w:rPr>
          <w:rFonts w:ascii="Arial" w:hAnsi="Arial" w:cs="Arial"/>
          <w:sz w:val="24"/>
          <w:szCs w:val="24"/>
        </w:rPr>
        <w:t xml:space="preserve">T. N. </w:t>
      </w:r>
      <w:proofErr w:type="spellStart"/>
      <w:r w:rsidR="00CF3C90" w:rsidRPr="004105DD">
        <w:rPr>
          <w:rFonts w:ascii="Arial" w:hAnsi="Arial" w:cs="Arial"/>
          <w:sz w:val="24"/>
          <w:szCs w:val="24"/>
        </w:rPr>
        <w:t>Kautníka</w:t>
      </w:r>
      <w:proofErr w:type="spellEnd"/>
      <w:r w:rsidR="00CF3C90" w:rsidRPr="004105DD">
        <w:rPr>
          <w:rFonts w:ascii="Arial" w:hAnsi="Arial" w:cs="Arial"/>
          <w:sz w:val="24"/>
          <w:szCs w:val="24"/>
        </w:rPr>
        <w:t>,</w:t>
      </w:r>
      <w:r w:rsidR="00CF3C90">
        <w:rPr>
          <w:rFonts w:ascii="Arial" w:hAnsi="Arial" w:cs="Arial"/>
          <w:sz w:val="24"/>
          <w:szCs w:val="24"/>
        </w:rPr>
        <w:t xml:space="preserve"> </w:t>
      </w:r>
      <w:r w:rsidRPr="004105DD">
        <w:rPr>
          <w:rFonts w:ascii="Arial" w:hAnsi="Arial" w:cs="Arial"/>
          <w:sz w:val="24"/>
          <w:szCs w:val="24"/>
        </w:rPr>
        <w:t xml:space="preserve">Topolová, </w:t>
      </w:r>
      <w:r w:rsidR="00CF3C90">
        <w:rPr>
          <w:rFonts w:ascii="Arial" w:hAnsi="Arial" w:cs="Arial"/>
          <w:sz w:val="24"/>
          <w:szCs w:val="24"/>
        </w:rPr>
        <w:t xml:space="preserve">Trnkova, </w:t>
      </w:r>
      <w:r w:rsidRPr="004105DD">
        <w:rPr>
          <w:rFonts w:ascii="Arial" w:hAnsi="Arial" w:cs="Arial"/>
          <w:sz w:val="24"/>
          <w:szCs w:val="24"/>
        </w:rPr>
        <w:t xml:space="preserve">U Hřiště, U Koupaliště, Újezdská, </w:t>
      </w:r>
      <w:proofErr w:type="spellStart"/>
      <w:r w:rsidRPr="004105DD">
        <w:rPr>
          <w:rFonts w:ascii="Arial" w:hAnsi="Arial" w:cs="Arial"/>
          <w:sz w:val="24"/>
          <w:szCs w:val="24"/>
        </w:rPr>
        <w:t>Větmá</w:t>
      </w:r>
      <w:proofErr w:type="spellEnd"/>
      <w:r w:rsidRPr="004105DD">
        <w:rPr>
          <w:rFonts w:ascii="Arial" w:hAnsi="Arial" w:cs="Arial"/>
          <w:sz w:val="24"/>
          <w:szCs w:val="24"/>
        </w:rPr>
        <w:t>,</w:t>
      </w:r>
      <w:r w:rsidR="00CF3C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05DD">
        <w:rPr>
          <w:rFonts w:ascii="Arial" w:hAnsi="Arial" w:cs="Arial"/>
          <w:sz w:val="24"/>
          <w:szCs w:val="24"/>
        </w:rPr>
        <w:t>Vostelčická</w:t>
      </w:r>
      <w:proofErr w:type="spellEnd"/>
      <w:r w:rsidRPr="004105DD">
        <w:rPr>
          <w:rFonts w:ascii="Arial" w:hAnsi="Arial" w:cs="Arial"/>
          <w:sz w:val="24"/>
          <w:szCs w:val="24"/>
        </w:rPr>
        <w:t xml:space="preserve">, Wolkerova, Zahradní, </w:t>
      </w:r>
      <w:proofErr w:type="spellStart"/>
      <w:r w:rsidRPr="004105DD">
        <w:rPr>
          <w:rFonts w:ascii="Arial" w:hAnsi="Arial" w:cs="Arial"/>
          <w:sz w:val="24"/>
          <w:szCs w:val="24"/>
        </w:rPr>
        <w:t>Záměstí</w:t>
      </w:r>
      <w:proofErr w:type="spellEnd"/>
      <w:r w:rsidRPr="004105DD">
        <w:rPr>
          <w:rFonts w:ascii="Arial" w:hAnsi="Arial" w:cs="Arial"/>
          <w:sz w:val="24"/>
          <w:szCs w:val="24"/>
        </w:rPr>
        <w:t>.</w:t>
      </w:r>
    </w:p>
    <w:p w:rsidR="004105DD" w:rsidRPr="004105DD" w:rsidRDefault="004105DD" w:rsidP="004105DD">
      <w:pPr>
        <w:pStyle w:val="Bezmezer"/>
        <w:jc w:val="center"/>
        <w:rPr>
          <w:rFonts w:ascii="Arial" w:hAnsi="Arial" w:cs="Arial"/>
          <w:b/>
        </w:rPr>
      </w:pPr>
      <w:r w:rsidRPr="004105DD">
        <w:rPr>
          <w:rFonts w:ascii="Arial" w:hAnsi="Arial" w:cs="Arial"/>
          <w:b/>
        </w:rPr>
        <w:lastRenderedPageBreak/>
        <w:t>Čl. 2</w:t>
      </w:r>
    </w:p>
    <w:p w:rsidR="004105DD" w:rsidRDefault="004105DD" w:rsidP="004105DD">
      <w:pPr>
        <w:pStyle w:val="Bezmezer"/>
        <w:jc w:val="center"/>
        <w:rPr>
          <w:rFonts w:ascii="Arial" w:hAnsi="Arial" w:cs="Arial"/>
          <w:b/>
        </w:rPr>
      </w:pPr>
      <w:r w:rsidRPr="004105DD">
        <w:rPr>
          <w:rFonts w:ascii="Arial" w:hAnsi="Arial" w:cs="Arial"/>
          <w:b/>
        </w:rPr>
        <w:t>Zrušovací ustanovení</w:t>
      </w:r>
    </w:p>
    <w:p w:rsidR="000270EE" w:rsidRPr="004105DD" w:rsidRDefault="000270EE" w:rsidP="004105DD">
      <w:pPr>
        <w:pStyle w:val="Bezmezer"/>
        <w:jc w:val="center"/>
        <w:rPr>
          <w:rFonts w:ascii="Arial" w:hAnsi="Arial" w:cs="Arial"/>
          <w:b/>
        </w:rPr>
      </w:pPr>
    </w:p>
    <w:p w:rsidR="004105DD" w:rsidRPr="004105DD" w:rsidRDefault="004105DD" w:rsidP="004105DD">
      <w:pPr>
        <w:spacing w:after="120" w:line="276" w:lineRule="auto"/>
        <w:ind w:firstLine="709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105DD">
        <w:rPr>
          <w:rFonts w:ascii="Arial" w:eastAsiaTheme="minorHAnsi" w:hAnsi="Arial" w:cs="Arial"/>
          <w:sz w:val="22"/>
          <w:szCs w:val="22"/>
          <w:lang w:eastAsia="en-US"/>
        </w:rPr>
        <w:t xml:space="preserve">Zrušuje se </w:t>
      </w:r>
      <w:r w:rsidR="000270EE">
        <w:rPr>
          <w:rFonts w:ascii="Arial" w:eastAsiaTheme="minorHAnsi" w:hAnsi="Arial" w:cs="Arial"/>
          <w:sz w:val="22"/>
          <w:szCs w:val="22"/>
          <w:lang w:eastAsia="en-US"/>
        </w:rPr>
        <w:t>O</w:t>
      </w:r>
      <w:r w:rsidRPr="004105DD">
        <w:rPr>
          <w:rFonts w:ascii="Arial" w:eastAsiaTheme="minorHAnsi" w:hAnsi="Arial" w:cs="Arial"/>
          <w:sz w:val="22"/>
          <w:szCs w:val="22"/>
          <w:lang w:eastAsia="en-US"/>
        </w:rPr>
        <w:t xml:space="preserve">becně závazná vyhláška 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města Choceň </w:t>
      </w:r>
      <w:r w:rsidRPr="004105DD">
        <w:rPr>
          <w:rFonts w:ascii="Arial" w:eastAsiaTheme="minorHAnsi" w:hAnsi="Arial" w:cs="Arial"/>
          <w:sz w:val="22"/>
          <w:szCs w:val="22"/>
          <w:lang w:eastAsia="en-US"/>
        </w:rPr>
        <w:t xml:space="preserve">č. </w:t>
      </w:r>
      <w:r w:rsidR="000270EE">
        <w:rPr>
          <w:rFonts w:ascii="Arial" w:eastAsiaTheme="minorHAnsi" w:hAnsi="Arial" w:cs="Arial"/>
          <w:sz w:val="22"/>
          <w:szCs w:val="22"/>
          <w:lang w:eastAsia="en-US"/>
        </w:rPr>
        <w:t>6</w:t>
      </w:r>
      <w:r w:rsidRPr="004105DD">
        <w:rPr>
          <w:rFonts w:ascii="Arial" w:eastAsiaTheme="minorHAnsi" w:hAnsi="Arial" w:cs="Arial"/>
          <w:sz w:val="22"/>
          <w:szCs w:val="22"/>
          <w:lang w:eastAsia="en-US"/>
        </w:rPr>
        <w:t>/</w:t>
      </w:r>
      <w:r w:rsidR="000270EE">
        <w:rPr>
          <w:rFonts w:ascii="Arial" w:eastAsiaTheme="minorHAnsi" w:hAnsi="Arial" w:cs="Arial"/>
          <w:sz w:val="22"/>
          <w:szCs w:val="22"/>
          <w:lang w:eastAsia="en-US"/>
        </w:rPr>
        <w:t>2012,</w:t>
      </w:r>
      <w:r w:rsidRPr="004105DD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0270EE">
        <w:rPr>
          <w:rFonts w:ascii="Arial" w:eastAsiaTheme="minorHAnsi" w:hAnsi="Arial" w:cs="Arial"/>
          <w:sz w:val="22"/>
          <w:szCs w:val="22"/>
          <w:lang w:eastAsia="en-US"/>
        </w:rPr>
        <w:t>kterou se stanoví obvody základních škol zřízených městem Choceň</w:t>
      </w:r>
      <w:r w:rsidRPr="004105DD">
        <w:rPr>
          <w:rFonts w:ascii="Arial" w:eastAsiaTheme="minorHAnsi" w:hAnsi="Arial" w:cs="Arial"/>
          <w:sz w:val="22"/>
          <w:szCs w:val="22"/>
          <w:lang w:eastAsia="en-US"/>
        </w:rPr>
        <w:t xml:space="preserve">, </w:t>
      </w:r>
      <w:r w:rsidR="000270EE">
        <w:rPr>
          <w:rFonts w:ascii="Arial" w:eastAsiaTheme="minorHAnsi" w:hAnsi="Arial" w:cs="Arial"/>
          <w:sz w:val="22"/>
          <w:szCs w:val="22"/>
          <w:lang w:eastAsia="en-US"/>
        </w:rPr>
        <w:t>schválené zastupitelstvem města dne 28. listopadu 2012, usnesením č. 148/2012</w:t>
      </w:r>
      <w:r w:rsidRPr="004105DD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:rsidR="00C20895" w:rsidRPr="0041477F" w:rsidRDefault="00C20895" w:rsidP="00D3668E">
      <w:pPr>
        <w:spacing w:before="120" w:line="264" w:lineRule="auto"/>
        <w:ind w:left="142"/>
        <w:jc w:val="both"/>
        <w:rPr>
          <w:rFonts w:ascii="Arial" w:hAnsi="Arial" w:cs="Arial"/>
        </w:rPr>
      </w:pPr>
      <w:bookmarkStart w:id="0" w:name="_Hlk148079851"/>
    </w:p>
    <w:p w:rsidR="00131160" w:rsidRPr="00D3668E" w:rsidRDefault="00131160" w:rsidP="00D3668E">
      <w:pPr>
        <w:pStyle w:val="Bezmezer"/>
        <w:jc w:val="center"/>
        <w:rPr>
          <w:rFonts w:ascii="Arial" w:hAnsi="Arial" w:cs="Arial"/>
          <w:b/>
        </w:rPr>
      </w:pPr>
      <w:r w:rsidRPr="00D3668E">
        <w:rPr>
          <w:rFonts w:ascii="Arial" w:hAnsi="Arial" w:cs="Arial"/>
          <w:b/>
        </w:rPr>
        <w:t xml:space="preserve">Čl. </w:t>
      </w:r>
      <w:r w:rsidR="00146152">
        <w:rPr>
          <w:rFonts w:ascii="Arial" w:hAnsi="Arial" w:cs="Arial"/>
          <w:b/>
        </w:rPr>
        <w:t>3</w:t>
      </w:r>
    </w:p>
    <w:p w:rsidR="00131160" w:rsidRPr="0041477F" w:rsidRDefault="00131160" w:rsidP="00D3668E">
      <w:pPr>
        <w:pStyle w:val="Nzvylnk"/>
        <w:ind w:left="142"/>
        <w:rPr>
          <w:rFonts w:ascii="Arial" w:hAnsi="Arial" w:cs="Arial"/>
          <w:szCs w:val="24"/>
        </w:rPr>
      </w:pPr>
      <w:r w:rsidRPr="0041477F">
        <w:rPr>
          <w:rFonts w:ascii="Arial" w:hAnsi="Arial" w:cs="Arial"/>
          <w:szCs w:val="24"/>
        </w:rPr>
        <w:t>Účinnost</w:t>
      </w:r>
    </w:p>
    <w:p w:rsidR="008D6906" w:rsidRPr="0041477F" w:rsidRDefault="008D6906" w:rsidP="00D3668E">
      <w:pPr>
        <w:spacing w:before="120" w:line="288" w:lineRule="auto"/>
        <w:ind w:left="142"/>
        <w:jc w:val="both"/>
        <w:rPr>
          <w:rFonts w:ascii="Arial" w:hAnsi="Arial" w:cs="Arial"/>
        </w:rPr>
      </w:pPr>
      <w:r w:rsidRPr="0041477F">
        <w:rPr>
          <w:rFonts w:ascii="Arial" w:hAnsi="Arial" w:cs="Arial"/>
        </w:rPr>
        <w:t>Tato vyhláška nabývá účinnosti dnem</w:t>
      </w:r>
      <w:r w:rsidR="005E2E6D" w:rsidRPr="0041477F">
        <w:rPr>
          <w:rFonts w:ascii="Arial" w:hAnsi="Arial" w:cs="Arial"/>
        </w:rPr>
        <w:t xml:space="preserve"> 1. 1. 202</w:t>
      </w:r>
      <w:r w:rsidR="00D3668E">
        <w:rPr>
          <w:rFonts w:ascii="Arial" w:hAnsi="Arial" w:cs="Arial"/>
        </w:rPr>
        <w:t>4</w:t>
      </w:r>
      <w:r w:rsidRPr="0041477F">
        <w:rPr>
          <w:rFonts w:ascii="Arial" w:hAnsi="Arial" w:cs="Arial"/>
        </w:rPr>
        <w:t xml:space="preserve">. </w:t>
      </w:r>
    </w:p>
    <w:p w:rsidR="008D6906" w:rsidRPr="0041477F" w:rsidRDefault="008D6906" w:rsidP="00D3668E">
      <w:pPr>
        <w:pStyle w:val="Nzvylnk"/>
        <w:ind w:left="142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2B6F7B" w:rsidRDefault="002B6F7B" w:rsidP="00D3668E">
      <w:pPr>
        <w:spacing w:before="120" w:line="264" w:lineRule="auto"/>
        <w:ind w:left="142"/>
        <w:jc w:val="both"/>
        <w:rPr>
          <w:rFonts w:ascii="Arial" w:hAnsi="Arial" w:cs="Arial"/>
        </w:rPr>
      </w:pPr>
    </w:p>
    <w:p w:rsidR="00373615" w:rsidRPr="0041477F" w:rsidRDefault="00373615" w:rsidP="00D3668E">
      <w:pPr>
        <w:spacing w:before="120" w:line="264" w:lineRule="auto"/>
        <w:ind w:left="142"/>
        <w:jc w:val="both"/>
        <w:rPr>
          <w:rFonts w:ascii="Arial" w:hAnsi="Arial" w:cs="Arial"/>
        </w:rPr>
      </w:pPr>
    </w:p>
    <w:p w:rsidR="005E2E6D" w:rsidRPr="0041477F" w:rsidRDefault="005E2E6D" w:rsidP="00D3668E">
      <w:pPr>
        <w:spacing w:before="120" w:line="264" w:lineRule="auto"/>
        <w:ind w:left="142"/>
        <w:jc w:val="both"/>
        <w:rPr>
          <w:rFonts w:ascii="Arial" w:hAnsi="Arial" w:cs="Arial"/>
        </w:rPr>
      </w:pPr>
    </w:p>
    <w:p w:rsidR="005E2E6D" w:rsidRPr="0041477F" w:rsidRDefault="005E2E6D" w:rsidP="00D3668E">
      <w:pPr>
        <w:spacing w:before="120" w:line="264" w:lineRule="auto"/>
        <w:ind w:left="142"/>
        <w:jc w:val="both"/>
        <w:rPr>
          <w:rFonts w:ascii="Arial" w:hAnsi="Arial" w:cs="Arial"/>
        </w:rPr>
      </w:pPr>
    </w:p>
    <w:p w:rsidR="0097519F" w:rsidRDefault="00131160" w:rsidP="0097519F">
      <w:pPr>
        <w:pStyle w:val="Zkladntext"/>
        <w:tabs>
          <w:tab w:val="left" w:pos="720"/>
          <w:tab w:val="left" w:pos="6120"/>
        </w:tabs>
        <w:spacing w:after="0" w:line="264" w:lineRule="auto"/>
        <w:ind w:left="142"/>
        <w:rPr>
          <w:rFonts w:ascii="Arial" w:hAnsi="Arial" w:cs="Arial"/>
          <w:i/>
        </w:rPr>
      </w:pPr>
      <w:r w:rsidRPr="0041477F">
        <w:rPr>
          <w:rFonts w:ascii="Arial" w:hAnsi="Arial" w:cs="Arial"/>
          <w:i/>
        </w:rPr>
        <w:tab/>
        <w:t>...................................</w:t>
      </w:r>
      <w:r w:rsidRPr="0041477F">
        <w:rPr>
          <w:rFonts w:ascii="Arial" w:hAnsi="Arial" w:cs="Arial"/>
          <w:i/>
        </w:rPr>
        <w:tab/>
        <w:t>..........................................</w:t>
      </w:r>
      <w:r w:rsidR="0097519F">
        <w:rPr>
          <w:rFonts w:ascii="Arial" w:hAnsi="Arial" w:cs="Arial"/>
          <w:i/>
        </w:rPr>
        <w:tab/>
      </w:r>
    </w:p>
    <w:p w:rsidR="00131160" w:rsidRPr="0097519F" w:rsidRDefault="0097519F" w:rsidP="0097519F">
      <w:pPr>
        <w:pStyle w:val="Zkladntext"/>
        <w:tabs>
          <w:tab w:val="left" w:pos="720"/>
          <w:tab w:val="left" w:pos="6120"/>
        </w:tabs>
        <w:spacing w:after="0" w:line="264" w:lineRule="auto"/>
        <w:ind w:left="142"/>
        <w:rPr>
          <w:rFonts w:ascii="Arial" w:hAnsi="Arial" w:cs="Arial"/>
          <w:i/>
        </w:rPr>
      </w:pPr>
      <w:r>
        <w:rPr>
          <w:rFonts w:ascii="Arial" w:hAnsi="Arial" w:cs="Arial"/>
        </w:rPr>
        <w:tab/>
        <w:t xml:space="preserve">  </w:t>
      </w:r>
      <w:r w:rsidR="00F611D3">
        <w:rPr>
          <w:rFonts w:ascii="Arial" w:hAnsi="Arial" w:cs="Arial"/>
        </w:rPr>
        <w:t>Ing. Jan Ropek</w:t>
      </w:r>
      <w:r>
        <w:rPr>
          <w:rFonts w:ascii="Arial" w:hAnsi="Arial" w:cs="Arial"/>
        </w:rPr>
        <w:t>, v.r.</w:t>
      </w:r>
      <w:r w:rsidR="00F611D3">
        <w:rPr>
          <w:rFonts w:ascii="Arial" w:hAnsi="Arial" w:cs="Arial"/>
        </w:rPr>
        <w:t xml:space="preserve"> </w:t>
      </w:r>
      <w:r w:rsidR="00131160" w:rsidRPr="0041477F">
        <w:rPr>
          <w:rFonts w:ascii="Arial" w:hAnsi="Arial" w:cs="Arial"/>
        </w:rPr>
        <w:t xml:space="preserve"> </w:t>
      </w:r>
      <w:r w:rsidR="00131160" w:rsidRPr="0041477F">
        <w:rPr>
          <w:rFonts w:ascii="Arial" w:hAnsi="Arial" w:cs="Arial"/>
        </w:rPr>
        <w:tab/>
      </w:r>
      <w:r w:rsidR="000E5871" w:rsidRPr="0041477F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   </w:t>
      </w:r>
      <w:r w:rsidR="000E5871" w:rsidRPr="0041477F">
        <w:rPr>
          <w:rFonts w:ascii="Arial" w:hAnsi="Arial" w:cs="Arial"/>
        </w:rPr>
        <w:t>Jan Pažin</w:t>
      </w:r>
      <w:r>
        <w:rPr>
          <w:rFonts w:ascii="Arial" w:hAnsi="Arial" w:cs="Arial"/>
        </w:rPr>
        <w:t>, v.r.</w:t>
      </w:r>
    </w:p>
    <w:p w:rsidR="009E0512" w:rsidRPr="00656852" w:rsidRDefault="00131160" w:rsidP="0097519F">
      <w:pPr>
        <w:pStyle w:val="Zkladntext"/>
        <w:tabs>
          <w:tab w:val="left" w:pos="1080"/>
          <w:tab w:val="left" w:pos="7020"/>
        </w:tabs>
        <w:spacing w:after="0" w:line="264" w:lineRule="auto"/>
        <w:ind w:left="142"/>
        <w:rPr>
          <w:rFonts w:asciiTheme="minorHAnsi" w:hAnsiTheme="minorHAnsi" w:cstheme="minorHAnsi"/>
        </w:rPr>
      </w:pPr>
      <w:r w:rsidRPr="0041477F">
        <w:rPr>
          <w:rFonts w:ascii="Arial" w:hAnsi="Arial" w:cs="Arial"/>
        </w:rPr>
        <w:tab/>
        <w:t>místostarosta</w:t>
      </w:r>
      <w:r w:rsidRPr="0041477F">
        <w:rPr>
          <w:rFonts w:ascii="Arial" w:hAnsi="Arial" w:cs="Arial"/>
        </w:rPr>
        <w:tab/>
      </w:r>
      <w:r w:rsidR="00F611D3">
        <w:rPr>
          <w:rFonts w:ascii="Arial" w:hAnsi="Arial" w:cs="Arial"/>
        </w:rPr>
        <w:t xml:space="preserve"> </w:t>
      </w:r>
      <w:r w:rsidRPr="0041477F">
        <w:rPr>
          <w:rFonts w:ascii="Arial" w:hAnsi="Arial" w:cs="Arial"/>
        </w:rPr>
        <w:t>starosta</w:t>
      </w:r>
      <w:bookmarkStart w:id="1" w:name="_GoBack"/>
      <w:bookmarkEnd w:id="0"/>
      <w:bookmarkEnd w:id="1"/>
    </w:p>
    <w:sectPr w:rsidR="009E0512" w:rsidRPr="00656852" w:rsidSect="002B0F06">
      <w:footerReference w:type="default" r:id="rId8"/>
      <w:headerReference w:type="first" r:id="rId9"/>
      <w:pgSz w:w="11906" w:h="16838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120E" w:rsidRDefault="0024120E">
      <w:r>
        <w:separator/>
      </w:r>
    </w:p>
  </w:endnote>
  <w:endnote w:type="continuationSeparator" w:id="0">
    <w:p w:rsidR="0024120E" w:rsidRDefault="00241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31160">
      <w:rPr>
        <w:noProof/>
      </w:rPr>
      <w:t>3</w:t>
    </w:r>
    <w:r>
      <w:fldChar w:fldCharType="end"/>
    </w:r>
  </w:p>
  <w:p w:rsidR="00B10E4F" w:rsidRPr="00D3668E" w:rsidRDefault="00B10E4F">
    <w:pPr>
      <w:pStyle w:val="Zpa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120E" w:rsidRDefault="0024120E">
      <w:r>
        <w:separator/>
      </w:r>
    </w:p>
  </w:footnote>
  <w:footnote w:type="continuationSeparator" w:id="0">
    <w:p w:rsidR="0024120E" w:rsidRDefault="00241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6852" w:rsidRPr="006C651D" w:rsidRDefault="00656852" w:rsidP="00656852">
    <w:pPr>
      <w:pStyle w:val="Zhlav"/>
      <w:tabs>
        <w:tab w:val="left" w:pos="-709"/>
      </w:tabs>
      <w:ind w:firstLine="1418"/>
      <w:rPr>
        <w:rFonts w:asciiTheme="minorHAnsi" w:hAnsiTheme="minorHAnsi" w:cstheme="minorHAnsi"/>
        <w:b/>
        <w:spacing w:val="60"/>
        <w:sz w:val="40"/>
        <w:szCs w:val="40"/>
      </w:rPr>
    </w:pPr>
    <w:r w:rsidRPr="006C651D">
      <w:rPr>
        <w:rFonts w:asciiTheme="minorHAnsi" w:hAnsiTheme="minorHAnsi" w:cstheme="minorHAnsi"/>
        <w:b/>
        <w:noProof/>
        <w:spacing w:val="60"/>
        <w:sz w:val="40"/>
        <w:szCs w:val="40"/>
        <w:lang w:val="en-US" w:eastAsia="en-US"/>
      </w:rPr>
      <w:drawing>
        <wp:anchor distT="0" distB="0" distL="114300" distR="114300" simplePos="0" relativeHeight="251659264" behindDoc="0" locked="0" layoutInCell="1" allowOverlap="1" wp14:anchorId="518B2D6C" wp14:editId="635A704F">
          <wp:simplePos x="0" y="0"/>
          <wp:positionH relativeFrom="page">
            <wp:posOffset>850265</wp:posOffset>
          </wp:positionH>
          <wp:positionV relativeFrom="page">
            <wp:posOffset>580362</wp:posOffset>
          </wp:positionV>
          <wp:extent cx="455393" cy="556591"/>
          <wp:effectExtent l="0" t="0" r="1905" b="0"/>
          <wp:wrapNone/>
          <wp:docPr id="1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393" cy="5565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C651D">
      <w:rPr>
        <w:rFonts w:asciiTheme="minorHAnsi" w:hAnsiTheme="minorHAnsi" w:cstheme="minorHAnsi"/>
        <w:b/>
        <w:spacing w:val="60"/>
        <w:sz w:val="40"/>
        <w:szCs w:val="40"/>
      </w:rPr>
      <w:t>MĚSTO CHOCEŇ</w:t>
    </w:r>
  </w:p>
  <w:p w:rsidR="00656852" w:rsidRPr="00E05935" w:rsidRDefault="00656852" w:rsidP="00656852">
    <w:pPr>
      <w:pStyle w:val="Zhlav"/>
      <w:pBdr>
        <w:bottom w:val="single" w:sz="6" w:space="1" w:color="auto"/>
      </w:pBdr>
      <w:tabs>
        <w:tab w:val="left" w:pos="-709"/>
      </w:tabs>
      <w:spacing w:after="40"/>
      <w:ind w:firstLine="1418"/>
      <w:rPr>
        <w:rFonts w:asciiTheme="minorHAnsi" w:hAnsiTheme="minorHAnsi" w:cstheme="minorHAnsi"/>
        <w:b/>
      </w:rPr>
    </w:pPr>
    <w:r w:rsidRPr="00E05935">
      <w:rPr>
        <w:rFonts w:asciiTheme="minorHAnsi" w:hAnsiTheme="minorHAnsi" w:cstheme="minorHAnsi"/>
        <w:b/>
      </w:rPr>
      <w:t>ZASTUPITELSTVO MĚSTA CHOCEŇ</w:t>
    </w:r>
  </w:p>
  <w:p w:rsidR="00656852" w:rsidRDefault="00656852" w:rsidP="00656852">
    <w:pPr>
      <w:pStyle w:val="Zhlav"/>
      <w:pBdr>
        <w:bottom w:val="single" w:sz="6" w:space="1" w:color="auto"/>
      </w:pBdr>
      <w:tabs>
        <w:tab w:val="left" w:pos="-709"/>
      </w:tabs>
      <w:ind w:firstLine="1418"/>
      <w:rPr>
        <w:rFonts w:asciiTheme="minorHAnsi" w:hAnsiTheme="minorHAnsi" w:cstheme="minorHAnsi"/>
        <w:sz w:val="16"/>
        <w:szCs w:val="16"/>
      </w:rPr>
    </w:pPr>
    <w:r w:rsidRPr="006C651D">
      <w:rPr>
        <w:rFonts w:asciiTheme="minorHAnsi" w:hAnsiTheme="minorHAnsi" w:cstheme="minorHAnsi"/>
      </w:rPr>
      <w:t xml:space="preserve">Jungmannova 301, 565 </w:t>
    </w:r>
    <w:r>
      <w:rPr>
        <w:rFonts w:asciiTheme="minorHAnsi" w:hAnsiTheme="minorHAnsi" w:cstheme="minorHAnsi"/>
      </w:rPr>
      <w:t>0</w:t>
    </w:r>
    <w:r w:rsidRPr="006C651D">
      <w:rPr>
        <w:rFonts w:asciiTheme="minorHAnsi" w:hAnsiTheme="minorHAnsi" w:cstheme="minorHAnsi"/>
      </w:rPr>
      <w:t>1 Choce</w:t>
    </w:r>
    <w:r>
      <w:rPr>
        <w:rFonts w:asciiTheme="minorHAnsi" w:hAnsiTheme="minorHAnsi" w:cstheme="minorHAnsi"/>
      </w:rPr>
      <w:t xml:space="preserve">ň, </w:t>
    </w:r>
    <w:r w:rsidRPr="006C651D">
      <w:rPr>
        <w:rFonts w:asciiTheme="minorHAnsi" w:hAnsiTheme="minorHAnsi" w:cstheme="minorHAnsi"/>
      </w:rPr>
      <w:t>tel. 465 461 924, http://www.chocen.cz</w:t>
    </w:r>
  </w:p>
  <w:p w:rsidR="00656852" w:rsidRDefault="00656852" w:rsidP="00656852">
    <w:pPr>
      <w:pStyle w:val="Zhlav"/>
      <w:pBdr>
        <w:bottom w:val="single" w:sz="6" w:space="1" w:color="auto"/>
      </w:pBdr>
      <w:tabs>
        <w:tab w:val="left" w:pos="-709"/>
      </w:tabs>
      <w:ind w:firstLine="1418"/>
      <w:rPr>
        <w:rFonts w:asciiTheme="minorHAnsi" w:hAnsiTheme="minorHAnsi" w:cstheme="minorHAnsi"/>
        <w:sz w:val="16"/>
        <w:szCs w:val="16"/>
      </w:rPr>
    </w:pPr>
  </w:p>
  <w:p w:rsidR="00540529" w:rsidRPr="00656852" w:rsidRDefault="00540529" w:rsidP="0065685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2C3279"/>
    <w:multiLevelType w:val="hybridMultilevel"/>
    <w:tmpl w:val="0DACEC8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A1E432B"/>
    <w:multiLevelType w:val="hybridMultilevel"/>
    <w:tmpl w:val="F56A999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9804883"/>
    <w:multiLevelType w:val="hybridMultilevel"/>
    <w:tmpl w:val="EE5E191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328A126C"/>
    <w:multiLevelType w:val="hybridMultilevel"/>
    <w:tmpl w:val="0206E43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3534579B"/>
    <w:multiLevelType w:val="hybridMultilevel"/>
    <w:tmpl w:val="37C4E326"/>
    <w:lvl w:ilvl="0" w:tplc="0CFC5BA2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3AD00FEB"/>
    <w:multiLevelType w:val="hybridMultilevel"/>
    <w:tmpl w:val="9C8C40C2"/>
    <w:lvl w:ilvl="0" w:tplc="040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3F42727"/>
    <w:multiLevelType w:val="hybridMultilevel"/>
    <w:tmpl w:val="A18C05C4"/>
    <w:lvl w:ilvl="0" w:tplc="040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407508"/>
    <w:multiLevelType w:val="multilevel"/>
    <w:tmpl w:val="B088F13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88689C"/>
    <w:multiLevelType w:val="multilevel"/>
    <w:tmpl w:val="6698427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C1F0B63"/>
    <w:multiLevelType w:val="hybridMultilevel"/>
    <w:tmpl w:val="2CAC0F28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E5604D3"/>
    <w:multiLevelType w:val="multilevel"/>
    <w:tmpl w:val="9F3AEC4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FB75E97"/>
    <w:multiLevelType w:val="multilevel"/>
    <w:tmpl w:val="C5E2FD3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340A03"/>
    <w:multiLevelType w:val="hybridMultilevel"/>
    <w:tmpl w:val="A3988E9C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991EA4"/>
    <w:multiLevelType w:val="hybridMultilevel"/>
    <w:tmpl w:val="83D85730"/>
    <w:lvl w:ilvl="0" w:tplc="3F4CCFFC">
      <w:start w:val="2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4F5772"/>
    <w:multiLevelType w:val="multilevel"/>
    <w:tmpl w:val="D6D2C5A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79126773"/>
    <w:multiLevelType w:val="hybridMultilevel"/>
    <w:tmpl w:val="ECD8DBD6"/>
    <w:lvl w:ilvl="0" w:tplc="1F9E6A48">
      <w:start w:val="1"/>
      <w:numFmt w:val="lowerLetter"/>
      <w:lvlText w:val="%1)"/>
      <w:lvlJc w:val="left"/>
      <w:pPr>
        <w:ind w:left="862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 w15:restartNumberingAfterBreak="0">
    <w:nsid w:val="79C01582"/>
    <w:multiLevelType w:val="hybridMultilevel"/>
    <w:tmpl w:val="8D92BC22"/>
    <w:lvl w:ilvl="0" w:tplc="8DBE4CF6">
      <w:start w:val="4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6A11A5"/>
    <w:multiLevelType w:val="multilevel"/>
    <w:tmpl w:val="A2680A9A"/>
    <w:lvl w:ilvl="0">
      <w:start w:val="1"/>
      <w:numFmt w:val="decimal"/>
      <w:lvlText w:val="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B9564A9"/>
    <w:multiLevelType w:val="multilevel"/>
    <w:tmpl w:val="732A6E3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1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2" w15:restartNumberingAfterBreak="0">
    <w:nsid w:val="7D1903EF"/>
    <w:multiLevelType w:val="hybridMultilevel"/>
    <w:tmpl w:val="39B06C50"/>
    <w:lvl w:ilvl="0" w:tplc="040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3"/>
  </w:num>
  <w:num w:numId="3">
    <w:abstractNumId w:val="30"/>
  </w:num>
  <w:num w:numId="4">
    <w:abstractNumId w:val="14"/>
  </w:num>
  <w:num w:numId="5">
    <w:abstractNumId w:val="9"/>
  </w:num>
  <w:num w:numId="6">
    <w:abstractNumId w:val="40"/>
  </w:num>
  <w:num w:numId="7">
    <w:abstractNumId w:val="18"/>
  </w:num>
  <w:num w:numId="8">
    <w:abstractNumId w:val="20"/>
  </w:num>
  <w:num w:numId="9">
    <w:abstractNumId w:val="16"/>
  </w:num>
  <w:num w:numId="10">
    <w:abstractNumId w:val="0"/>
  </w:num>
  <w:num w:numId="11">
    <w:abstractNumId w:val="15"/>
  </w:num>
  <w:num w:numId="12">
    <w:abstractNumId w:val="12"/>
  </w:num>
  <w:num w:numId="13">
    <w:abstractNumId w:val="28"/>
  </w:num>
  <w:num w:numId="14">
    <w:abstractNumId w:val="3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7"/>
  </w:num>
  <w:num w:numId="19">
    <w:abstractNumId w:val="34"/>
  </w:num>
  <w:num w:numId="20">
    <w:abstractNumId w:val="24"/>
  </w:num>
  <w:num w:numId="21">
    <w:abstractNumId w:val="31"/>
  </w:num>
  <w:num w:numId="22">
    <w:abstractNumId w:val="6"/>
  </w:num>
  <w:num w:numId="23">
    <w:abstractNumId w:val="41"/>
  </w:num>
  <w:num w:numId="2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29"/>
  </w:num>
  <w:num w:numId="28">
    <w:abstractNumId w:val="27"/>
  </w:num>
  <w:num w:numId="29">
    <w:abstractNumId w:val="3"/>
  </w:num>
  <w:num w:numId="30">
    <w:abstractNumId w:val="19"/>
  </w:num>
  <w:num w:numId="31">
    <w:abstractNumId w:val="19"/>
  </w:num>
  <w:num w:numId="32">
    <w:abstractNumId w:val="32"/>
  </w:num>
  <w:num w:numId="33">
    <w:abstractNumId w:val="35"/>
  </w:num>
  <w:num w:numId="34">
    <w:abstractNumId w:val="5"/>
  </w:num>
  <w:num w:numId="35">
    <w:abstractNumId w:val="21"/>
  </w:num>
  <w:num w:numId="36">
    <w:abstractNumId w:val="42"/>
  </w:num>
  <w:num w:numId="37">
    <w:abstractNumId w:val="1"/>
  </w:num>
  <w:num w:numId="38">
    <w:abstractNumId w:val="25"/>
  </w:num>
  <w:num w:numId="39">
    <w:abstractNumId w:val="17"/>
  </w:num>
  <w:num w:numId="40">
    <w:abstractNumId w:val="11"/>
  </w:num>
  <w:num w:numId="41">
    <w:abstractNumId w:val="23"/>
  </w:num>
  <w:num w:numId="42">
    <w:abstractNumId w:val="38"/>
  </w:num>
  <w:num w:numId="43">
    <w:abstractNumId w:val="4"/>
  </w:num>
  <w:num w:numId="44">
    <w:abstractNumId w:val="8"/>
  </w:num>
  <w:num w:numId="45">
    <w:abstractNumId w:val="37"/>
  </w:num>
  <w:num w:numId="46">
    <w:abstractNumId w:val="10"/>
  </w:num>
  <w:num w:numId="47">
    <w:abstractNumId w:val="26"/>
  </w:num>
  <w:num w:numId="4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270EE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5612"/>
    <w:rsid w:val="0009601A"/>
    <w:rsid w:val="000A07C0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5871"/>
    <w:rsid w:val="000E741B"/>
    <w:rsid w:val="001061CD"/>
    <w:rsid w:val="00112B24"/>
    <w:rsid w:val="00125EC7"/>
    <w:rsid w:val="00130094"/>
    <w:rsid w:val="00130F60"/>
    <w:rsid w:val="00131160"/>
    <w:rsid w:val="0014154F"/>
    <w:rsid w:val="00146152"/>
    <w:rsid w:val="001465CC"/>
    <w:rsid w:val="001532FA"/>
    <w:rsid w:val="00154BC3"/>
    <w:rsid w:val="00160729"/>
    <w:rsid w:val="00166420"/>
    <w:rsid w:val="00173886"/>
    <w:rsid w:val="00190222"/>
    <w:rsid w:val="0019098F"/>
    <w:rsid w:val="00191186"/>
    <w:rsid w:val="001A0C3C"/>
    <w:rsid w:val="001B36E4"/>
    <w:rsid w:val="001B5558"/>
    <w:rsid w:val="001B6CD8"/>
    <w:rsid w:val="001C1953"/>
    <w:rsid w:val="001E0982"/>
    <w:rsid w:val="001E37DD"/>
    <w:rsid w:val="001E38ED"/>
    <w:rsid w:val="001E74A9"/>
    <w:rsid w:val="001F2B36"/>
    <w:rsid w:val="001F32E8"/>
    <w:rsid w:val="001F34BB"/>
    <w:rsid w:val="001F7B84"/>
    <w:rsid w:val="00201893"/>
    <w:rsid w:val="002041CE"/>
    <w:rsid w:val="002060BC"/>
    <w:rsid w:val="00211F22"/>
    <w:rsid w:val="00215F68"/>
    <w:rsid w:val="00223690"/>
    <w:rsid w:val="00227C89"/>
    <w:rsid w:val="002333C1"/>
    <w:rsid w:val="00236987"/>
    <w:rsid w:val="0024120E"/>
    <w:rsid w:val="00243C02"/>
    <w:rsid w:val="0024485C"/>
    <w:rsid w:val="00246383"/>
    <w:rsid w:val="0025107F"/>
    <w:rsid w:val="00252437"/>
    <w:rsid w:val="00260886"/>
    <w:rsid w:val="0026298B"/>
    <w:rsid w:val="00264B52"/>
    <w:rsid w:val="00264E4B"/>
    <w:rsid w:val="002666C2"/>
    <w:rsid w:val="0027609E"/>
    <w:rsid w:val="002871C2"/>
    <w:rsid w:val="00297AF4"/>
    <w:rsid w:val="002A3A42"/>
    <w:rsid w:val="002A7BCE"/>
    <w:rsid w:val="002B0F06"/>
    <w:rsid w:val="002B47E6"/>
    <w:rsid w:val="002B6F7B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1142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73615"/>
    <w:rsid w:val="0037485D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0144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05DD"/>
    <w:rsid w:val="00412321"/>
    <w:rsid w:val="0041477F"/>
    <w:rsid w:val="00420423"/>
    <w:rsid w:val="00420943"/>
    <w:rsid w:val="00421292"/>
    <w:rsid w:val="00421C92"/>
    <w:rsid w:val="0042639F"/>
    <w:rsid w:val="004443A9"/>
    <w:rsid w:val="004476B9"/>
    <w:rsid w:val="00456A4F"/>
    <w:rsid w:val="004718C4"/>
    <w:rsid w:val="004863D0"/>
    <w:rsid w:val="004A5FF4"/>
    <w:rsid w:val="004A648F"/>
    <w:rsid w:val="004B1994"/>
    <w:rsid w:val="004B4A8E"/>
    <w:rsid w:val="004B7847"/>
    <w:rsid w:val="004C0427"/>
    <w:rsid w:val="004C0C90"/>
    <w:rsid w:val="004D0316"/>
    <w:rsid w:val="004D79A7"/>
    <w:rsid w:val="004E0009"/>
    <w:rsid w:val="004E065E"/>
    <w:rsid w:val="004E2C06"/>
    <w:rsid w:val="004F1F1F"/>
    <w:rsid w:val="004F321B"/>
    <w:rsid w:val="004F6539"/>
    <w:rsid w:val="004F6661"/>
    <w:rsid w:val="00500A52"/>
    <w:rsid w:val="005012A6"/>
    <w:rsid w:val="00504C32"/>
    <w:rsid w:val="00511990"/>
    <w:rsid w:val="00513DA1"/>
    <w:rsid w:val="00515084"/>
    <w:rsid w:val="00522100"/>
    <w:rsid w:val="00532775"/>
    <w:rsid w:val="005344BF"/>
    <w:rsid w:val="00540529"/>
    <w:rsid w:val="00545904"/>
    <w:rsid w:val="00546241"/>
    <w:rsid w:val="00550C8C"/>
    <w:rsid w:val="005523AF"/>
    <w:rsid w:val="005620CD"/>
    <w:rsid w:val="005736D7"/>
    <w:rsid w:val="005756BF"/>
    <w:rsid w:val="00576D09"/>
    <w:rsid w:val="005867F5"/>
    <w:rsid w:val="00587A5B"/>
    <w:rsid w:val="00587DA7"/>
    <w:rsid w:val="005A4823"/>
    <w:rsid w:val="005A683D"/>
    <w:rsid w:val="005B3A3F"/>
    <w:rsid w:val="005B47E4"/>
    <w:rsid w:val="005B5A07"/>
    <w:rsid w:val="005C310D"/>
    <w:rsid w:val="005C4381"/>
    <w:rsid w:val="005C6BA9"/>
    <w:rsid w:val="005D3C5A"/>
    <w:rsid w:val="005D4726"/>
    <w:rsid w:val="005D7936"/>
    <w:rsid w:val="005E2958"/>
    <w:rsid w:val="005E2E6D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2659D"/>
    <w:rsid w:val="006402B9"/>
    <w:rsid w:val="0064305E"/>
    <w:rsid w:val="0064692B"/>
    <w:rsid w:val="00650483"/>
    <w:rsid w:val="00652F4D"/>
    <w:rsid w:val="00656852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B4FB7"/>
    <w:rsid w:val="006C4CC7"/>
    <w:rsid w:val="006D4118"/>
    <w:rsid w:val="006E08F4"/>
    <w:rsid w:val="006E1B00"/>
    <w:rsid w:val="006E1D93"/>
    <w:rsid w:val="006E6EB8"/>
    <w:rsid w:val="006F6C96"/>
    <w:rsid w:val="007005F7"/>
    <w:rsid w:val="00700827"/>
    <w:rsid w:val="00702820"/>
    <w:rsid w:val="0071248A"/>
    <w:rsid w:val="007165A1"/>
    <w:rsid w:val="00720121"/>
    <w:rsid w:val="00722383"/>
    <w:rsid w:val="0072543D"/>
    <w:rsid w:val="00732B10"/>
    <w:rsid w:val="0073417D"/>
    <w:rsid w:val="007342A5"/>
    <w:rsid w:val="00736E0C"/>
    <w:rsid w:val="00743081"/>
    <w:rsid w:val="00746AE3"/>
    <w:rsid w:val="0074717E"/>
    <w:rsid w:val="00752037"/>
    <w:rsid w:val="007573D7"/>
    <w:rsid w:val="0076252F"/>
    <w:rsid w:val="0076572C"/>
    <w:rsid w:val="007661B9"/>
    <w:rsid w:val="007746D8"/>
    <w:rsid w:val="00776E64"/>
    <w:rsid w:val="00777A84"/>
    <w:rsid w:val="007834F2"/>
    <w:rsid w:val="00784DE8"/>
    <w:rsid w:val="00786862"/>
    <w:rsid w:val="00787334"/>
    <w:rsid w:val="0079573C"/>
    <w:rsid w:val="007A306F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1E7D"/>
    <w:rsid w:val="00842A9B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1544"/>
    <w:rsid w:val="00963E38"/>
    <w:rsid w:val="0096415E"/>
    <w:rsid w:val="00966286"/>
    <w:rsid w:val="0097519F"/>
    <w:rsid w:val="009820E8"/>
    <w:rsid w:val="0098538F"/>
    <w:rsid w:val="00985BFB"/>
    <w:rsid w:val="0099250E"/>
    <w:rsid w:val="009954F5"/>
    <w:rsid w:val="009A3A4F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E68E7"/>
    <w:rsid w:val="009F3901"/>
    <w:rsid w:val="009F4E04"/>
    <w:rsid w:val="009F75C6"/>
    <w:rsid w:val="009F7AD9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860C7"/>
    <w:rsid w:val="00A904E7"/>
    <w:rsid w:val="00A97118"/>
    <w:rsid w:val="00AA6703"/>
    <w:rsid w:val="00AB30F4"/>
    <w:rsid w:val="00AB44BF"/>
    <w:rsid w:val="00AC18A4"/>
    <w:rsid w:val="00AC614B"/>
    <w:rsid w:val="00AD1777"/>
    <w:rsid w:val="00AD4B69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11CF7"/>
    <w:rsid w:val="00B31160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AA6"/>
    <w:rsid w:val="00B82D08"/>
    <w:rsid w:val="00B86441"/>
    <w:rsid w:val="00BA1183"/>
    <w:rsid w:val="00BA1E8D"/>
    <w:rsid w:val="00BA55E7"/>
    <w:rsid w:val="00BB2068"/>
    <w:rsid w:val="00BB3316"/>
    <w:rsid w:val="00BC17DA"/>
    <w:rsid w:val="00BC3CDA"/>
    <w:rsid w:val="00BD7786"/>
    <w:rsid w:val="00BF7896"/>
    <w:rsid w:val="00C1031D"/>
    <w:rsid w:val="00C119A6"/>
    <w:rsid w:val="00C158F3"/>
    <w:rsid w:val="00C17467"/>
    <w:rsid w:val="00C20895"/>
    <w:rsid w:val="00C3174D"/>
    <w:rsid w:val="00C31C1A"/>
    <w:rsid w:val="00C35DC9"/>
    <w:rsid w:val="00C53646"/>
    <w:rsid w:val="00C5446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5C02"/>
    <w:rsid w:val="00CD64EA"/>
    <w:rsid w:val="00CD7144"/>
    <w:rsid w:val="00CD7CB8"/>
    <w:rsid w:val="00CE15B3"/>
    <w:rsid w:val="00CF3C90"/>
    <w:rsid w:val="00D00864"/>
    <w:rsid w:val="00D042DD"/>
    <w:rsid w:val="00D122A6"/>
    <w:rsid w:val="00D14B0D"/>
    <w:rsid w:val="00D2283E"/>
    <w:rsid w:val="00D238A1"/>
    <w:rsid w:val="00D2664B"/>
    <w:rsid w:val="00D30A29"/>
    <w:rsid w:val="00D3668E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4442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67CD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34EC2"/>
    <w:rsid w:val="00E40C1C"/>
    <w:rsid w:val="00E424ED"/>
    <w:rsid w:val="00E44423"/>
    <w:rsid w:val="00E50812"/>
    <w:rsid w:val="00E52060"/>
    <w:rsid w:val="00E53759"/>
    <w:rsid w:val="00E55843"/>
    <w:rsid w:val="00E60EC7"/>
    <w:rsid w:val="00E633AD"/>
    <w:rsid w:val="00E639E1"/>
    <w:rsid w:val="00E64A72"/>
    <w:rsid w:val="00E6501B"/>
    <w:rsid w:val="00E67F73"/>
    <w:rsid w:val="00E7558A"/>
    <w:rsid w:val="00E80C5F"/>
    <w:rsid w:val="00E850D1"/>
    <w:rsid w:val="00E86AD7"/>
    <w:rsid w:val="00E907D6"/>
    <w:rsid w:val="00E91367"/>
    <w:rsid w:val="00EA64B3"/>
    <w:rsid w:val="00EB46BB"/>
    <w:rsid w:val="00EB523E"/>
    <w:rsid w:val="00EB693C"/>
    <w:rsid w:val="00EB7FA0"/>
    <w:rsid w:val="00EC3687"/>
    <w:rsid w:val="00EC6633"/>
    <w:rsid w:val="00EC6F74"/>
    <w:rsid w:val="00ED15C6"/>
    <w:rsid w:val="00EE07B0"/>
    <w:rsid w:val="00EE28B9"/>
    <w:rsid w:val="00EE550B"/>
    <w:rsid w:val="00EF21C3"/>
    <w:rsid w:val="00EF3152"/>
    <w:rsid w:val="00EF5712"/>
    <w:rsid w:val="00EF6E61"/>
    <w:rsid w:val="00F0474C"/>
    <w:rsid w:val="00F05884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11D3"/>
    <w:rsid w:val="00F663ED"/>
    <w:rsid w:val="00F716C9"/>
    <w:rsid w:val="00F71D1C"/>
    <w:rsid w:val="00F8166C"/>
    <w:rsid w:val="00F91DE1"/>
    <w:rsid w:val="00FB319D"/>
    <w:rsid w:val="00FB336E"/>
    <w:rsid w:val="00FC4FAC"/>
    <w:rsid w:val="00FE14A2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58363A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656852"/>
    <w:pPr>
      <w:keepNext/>
      <w:spacing w:line="264" w:lineRule="auto"/>
      <w:jc w:val="center"/>
      <w:outlineLvl w:val="1"/>
    </w:pPr>
    <w:rPr>
      <w:rFonts w:asciiTheme="minorHAnsi" w:hAnsiTheme="minorHAns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656852"/>
    <w:rPr>
      <w:rFonts w:asciiTheme="minorHAnsi" w:hAnsiTheme="minorHAnsi"/>
      <w:b/>
      <w:sz w:val="24"/>
      <w:szCs w:val="24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styleId="Seznam">
    <w:name w:val="List"/>
    <w:basedOn w:val="Normln"/>
    <w:rsid w:val="00DA4442"/>
    <w:pPr>
      <w:widowControl w:val="0"/>
      <w:ind w:left="283" w:hanging="283"/>
    </w:pPr>
    <w:rPr>
      <w:szCs w:val="20"/>
    </w:rPr>
  </w:style>
  <w:style w:type="character" w:customStyle="1" w:styleId="tucne">
    <w:name w:val="tucne"/>
    <w:basedOn w:val="Standardnpsmoodstavce"/>
    <w:rsid w:val="00DA4442"/>
  </w:style>
  <w:style w:type="paragraph" w:styleId="Bezmezer">
    <w:name w:val="No Spacing"/>
    <w:uiPriority w:val="1"/>
    <w:qFormat/>
    <w:rsid w:val="00DA4442"/>
    <w:rPr>
      <w:sz w:val="24"/>
    </w:rPr>
  </w:style>
  <w:style w:type="character" w:customStyle="1" w:styleId="CharStyle22">
    <w:name w:val="Char Style 22"/>
    <w:basedOn w:val="Standardnpsmoodstavce"/>
    <w:link w:val="Style21"/>
    <w:rsid w:val="004105DD"/>
    <w:rPr>
      <w:sz w:val="22"/>
      <w:szCs w:val="22"/>
      <w:shd w:val="clear" w:color="auto" w:fill="FFFFFF"/>
    </w:rPr>
  </w:style>
  <w:style w:type="paragraph" w:customStyle="1" w:styleId="Style21">
    <w:name w:val="Style 21"/>
    <w:basedOn w:val="Normln"/>
    <w:link w:val="CharStyle22"/>
    <w:rsid w:val="004105DD"/>
    <w:pPr>
      <w:widowControl w:val="0"/>
      <w:shd w:val="clear" w:color="auto" w:fill="FFFFFF"/>
      <w:spacing w:after="180"/>
    </w:pPr>
    <w:rPr>
      <w:sz w:val="22"/>
      <w:szCs w:val="22"/>
    </w:rPr>
  </w:style>
  <w:style w:type="character" w:customStyle="1" w:styleId="CharStyle3">
    <w:name w:val="Char Style 3"/>
    <w:basedOn w:val="Standardnpsmoodstavce"/>
    <w:link w:val="Style2"/>
    <w:rsid w:val="004105DD"/>
    <w:rPr>
      <w:sz w:val="22"/>
      <w:szCs w:val="22"/>
      <w:shd w:val="clear" w:color="auto" w:fill="FFFFFF"/>
    </w:rPr>
  </w:style>
  <w:style w:type="paragraph" w:customStyle="1" w:styleId="Style2">
    <w:name w:val="Style 2"/>
    <w:basedOn w:val="Normln"/>
    <w:link w:val="CharStyle3"/>
    <w:rsid w:val="004105DD"/>
    <w:pPr>
      <w:widowControl w:val="0"/>
      <w:shd w:val="clear" w:color="auto" w:fill="FFFFFF"/>
      <w:spacing w:after="18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A50CF-0954-4EEC-82FB-11E32C378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Vilém Stejskal</cp:lastModifiedBy>
  <cp:revision>2</cp:revision>
  <cp:lastPrinted>2022-12-19T14:26:00Z</cp:lastPrinted>
  <dcterms:created xsi:type="dcterms:W3CDTF">2023-11-22T13:16:00Z</dcterms:created>
  <dcterms:modified xsi:type="dcterms:W3CDTF">2023-11-22T13:16:00Z</dcterms:modified>
</cp:coreProperties>
</file>