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1D451" w14:textId="77777777" w:rsidR="001712A6" w:rsidRPr="009B0B61" w:rsidRDefault="001712A6" w:rsidP="001712A6">
      <w:pPr>
        <w:pStyle w:val="slojednac"/>
      </w:pPr>
      <w:r w:rsidRPr="009B78B0">
        <w:rPr>
          <w:noProof/>
        </w:rPr>
        <w:drawing>
          <wp:anchor distT="0" distB="0" distL="114300" distR="114300" simplePos="0" relativeHeight="251659264" behindDoc="1" locked="0" layoutInCell="1" allowOverlap="1" wp14:anchorId="1781D47C" wp14:editId="1781D47D">
            <wp:simplePos x="0" y="0"/>
            <wp:positionH relativeFrom="margin">
              <wp:align>right</wp:align>
            </wp:positionH>
            <wp:positionV relativeFrom="margin">
              <wp:posOffset>245660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609372F8F0694A84A13E7BB70832A0D9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609372F8F0694A84A13E7BB70832A0D9"/>
              </w:placeholder>
              <w:showingPlcHdr/>
            </w:sdtPr>
            <w:sdtEndPr/>
            <w:sdtContent>
              <w:r w:rsidRPr="009B0B61">
                <w:t>SVS/2021/135041-K</w:t>
              </w:r>
            </w:sdtContent>
          </w:sdt>
        </w:sdtContent>
      </w:sdt>
    </w:p>
    <w:p w14:paraId="1781D452" w14:textId="77777777" w:rsidR="00516D1B" w:rsidRPr="000663DE" w:rsidRDefault="00516D1B" w:rsidP="00516287">
      <w:pPr>
        <w:tabs>
          <w:tab w:val="left" w:pos="5954"/>
        </w:tabs>
        <w:spacing w:before="360"/>
        <w:rPr>
          <w:rFonts w:cs="Arial"/>
          <w:szCs w:val="20"/>
        </w:rPr>
      </w:pPr>
    </w:p>
    <w:p w14:paraId="1781D453" w14:textId="77777777" w:rsidR="009602CA" w:rsidRPr="001712A6" w:rsidRDefault="009602CA" w:rsidP="009602CA">
      <w:pPr>
        <w:pStyle w:val="Nadpis1"/>
      </w:pPr>
      <w:r w:rsidRPr="001712A6">
        <w:t>Nařízení Státní veterinární správy</w:t>
      </w:r>
    </w:p>
    <w:p w14:paraId="1781D454" w14:textId="75E0E603" w:rsidR="009602CA" w:rsidRPr="008302CC" w:rsidRDefault="00A87945" w:rsidP="008302CC">
      <w:pPr>
        <w:pStyle w:val="Odstavecbezslovn"/>
        <w:spacing w:line="276" w:lineRule="auto"/>
      </w:pPr>
      <w:sdt>
        <w:sdtPr>
          <w:id w:val="745767184"/>
          <w:placeholder>
            <w:docPart w:val="DefaultPlaceholder_-185401343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  <w:listItem w:displayText="Ústřední veterinární správa Státní veterinární správy" w:value="Ústřední veterinární správa Státní veterinární správy"/>
          </w:comboBox>
        </w:sdtPr>
        <w:sdtEndPr/>
        <w:sdtContent>
          <w:r w:rsidR="0063661F">
            <w:t>Krajská veterinární správa Státní veterinární správy pro Karlovarský kraj</w:t>
          </w:r>
        </w:sdtContent>
      </w:sdt>
      <w:r w:rsidR="00BF5654">
        <w:t xml:space="preserve"> jako místně a věcně příslušný správní orgán podle ustanovení </w:t>
      </w:r>
      <w:r w:rsidR="0063661F">
        <w:t xml:space="preserve"> § 47 odst. 4 a 7 a </w:t>
      </w:r>
      <w:r w:rsidR="00BF5654">
        <w:t xml:space="preserve">§ 49 odst. 1 písm. c) </w:t>
      </w:r>
      <w:r w:rsidR="0063661F">
        <w:t>zákona</w:t>
      </w:r>
      <w:r w:rsidR="00BF5654">
        <w:t xml:space="preserve"> č. 166/1999 Sb., o veterinární péči a o změně některých souvisejících zákonů (veterinární zákon), ve znění pozdějších předpisů</w:t>
      </w:r>
      <w:r w:rsidR="0063661F">
        <w:t xml:space="preserve"> (dále jen „veterinární zákon“)</w:t>
      </w:r>
      <w:r w:rsidR="00BF5654">
        <w:t>, v souladu s ustanovením §</w:t>
      </w:r>
      <w:r w:rsidR="009602CA" w:rsidRPr="008302CC">
        <w:t> </w:t>
      </w:r>
      <w:r w:rsidR="0063661F">
        <w:t xml:space="preserve">15 </w:t>
      </w:r>
      <w:proofErr w:type="gramStart"/>
      <w:r w:rsidR="0063661F">
        <w:t>odst.1 a § 54</w:t>
      </w:r>
      <w:proofErr w:type="gramEnd"/>
      <w:r w:rsidR="0063661F">
        <w:t xml:space="preserve"> odst. 1, 2 a 3 veterinárního zákona</w:t>
      </w:r>
      <w:r w:rsidR="009602CA" w:rsidRPr="008302CC">
        <w:t xml:space="preserve"> </w:t>
      </w:r>
      <w:r w:rsidR="009602CA" w:rsidRPr="0063661F">
        <w:rPr>
          <w:b/>
        </w:rPr>
        <w:t>nařizuje tato</w:t>
      </w:r>
    </w:p>
    <w:p w14:paraId="1781D455" w14:textId="6009A12D" w:rsidR="008302CC" w:rsidRDefault="0063661F" w:rsidP="0063661F">
      <w:pPr>
        <w:numPr>
          <w:ilvl w:val="1"/>
          <w:numId w:val="0"/>
        </w:numPr>
        <w:spacing w:before="360" w:after="120"/>
        <w:jc w:val="center"/>
        <w:rPr>
          <w:rFonts w:cs="Arial"/>
          <w:b/>
          <w:iCs/>
          <w:spacing w:val="15"/>
          <w:sz w:val="26"/>
          <w:szCs w:val="26"/>
        </w:rPr>
      </w:pPr>
      <w:r>
        <w:rPr>
          <w:rFonts w:cs="Arial"/>
          <w:b/>
          <w:iCs/>
          <w:spacing w:val="15"/>
          <w:sz w:val="26"/>
          <w:szCs w:val="26"/>
        </w:rPr>
        <w:t>mimořádná veterinární opatření</w:t>
      </w:r>
    </w:p>
    <w:p w14:paraId="1B2B1D24" w14:textId="0FCD20C9" w:rsidR="0063661F" w:rsidRPr="008302CC" w:rsidRDefault="0063661F" w:rsidP="0063661F">
      <w:pPr>
        <w:numPr>
          <w:ilvl w:val="1"/>
          <w:numId w:val="0"/>
        </w:numPr>
        <w:spacing w:after="360"/>
        <w:jc w:val="center"/>
        <w:rPr>
          <w:rFonts w:cs="Arial"/>
          <w:b/>
          <w:iCs/>
          <w:spacing w:val="15"/>
          <w:sz w:val="26"/>
          <w:szCs w:val="26"/>
        </w:rPr>
      </w:pPr>
      <w:r>
        <w:rPr>
          <w:rFonts w:cs="Arial"/>
          <w:b/>
          <w:iCs/>
          <w:spacing w:val="15"/>
          <w:sz w:val="26"/>
          <w:szCs w:val="26"/>
        </w:rPr>
        <w:t>k tlumení a prevenci nebezpečné nákazy tularémie zajíců</w:t>
      </w:r>
    </w:p>
    <w:p w14:paraId="5B9F0FE4" w14:textId="0D0703D1" w:rsidR="0063661F" w:rsidRDefault="0063661F" w:rsidP="0063661F">
      <w:pPr>
        <w:keepNext/>
        <w:numPr>
          <w:ilvl w:val="0"/>
          <w:numId w:val="2"/>
        </w:numPr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t xml:space="preserve"> </w:t>
      </w:r>
    </w:p>
    <w:p w14:paraId="3D66C6C1" w14:textId="3369AC6B" w:rsidR="001E45BB" w:rsidRPr="00392424" w:rsidRDefault="00392424" w:rsidP="00392424">
      <w:pPr>
        <w:pStyle w:val="lnekslo"/>
        <w:numPr>
          <w:ilvl w:val="0"/>
          <w:numId w:val="0"/>
        </w:numPr>
        <w:spacing w:before="240" w:after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Úvodní ustanovení</w:t>
      </w:r>
    </w:p>
    <w:p w14:paraId="73E3C263" w14:textId="282EE052" w:rsidR="001E45BB" w:rsidRPr="000B4911" w:rsidRDefault="001E45BB" w:rsidP="00566018">
      <w:pPr>
        <w:pStyle w:val="Odstavecseseznamem"/>
        <w:numPr>
          <w:ilvl w:val="0"/>
          <w:numId w:val="20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 xml:space="preserve">Mimořádná veterinární opatření se nařizují na základě pozitivního nálezu nebezpečné nákazy tularémie u uhynulého zajíce polního v katastrálním území Děpoltovice, </w:t>
      </w:r>
      <w:proofErr w:type="spellStart"/>
      <w:proofErr w:type="gramStart"/>
      <w:r w:rsidRPr="000B4911">
        <w:rPr>
          <w:sz w:val="22"/>
          <w:szCs w:val="22"/>
        </w:rPr>
        <w:t>k.ú</w:t>
      </w:r>
      <w:proofErr w:type="spellEnd"/>
      <w:r w:rsidRPr="000B4911">
        <w:rPr>
          <w:sz w:val="22"/>
          <w:szCs w:val="22"/>
        </w:rPr>
        <w:t>.</w:t>
      </w:r>
      <w:proofErr w:type="gramEnd"/>
      <w:r w:rsidRPr="000B4911">
        <w:rPr>
          <w:sz w:val="22"/>
          <w:szCs w:val="22"/>
        </w:rPr>
        <w:t xml:space="preserve"> 625515, GPS místa nálezu: </w:t>
      </w:r>
      <w:r w:rsidRPr="000B4911">
        <w:rPr>
          <w:color w:val="000000"/>
          <w:sz w:val="22"/>
          <w:szCs w:val="22"/>
        </w:rPr>
        <w:t xml:space="preserve">50°17'37.56"N, 12°47'47.39"E. Původce tularémie – </w:t>
      </w:r>
      <w:proofErr w:type="spellStart"/>
      <w:r w:rsidRPr="000B4911">
        <w:rPr>
          <w:b/>
          <w:color w:val="000000"/>
          <w:sz w:val="22"/>
          <w:szCs w:val="22"/>
        </w:rPr>
        <w:t>Franciscella</w:t>
      </w:r>
      <w:proofErr w:type="spellEnd"/>
      <w:r w:rsidRPr="000B4911">
        <w:rPr>
          <w:b/>
          <w:color w:val="000000"/>
          <w:sz w:val="22"/>
          <w:szCs w:val="22"/>
        </w:rPr>
        <w:t xml:space="preserve"> </w:t>
      </w:r>
      <w:proofErr w:type="spellStart"/>
      <w:r w:rsidRPr="000B4911">
        <w:rPr>
          <w:b/>
          <w:color w:val="000000"/>
          <w:sz w:val="22"/>
          <w:szCs w:val="22"/>
        </w:rPr>
        <w:t>tularensis</w:t>
      </w:r>
      <w:proofErr w:type="spellEnd"/>
      <w:r w:rsidRPr="000B4911">
        <w:rPr>
          <w:color w:val="000000"/>
          <w:sz w:val="22"/>
          <w:szCs w:val="22"/>
        </w:rPr>
        <w:t xml:space="preserve"> byl prokázán kultivačním vyšetřením</w:t>
      </w:r>
      <w:r w:rsidR="009F7E84" w:rsidRPr="000B4911">
        <w:rPr>
          <w:color w:val="000000"/>
          <w:sz w:val="22"/>
          <w:szCs w:val="22"/>
        </w:rPr>
        <w:t xml:space="preserve"> a metodou PCR ve Státním veterinárním ústavu Praha, Protokol o zkoušce č. PA 1991/21 ze dne </w:t>
      </w:r>
      <w:proofErr w:type="gramStart"/>
      <w:r w:rsidR="009F7E84" w:rsidRPr="000B4911">
        <w:rPr>
          <w:color w:val="000000"/>
          <w:sz w:val="22"/>
          <w:szCs w:val="22"/>
        </w:rPr>
        <w:t>2.11.2021</w:t>
      </w:r>
      <w:proofErr w:type="gramEnd"/>
      <w:r w:rsidR="009F7E84" w:rsidRPr="000B4911">
        <w:rPr>
          <w:color w:val="000000"/>
          <w:sz w:val="22"/>
          <w:szCs w:val="22"/>
        </w:rPr>
        <w:t>.</w:t>
      </w:r>
    </w:p>
    <w:p w14:paraId="63393645" w14:textId="6AE3BBEB" w:rsidR="009F7E84" w:rsidRPr="000B4911" w:rsidRDefault="009F7E84" w:rsidP="00566018">
      <w:pPr>
        <w:pStyle w:val="Odstavecseseznamem"/>
        <w:numPr>
          <w:ilvl w:val="0"/>
          <w:numId w:val="20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 xml:space="preserve">Tularémie zajíců je podle § 10 odst. 2 a přílohy </w:t>
      </w:r>
      <w:proofErr w:type="gramStart"/>
      <w:r w:rsidRPr="000B4911">
        <w:rPr>
          <w:sz w:val="22"/>
          <w:szCs w:val="22"/>
        </w:rPr>
        <w:t>č.2 veterinárního</w:t>
      </w:r>
      <w:proofErr w:type="gramEnd"/>
      <w:r w:rsidRPr="000B4911">
        <w:rPr>
          <w:sz w:val="22"/>
          <w:szCs w:val="22"/>
        </w:rPr>
        <w:t xml:space="preserve"> zákona nebezpečná nákaza.</w:t>
      </w:r>
    </w:p>
    <w:p w14:paraId="1781D45F" w14:textId="13238C95" w:rsidR="008302CC" w:rsidRPr="009F7E84" w:rsidRDefault="008302CC" w:rsidP="009F7E84">
      <w:pPr>
        <w:pStyle w:val="OdstavecsloOdstavecseseznamem"/>
        <w:numPr>
          <w:ilvl w:val="0"/>
          <w:numId w:val="0"/>
        </w:numPr>
        <w:rPr>
          <w:rFonts w:cs="Arial"/>
          <w:sz w:val="22"/>
          <w:szCs w:val="22"/>
        </w:rPr>
      </w:pPr>
    </w:p>
    <w:p w14:paraId="1781D460" w14:textId="77777777" w:rsidR="008302CC" w:rsidRPr="008302CC" w:rsidRDefault="008302CC" w:rsidP="008302CC">
      <w:pPr>
        <w:keepNext/>
        <w:numPr>
          <w:ilvl w:val="0"/>
          <w:numId w:val="2"/>
        </w:numPr>
        <w:spacing w:before="480"/>
        <w:jc w:val="center"/>
        <w:outlineLvl w:val="0"/>
        <w:rPr>
          <w:rFonts w:cs="Arial"/>
          <w:kern w:val="32"/>
        </w:rPr>
      </w:pPr>
    </w:p>
    <w:p w14:paraId="1CAC96D8" w14:textId="364D7696" w:rsidR="009F7E84" w:rsidRDefault="009F7E84" w:rsidP="009F7E84">
      <w:pPr>
        <w:pStyle w:val="lnekslo"/>
        <w:numPr>
          <w:ilvl w:val="0"/>
          <w:numId w:val="0"/>
        </w:numPr>
        <w:spacing w:before="240" w:after="24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Vymezení ohniska a ochranného pásma</w:t>
      </w:r>
    </w:p>
    <w:p w14:paraId="1697E99E" w14:textId="522991D6" w:rsidR="009F7E84" w:rsidRPr="00216F48" w:rsidRDefault="009F7E84" w:rsidP="00216F48">
      <w:pPr>
        <w:pStyle w:val="Odstavecseseznamem"/>
        <w:numPr>
          <w:ilvl w:val="0"/>
          <w:numId w:val="19"/>
        </w:numPr>
        <w:ind w:left="0" w:firstLine="709"/>
        <w:rPr>
          <w:sz w:val="22"/>
          <w:szCs w:val="22"/>
        </w:rPr>
      </w:pPr>
      <w:r w:rsidRPr="00216F48">
        <w:rPr>
          <w:b/>
          <w:sz w:val="22"/>
          <w:szCs w:val="22"/>
        </w:rPr>
        <w:t>Ohnisko nákazy</w:t>
      </w:r>
      <w:r w:rsidRPr="00216F48">
        <w:rPr>
          <w:sz w:val="22"/>
          <w:szCs w:val="22"/>
        </w:rPr>
        <w:t xml:space="preserve"> zahrnuje katastrální území Děpoltovice, </w:t>
      </w:r>
      <w:proofErr w:type="spellStart"/>
      <w:proofErr w:type="gramStart"/>
      <w:r w:rsidRPr="00216F48">
        <w:rPr>
          <w:sz w:val="22"/>
          <w:szCs w:val="22"/>
        </w:rPr>
        <w:t>k.ú</w:t>
      </w:r>
      <w:proofErr w:type="spellEnd"/>
      <w:r w:rsidRPr="00216F48">
        <w:rPr>
          <w:sz w:val="22"/>
          <w:szCs w:val="22"/>
        </w:rPr>
        <w:t>.</w:t>
      </w:r>
      <w:proofErr w:type="gramEnd"/>
      <w:r w:rsidRPr="00216F48">
        <w:rPr>
          <w:sz w:val="22"/>
          <w:szCs w:val="22"/>
        </w:rPr>
        <w:t xml:space="preserve"> 625515, GPS</w:t>
      </w:r>
      <w:r w:rsidR="001528AF" w:rsidRPr="00216F48">
        <w:rPr>
          <w:sz w:val="22"/>
          <w:szCs w:val="22"/>
        </w:rPr>
        <w:t>:</w:t>
      </w:r>
      <w:r w:rsidRPr="00216F48">
        <w:rPr>
          <w:sz w:val="22"/>
          <w:szCs w:val="22"/>
        </w:rPr>
        <w:t xml:space="preserve"> </w:t>
      </w:r>
      <w:r w:rsidR="00392424" w:rsidRPr="00216F48">
        <w:rPr>
          <w:sz w:val="22"/>
          <w:szCs w:val="22"/>
        </w:rPr>
        <w:t xml:space="preserve">50°17'37.56"N, 12°47'47.39"E, honitba Děpoltovice – uživatel honitby ing. Jiří </w:t>
      </w:r>
      <w:proofErr w:type="spellStart"/>
      <w:r w:rsidR="00392424" w:rsidRPr="00216F48">
        <w:rPr>
          <w:sz w:val="22"/>
          <w:szCs w:val="22"/>
        </w:rPr>
        <w:t>Kubernát</w:t>
      </w:r>
      <w:proofErr w:type="spellEnd"/>
      <w:r w:rsidR="00392424" w:rsidRPr="00216F48">
        <w:rPr>
          <w:sz w:val="22"/>
          <w:szCs w:val="22"/>
        </w:rPr>
        <w:t>.</w:t>
      </w:r>
      <w:r w:rsidRPr="00216F48">
        <w:rPr>
          <w:sz w:val="22"/>
          <w:szCs w:val="22"/>
        </w:rPr>
        <w:t xml:space="preserve"> </w:t>
      </w:r>
    </w:p>
    <w:p w14:paraId="5CEA0E90" w14:textId="48573D98" w:rsidR="009F7E84" w:rsidRPr="00216F48" w:rsidRDefault="001528AF" w:rsidP="00216F48">
      <w:pPr>
        <w:pStyle w:val="Odstavecseseznamem"/>
        <w:numPr>
          <w:ilvl w:val="0"/>
          <w:numId w:val="19"/>
        </w:numPr>
        <w:ind w:left="0" w:firstLine="709"/>
        <w:rPr>
          <w:sz w:val="22"/>
          <w:szCs w:val="22"/>
        </w:rPr>
      </w:pPr>
      <w:r w:rsidRPr="00216F48">
        <w:rPr>
          <w:b/>
          <w:sz w:val="22"/>
          <w:szCs w:val="22"/>
        </w:rPr>
        <w:t>Ochranné pásmo</w:t>
      </w:r>
      <w:r w:rsidRPr="00216F48">
        <w:rPr>
          <w:sz w:val="22"/>
          <w:szCs w:val="22"/>
        </w:rPr>
        <w:t xml:space="preserve"> tvoří katastrální území Děpoltovice, </w:t>
      </w:r>
      <w:proofErr w:type="spellStart"/>
      <w:proofErr w:type="gramStart"/>
      <w:r w:rsidRPr="00216F48">
        <w:rPr>
          <w:sz w:val="22"/>
          <w:szCs w:val="22"/>
        </w:rPr>
        <w:t>k.ú</w:t>
      </w:r>
      <w:proofErr w:type="spellEnd"/>
      <w:r w:rsidRPr="00216F48">
        <w:rPr>
          <w:sz w:val="22"/>
          <w:szCs w:val="22"/>
        </w:rPr>
        <w:t>.</w:t>
      </w:r>
      <w:proofErr w:type="gramEnd"/>
      <w:r w:rsidRPr="00216F48">
        <w:rPr>
          <w:sz w:val="22"/>
          <w:szCs w:val="22"/>
        </w:rPr>
        <w:t xml:space="preserve"> 625515 a </w:t>
      </w:r>
      <w:proofErr w:type="spellStart"/>
      <w:r w:rsidRPr="00216F48">
        <w:rPr>
          <w:sz w:val="22"/>
          <w:szCs w:val="22"/>
        </w:rPr>
        <w:t>Fojtov</w:t>
      </w:r>
      <w:proofErr w:type="spellEnd"/>
      <w:r w:rsidR="00006356" w:rsidRPr="00216F48">
        <w:rPr>
          <w:sz w:val="22"/>
          <w:szCs w:val="22"/>
        </w:rPr>
        <w:t xml:space="preserve">, </w:t>
      </w:r>
      <w:proofErr w:type="spellStart"/>
      <w:proofErr w:type="gramStart"/>
      <w:r w:rsidR="00006356" w:rsidRPr="00216F48">
        <w:rPr>
          <w:sz w:val="22"/>
          <w:szCs w:val="22"/>
        </w:rPr>
        <w:t>k.ú</w:t>
      </w:r>
      <w:proofErr w:type="spellEnd"/>
      <w:r w:rsidR="00006356" w:rsidRPr="00216F48">
        <w:rPr>
          <w:sz w:val="22"/>
          <w:szCs w:val="22"/>
        </w:rPr>
        <w:t>.</w:t>
      </w:r>
      <w:proofErr w:type="gramEnd"/>
      <w:r w:rsidR="00006356" w:rsidRPr="00216F48">
        <w:rPr>
          <w:sz w:val="22"/>
          <w:szCs w:val="22"/>
        </w:rPr>
        <w:t xml:space="preserve"> 634492</w:t>
      </w:r>
      <w:r w:rsidR="00DC621B" w:rsidRPr="00216F48">
        <w:rPr>
          <w:sz w:val="22"/>
          <w:szCs w:val="22"/>
        </w:rPr>
        <w:t xml:space="preserve">, zahrnující honitbu Děpoltovice – uživatel honitby ing. Jiří </w:t>
      </w:r>
      <w:proofErr w:type="spellStart"/>
      <w:r w:rsidR="00DC621B" w:rsidRPr="00216F48">
        <w:rPr>
          <w:sz w:val="22"/>
          <w:szCs w:val="22"/>
        </w:rPr>
        <w:t>Kuberná</w:t>
      </w:r>
      <w:r w:rsidR="007B3911">
        <w:rPr>
          <w:sz w:val="22"/>
          <w:szCs w:val="22"/>
        </w:rPr>
        <w:t>t</w:t>
      </w:r>
      <w:proofErr w:type="spellEnd"/>
      <w:r w:rsidR="007B3911">
        <w:rPr>
          <w:sz w:val="22"/>
          <w:szCs w:val="22"/>
        </w:rPr>
        <w:t>;</w:t>
      </w:r>
      <w:r w:rsidR="00DC621B" w:rsidRPr="00216F48">
        <w:rPr>
          <w:sz w:val="22"/>
          <w:szCs w:val="22"/>
        </w:rPr>
        <w:t xml:space="preserve"> honitbu Odeř – uživatel honitby Lázeňské lesy Karlovy Vary, příspěvková organizace; honitbu Oldřichov – uživatel honitby Myslivecké sdružení Jeseň </w:t>
      </w:r>
      <w:proofErr w:type="gramStart"/>
      <w:r w:rsidR="00DC621B" w:rsidRPr="00216F48">
        <w:rPr>
          <w:sz w:val="22"/>
          <w:szCs w:val="22"/>
        </w:rPr>
        <w:t>Oldřichov, z.s.</w:t>
      </w:r>
      <w:proofErr w:type="gramEnd"/>
      <w:r w:rsidR="00DC621B" w:rsidRPr="00216F48">
        <w:rPr>
          <w:sz w:val="22"/>
          <w:szCs w:val="22"/>
        </w:rPr>
        <w:t>; honitbu Smolné Pece – uživatel honitby Myslivecký spolek Smolné Pece.</w:t>
      </w:r>
    </w:p>
    <w:p w14:paraId="4996B93F" w14:textId="1031B141" w:rsidR="009F7E84" w:rsidRPr="00216F48" w:rsidRDefault="009F7E84" w:rsidP="00216F48">
      <w:pPr>
        <w:pStyle w:val="Nzevlnku"/>
        <w:spacing w:before="120"/>
        <w:jc w:val="both"/>
        <w:outlineLvl w:val="9"/>
        <w:rPr>
          <w:b w:val="0"/>
          <w:sz w:val="22"/>
          <w:szCs w:val="22"/>
        </w:rPr>
      </w:pPr>
    </w:p>
    <w:p w14:paraId="1781D462" w14:textId="1C3E4A14" w:rsidR="008302CC" w:rsidRPr="008302CC" w:rsidRDefault="008302CC" w:rsidP="008302CC">
      <w:pPr>
        <w:ind w:left="57" w:firstLine="652"/>
      </w:pPr>
    </w:p>
    <w:p w14:paraId="1781D463" w14:textId="77777777" w:rsidR="008302CC" w:rsidRPr="008302CC" w:rsidRDefault="008302CC" w:rsidP="008302CC">
      <w:pPr>
        <w:keepNext/>
        <w:numPr>
          <w:ilvl w:val="0"/>
          <w:numId w:val="2"/>
        </w:numPr>
        <w:spacing w:before="480"/>
        <w:jc w:val="center"/>
        <w:outlineLvl w:val="0"/>
        <w:rPr>
          <w:rFonts w:cs="Arial"/>
          <w:kern w:val="32"/>
        </w:rPr>
      </w:pPr>
    </w:p>
    <w:p w14:paraId="15557332" w14:textId="3A2E6A16" w:rsidR="00392424" w:rsidRPr="00392424" w:rsidRDefault="00392424" w:rsidP="00392424">
      <w:pPr>
        <w:pStyle w:val="lnekslo"/>
        <w:numPr>
          <w:ilvl w:val="0"/>
          <w:numId w:val="0"/>
        </w:numPr>
        <w:spacing w:before="240" w:after="2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Povinnosti uživatelů honiteb</w:t>
      </w:r>
    </w:p>
    <w:p w14:paraId="1781D464" w14:textId="2A2E07B3" w:rsidR="008302CC" w:rsidRPr="008302CC" w:rsidRDefault="008302CC" w:rsidP="008302CC">
      <w:pPr>
        <w:keepNext/>
        <w:spacing w:before="240" w:after="240"/>
        <w:jc w:val="center"/>
        <w:outlineLvl w:val="0"/>
        <w:rPr>
          <w:rFonts w:cs="Arial"/>
          <w:b/>
          <w:bCs/>
          <w:kern w:val="32"/>
        </w:rPr>
      </w:pPr>
    </w:p>
    <w:p w14:paraId="1781D465" w14:textId="3242A22B" w:rsidR="008302CC" w:rsidRDefault="00392424" w:rsidP="00392424">
      <w:pPr>
        <w:rPr>
          <w:sz w:val="22"/>
          <w:szCs w:val="22"/>
        </w:rPr>
      </w:pPr>
      <w:r w:rsidRPr="00392424">
        <w:rPr>
          <w:sz w:val="22"/>
          <w:szCs w:val="22"/>
        </w:rPr>
        <w:t>Uživatelům honiteb v ohnisku a ochranném pásmu (uvedeným v čl. 2 odst. 1 a 2) se nařizuje:</w:t>
      </w:r>
    </w:p>
    <w:p w14:paraId="0708A301" w14:textId="09B18FD2" w:rsidR="00392424" w:rsidRPr="000B4911" w:rsidRDefault="00392424" w:rsidP="00566018">
      <w:pPr>
        <w:pStyle w:val="Odstavecseseznamem"/>
        <w:numPr>
          <w:ilvl w:val="0"/>
          <w:numId w:val="16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>Zákaz uvádění zajíců ulovených v ohnisku a ochranném pásmu do oběhu. Zajíce ulovené v ohnisku a ochranném pásmu lze uvolnit ke spotřebě v domácnosti lovce i bez provedeného sérologického vyšetření za podmínky, že uživatel honitby podá lovci poučení o bezpečném zacházení se zvěřinou (použití ochranných pomůcek, zejména rukavic, roušek a ochranných brýlí) a po důkladné tepelné úpravě (dosažení vnitřní teploty 70</w:t>
      </w:r>
      <w:r w:rsidR="007A03D1" w:rsidRPr="000B4911">
        <w:rPr>
          <w:sz w:val="22"/>
          <w:szCs w:val="22"/>
        </w:rPr>
        <w:t>°C po dobu nejméně 10 minut</w:t>
      </w:r>
    </w:p>
    <w:p w14:paraId="71620752" w14:textId="4202819C" w:rsidR="00392424" w:rsidRPr="000B4911" w:rsidRDefault="007A03D1" w:rsidP="00566018">
      <w:pPr>
        <w:pStyle w:val="Odstavecseseznamem"/>
        <w:numPr>
          <w:ilvl w:val="0"/>
          <w:numId w:val="16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>Zákaz odchytu zajíců v ohnisku a ochranném pásmu.</w:t>
      </w:r>
    </w:p>
    <w:p w14:paraId="3C1663E1" w14:textId="7D7D1B39" w:rsidR="007A03D1" w:rsidRPr="000B4911" w:rsidRDefault="007A03D1" w:rsidP="00566018">
      <w:pPr>
        <w:pStyle w:val="Odstavecseseznamem"/>
        <w:numPr>
          <w:ilvl w:val="0"/>
          <w:numId w:val="16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>Zajistit odlov všech zajíců nemocných, podezřelých z nákazy nebo zajíců se změnami přirozeného chování. Takto odlovení zajíci a dále nalezení uhynulí zajíci vhodní k vyšetření musí být uživatelem honitby doručeni na Krajskou veterinární správu Státní veterinární správy pro Karlovarský kraj, pracoviště Karlovy Vary, k laboratornímu vyšetření ve státním veterinárním ústavu.</w:t>
      </w:r>
    </w:p>
    <w:p w14:paraId="43DC823C" w14:textId="7C9D1155" w:rsidR="007A03D1" w:rsidRPr="000B4911" w:rsidRDefault="007A03D1" w:rsidP="00566018">
      <w:pPr>
        <w:pStyle w:val="Odstavecseseznamem"/>
        <w:numPr>
          <w:ilvl w:val="0"/>
          <w:numId w:val="16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>Poučit všechny osoby manipulující s ulovenými nebo uhynulými zajíci o možnosti přenosu této choroby na člověka a nutnosti přísného dodržování osobní hygieny a používání ochranných pracovních pomůcek.</w:t>
      </w:r>
    </w:p>
    <w:p w14:paraId="2A8F7C65" w14:textId="425B74D7" w:rsidR="007A03D1" w:rsidRPr="000B4911" w:rsidRDefault="007A03D1" w:rsidP="00566018">
      <w:pPr>
        <w:pStyle w:val="Odstavecseseznamem"/>
        <w:numPr>
          <w:ilvl w:val="0"/>
          <w:numId w:val="16"/>
        </w:numPr>
        <w:rPr>
          <w:color w:val="000000"/>
          <w:sz w:val="22"/>
          <w:szCs w:val="22"/>
        </w:rPr>
      </w:pPr>
      <w:r w:rsidRPr="000B4911">
        <w:rPr>
          <w:sz w:val="22"/>
          <w:szCs w:val="22"/>
        </w:rPr>
        <w:t xml:space="preserve">Zajistit, aby zajíci rozstřílení a jinak nevhodní k dalšímu zpracování či konzumu, stejně tak rozložené </w:t>
      </w:r>
      <w:proofErr w:type="spellStart"/>
      <w:r w:rsidRPr="000B4911">
        <w:rPr>
          <w:sz w:val="22"/>
          <w:szCs w:val="22"/>
        </w:rPr>
        <w:t>kadávery</w:t>
      </w:r>
      <w:proofErr w:type="spellEnd"/>
      <w:r w:rsidRPr="000B4911">
        <w:rPr>
          <w:sz w:val="22"/>
          <w:szCs w:val="22"/>
        </w:rPr>
        <w:t xml:space="preserve"> nebo jejich zbytky nevhodné k laboratornímu v</w:t>
      </w:r>
      <w:r w:rsidR="00566018">
        <w:rPr>
          <w:sz w:val="22"/>
          <w:szCs w:val="22"/>
        </w:rPr>
        <w:t>y</w:t>
      </w:r>
      <w:r w:rsidRPr="000B4911">
        <w:rPr>
          <w:sz w:val="22"/>
          <w:szCs w:val="22"/>
        </w:rPr>
        <w:t>šetření, byly neškodně odstraněny prostřednictvím asanačního podniku.</w:t>
      </w:r>
    </w:p>
    <w:p w14:paraId="57F717C0" w14:textId="79167D1A" w:rsidR="00392424" w:rsidRPr="00392424" w:rsidRDefault="00392424" w:rsidP="00392424">
      <w:pPr>
        <w:rPr>
          <w:sz w:val="22"/>
          <w:szCs w:val="22"/>
        </w:rPr>
      </w:pPr>
    </w:p>
    <w:p w14:paraId="1781D466" w14:textId="0ECD33BC" w:rsidR="008302CC" w:rsidRPr="008302CC" w:rsidRDefault="007A03D1" w:rsidP="007A03D1">
      <w:pPr>
        <w:keepNext/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t xml:space="preserve">Čl. 4 </w:t>
      </w:r>
    </w:p>
    <w:p w14:paraId="1781D467" w14:textId="296BA9C1" w:rsidR="008302CC" w:rsidRDefault="00EB02F0" w:rsidP="008302CC">
      <w:pPr>
        <w:keepNext/>
        <w:spacing w:before="240" w:after="240"/>
        <w:ind w:left="-142"/>
        <w:jc w:val="center"/>
        <w:outlineLvl w:val="0"/>
        <w:rPr>
          <w:rFonts w:cs="Arial"/>
          <w:b/>
          <w:bCs/>
          <w:kern w:val="32"/>
          <w:sz w:val="26"/>
          <w:szCs w:val="26"/>
        </w:rPr>
      </w:pPr>
      <w:r>
        <w:rPr>
          <w:rFonts w:cs="Arial"/>
          <w:b/>
          <w:bCs/>
          <w:kern w:val="32"/>
          <w:sz w:val="26"/>
          <w:szCs w:val="26"/>
        </w:rPr>
        <w:t>Ostatní ustanovení</w:t>
      </w:r>
    </w:p>
    <w:p w14:paraId="225C1B98" w14:textId="36F198C6" w:rsidR="00EB02F0" w:rsidRDefault="001952E9" w:rsidP="00EB02F0">
      <w:pPr>
        <w:keepNext/>
        <w:spacing w:before="240" w:after="240"/>
        <w:ind w:left="-142"/>
        <w:outlineLvl w:val="0"/>
        <w:rPr>
          <w:rFonts w:cs="Arial"/>
          <w:bCs/>
          <w:kern w:val="32"/>
          <w:sz w:val="22"/>
          <w:szCs w:val="22"/>
        </w:rPr>
      </w:pPr>
      <w:r>
        <w:rPr>
          <w:rFonts w:cs="Arial"/>
          <w:bCs/>
          <w:kern w:val="32"/>
          <w:sz w:val="22"/>
          <w:szCs w:val="22"/>
        </w:rPr>
        <w:t xml:space="preserve">          </w:t>
      </w:r>
      <w:r w:rsidR="00EB02F0">
        <w:rPr>
          <w:rFonts w:cs="Arial"/>
          <w:bCs/>
          <w:kern w:val="32"/>
          <w:sz w:val="22"/>
          <w:szCs w:val="22"/>
        </w:rPr>
        <w:t>Při veškeré práci se zvěří a zvěřinou ze zajíců je nutné používat ochranné rukavice, nejíst, nepít, nekouři</w:t>
      </w:r>
      <w:r>
        <w:rPr>
          <w:rFonts w:cs="Arial"/>
          <w:bCs/>
          <w:kern w:val="32"/>
          <w:sz w:val="22"/>
          <w:szCs w:val="22"/>
        </w:rPr>
        <w:t>t</w:t>
      </w:r>
      <w:r w:rsidR="00EB02F0">
        <w:rPr>
          <w:rFonts w:cs="Arial"/>
          <w:bCs/>
          <w:kern w:val="32"/>
          <w:sz w:val="22"/>
          <w:szCs w:val="22"/>
        </w:rPr>
        <w:t xml:space="preserve"> a po skončení práce provést d</w:t>
      </w:r>
      <w:r>
        <w:rPr>
          <w:rFonts w:cs="Arial"/>
          <w:bCs/>
          <w:kern w:val="32"/>
          <w:sz w:val="22"/>
          <w:szCs w:val="22"/>
        </w:rPr>
        <w:t>esinfekci rukou 1% roztokem chloraminu. Všechny předměty, pomůc</w:t>
      </w:r>
      <w:r w:rsidR="00EB02F0">
        <w:rPr>
          <w:rFonts w:cs="Arial"/>
          <w:bCs/>
          <w:kern w:val="32"/>
          <w:sz w:val="22"/>
          <w:szCs w:val="22"/>
        </w:rPr>
        <w:t>ky a zařízení</w:t>
      </w:r>
      <w:r>
        <w:rPr>
          <w:rFonts w:cs="Arial"/>
          <w:bCs/>
          <w:kern w:val="32"/>
          <w:sz w:val="22"/>
          <w:szCs w:val="22"/>
        </w:rPr>
        <w:t>, které přijdou do styku s odlovenými nebo uhynulými zajíci, se musí dezinfikovat 3% roztokem chloraminu.</w:t>
      </w:r>
    </w:p>
    <w:p w14:paraId="31010EB9" w14:textId="77777777" w:rsidR="001952E9" w:rsidRDefault="001952E9" w:rsidP="00EB02F0">
      <w:pPr>
        <w:keepNext/>
        <w:spacing w:before="240" w:after="240"/>
        <w:ind w:left="-142"/>
        <w:outlineLvl w:val="0"/>
        <w:rPr>
          <w:rFonts w:cs="Arial"/>
          <w:bCs/>
          <w:kern w:val="32"/>
          <w:sz w:val="22"/>
          <w:szCs w:val="22"/>
        </w:rPr>
      </w:pPr>
    </w:p>
    <w:p w14:paraId="31EA817B" w14:textId="29CFAB45" w:rsidR="001952E9" w:rsidRPr="008302CC" w:rsidRDefault="001952E9" w:rsidP="001952E9">
      <w:pPr>
        <w:keepNext/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t>Čl. 5</w:t>
      </w:r>
    </w:p>
    <w:p w14:paraId="1B5667FE" w14:textId="1DFBFA8C" w:rsidR="001952E9" w:rsidRDefault="001952E9" w:rsidP="001952E9">
      <w:pPr>
        <w:keepNext/>
        <w:spacing w:before="240" w:after="240"/>
        <w:ind w:left="-142"/>
        <w:jc w:val="center"/>
        <w:outlineLvl w:val="0"/>
        <w:rPr>
          <w:rFonts w:cs="Arial"/>
          <w:b/>
          <w:bCs/>
          <w:kern w:val="32"/>
          <w:sz w:val="26"/>
          <w:szCs w:val="26"/>
        </w:rPr>
      </w:pPr>
      <w:r>
        <w:rPr>
          <w:rFonts w:cs="Arial"/>
          <w:b/>
          <w:bCs/>
          <w:kern w:val="32"/>
          <w:sz w:val="26"/>
          <w:szCs w:val="26"/>
        </w:rPr>
        <w:t>Zdolání nákazy</w:t>
      </w:r>
    </w:p>
    <w:p w14:paraId="23DADA78" w14:textId="70FE3176" w:rsidR="001952E9" w:rsidRDefault="001952E9" w:rsidP="001952E9">
      <w:pPr>
        <w:keepNext/>
        <w:spacing w:before="240" w:after="240"/>
        <w:ind w:left="-142"/>
        <w:outlineLvl w:val="0"/>
        <w:rPr>
          <w:rFonts w:cs="Arial"/>
          <w:bCs/>
          <w:kern w:val="32"/>
          <w:sz w:val="22"/>
          <w:szCs w:val="22"/>
        </w:rPr>
      </w:pPr>
      <w:r>
        <w:rPr>
          <w:rFonts w:cs="Arial"/>
          <w:bCs/>
          <w:kern w:val="32"/>
          <w:sz w:val="22"/>
          <w:szCs w:val="22"/>
        </w:rPr>
        <w:t xml:space="preserve">Krajská veterinární správa Státní veterinární správy pro Karlovarský kraj vyhlašuje ohnisko na dobu tří měsíců. Ohnisko a ochranné pásmo se zruší po uplynutí pozorovací doby, během které </w:t>
      </w:r>
      <w:r>
        <w:rPr>
          <w:rFonts w:cs="Arial"/>
          <w:bCs/>
          <w:kern w:val="32"/>
          <w:sz w:val="22"/>
          <w:szCs w:val="22"/>
        </w:rPr>
        <w:lastRenderedPageBreak/>
        <w:t>se vyšetřují uhynulí, popřípadě ulovení zajíci na základě podezření z nákazy, a pokud v této době nebude potvrzen výskyt zajíce s pozitivním bakteriologickým vyšetřením.</w:t>
      </w:r>
    </w:p>
    <w:p w14:paraId="6766EBE8" w14:textId="112191C4" w:rsidR="001952E9" w:rsidRPr="008302CC" w:rsidRDefault="001952E9" w:rsidP="001952E9">
      <w:pPr>
        <w:keepNext/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t>Čl. 6</w:t>
      </w:r>
    </w:p>
    <w:p w14:paraId="26321D77" w14:textId="2186AC82" w:rsidR="001952E9" w:rsidRDefault="001952E9" w:rsidP="001952E9">
      <w:pPr>
        <w:keepNext/>
        <w:spacing w:before="240" w:after="240"/>
        <w:ind w:left="-142"/>
        <w:jc w:val="center"/>
        <w:outlineLvl w:val="0"/>
        <w:rPr>
          <w:rFonts w:cs="Arial"/>
          <w:b/>
          <w:bCs/>
          <w:kern w:val="32"/>
          <w:sz w:val="26"/>
          <w:szCs w:val="26"/>
        </w:rPr>
      </w:pPr>
      <w:r>
        <w:rPr>
          <w:rFonts w:cs="Arial"/>
          <w:b/>
          <w:bCs/>
          <w:kern w:val="32"/>
          <w:sz w:val="26"/>
          <w:szCs w:val="26"/>
        </w:rPr>
        <w:t>Poučení o nákaze</w:t>
      </w:r>
    </w:p>
    <w:p w14:paraId="59EFE872" w14:textId="22DCFE2C" w:rsidR="001952E9" w:rsidRDefault="00613494" w:rsidP="001952E9">
      <w:pPr>
        <w:keepNext/>
        <w:spacing w:before="240" w:after="240"/>
        <w:ind w:left="-142"/>
        <w:outlineLvl w:val="0"/>
        <w:rPr>
          <w:rFonts w:cs="Arial"/>
          <w:bCs/>
          <w:kern w:val="32"/>
          <w:sz w:val="22"/>
          <w:szCs w:val="22"/>
        </w:rPr>
      </w:pPr>
      <w:r>
        <w:rPr>
          <w:rFonts w:cs="Arial"/>
          <w:bCs/>
          <w:kern w:val="32"/>
          <w:sz w:val="22"/>
          <w:szCs w:val="22"/>
        </w:rPr>
        <w:t xml:space="preserve">          </w:t>
      </w:r>
      <w:r w:rsidR="001952E9">
        <w:rPr>
          <w:rFonts w:cs="Arial"/>
          <w:bCs/>
          <w:kern w:val="32"/>
          <w:sz w:val="22"/>
          <w:szCs w:val="22"/>
        </w:rPr>
        <w:t xml:space="preserve">Tularémie zajíců je nebezpečná nákaza (podle přílohy č. 2 veterinárního zákona) s přírodní </w:t>
      </w:r>
      <w:proofErr w:type="spellStart"/>
      <w:r w:rsidR="001952E9">
        <w:rPr>
          <w:rFonts w:cs="Arial"/>
          <w:bCs/>
          <w:kern w:val="32"/>
          <w:sz w:val="22"/>
          <w:szCs w:val="22"/>
        </w:rPr>
        <w:t>ohniskovostí</w:t>
      </w:r>
      <w:proofErr w:type="spellEnd"/>
      <w:r w:rsidR="001952E9">
        <w:rPr>
          <w:rFonts w:cs="Arial"/>
          <w:bCs/>
          <w:kern w:val="32"/>
          <w:sz w:val="22"/>
          <w:szCs w:val="22"/>
        </w:rPr>
        <w:t xml:space="preserve">, vyvolaná bakterií </w:t>
      </w:r>
      <w:proofErr w:type="spellStart"/>
      <w:r w:rsidR="001952E9">
        <w:rPr>
          <w:rFonts w:cs="Arial"/>
          <w:bCs/>
          <w:kern w:val="32"/>
          <w:sz w:val="22"/>
          <w:szCs w:val="22"/>
        </w:rPr>
        <w:t>Franciscella</w:t>
      </w:r>
      <w:proofErr w:type="spellEnd"/>
      <w:r w:rsidR="001952E9">
        <w:rPr>
          <w:rFonts w:cs="Arial"/>
          <w:bCs/>
          <w:kern w:val="32"/>
          <w:sz w:val="22"/>
          <w:szCs w:val="22"/>
        </w:rPr>
        <w:t xml:space="preserve"> </w:t>
      </w:r>
      <w:proofErr w:type="spellStart"/>
      <w:r w:rsidR="001952E9">
        <w:rPr>
          <w:rFonts w:cs="Arial"/>
          <w:bCs/>
          <w:kern w:val="32"/>
          <w:sz w:val="22"/>
          <w:szCs w:val="22"/>
        </w:rPr>
        <w:t>tularensis</w:t>
      </w:r>
      <w:proofErr w:type="spellEnd"/>
      <w:r w:rsidR="001952E9">
        <w:rPr>
          <w:rFonts w:cs="Arial"/>
          <w:bCs/>
          <w:kern w:val="32"/>
          <w:sz w:val="22"/>
          <w:szCs w:val="22"/>
        </w:rPr>
        <w:t>. Vyskytuje se u zajíců a volně žijících hlodavců a je přenosná ze zajíců i na domácí zvířata a člověka. U většiny zajíců probíhá onemocnění rychle, nemocní zajíci ztrácejí svoji plachost</w:t>
      </w:r>
      <w:r>
        <w:rPr>
          <w:rFonts w:cs="Arial"/>
          <w:bCs/>
          <w:kern w:val="32"/>
          <w:sz w:val="22"/>
          <w:szCs w:val="22"/>
        </w:rPr>
        <w:t>, nekoordinovaně se pohybují, jsou malátní a mají naježenou srst. K úhynům dochází v dobrém výživném stavu.  Při pomalém průběhu onemocnění zajíci rychle hubnou, dochází ke zvětšení mízních uzlin, případně k jejich zhnisání.</w:t>
      </w:r>
    </w:p>
    <w:p w14:paraId="130F9057" w14:textId="308390EC" w:rsidR="00613494" w:rsidRDefault="00613494" w:rsidP="001952E9">
      <w:pPr>
        <w:keepNext/>
        <w:spacing w:before="240" w:after="240"/>
        <w:ind w:left="-142"/>
        <w:outlineLvl w:val="0"/>
        <w:rPr>
          <w:rFonts w:cs="Arial"/>
          <w:bCs/>
          <w:kern w:val="32"/>
          <w:sz w:val="22"/>
          <w:szCs w:val="22"/>
        </w:rPr>
      </w:pPr>
      <w:r>
        <w:rPr>
          <w:rFonts w:cs="Arial"/>
          <w:bCs/>
          <w:kern w:val="32"/>
          <w:sz w:val="22"/>
          <w:szCs w:val="22"/>
        </w:rPr>
        <w:t xml:space="preserve">          Výskyt tularémie a její přetrvávání v přírodních ohniscích jsou vázány na přítomnost infikovaných hlodavců a krev sajícího hmyzu, kteří přenášejí původce onemocnění a jsou hlavním zdrojem infekce pro člověka a zvířata. K infekci dochází při kontaktu s nemocným nebo uhynulým zvířetem </w:t>
      </w:r>
      <w:r w:rsidR="00566018">
        <w:rPr>
          <w:rFonts w:cs="Arial"/>
          <w:bCs/>
          <w:kern w:val="32"/>
          <w:sz w:val="22"/>
          <w:szCs w:val="22"/>
        </w:rPr>
        <w:t>p</w:t>
      </w:r>
      <w:r>
        <w:rPr>
          <w:rFonts w:cs="Arial"/>
          <w:bCs/>
          <w:kern w:val="32"/>
          <w:sz w:val="22"/>
          <w:szCs w:val="22"/>
        </w:rPr>
        <w:t>řes trávicí nebo dýchací ústrojí, spojivku nebo poraněnou kůží. Nákaza se u lidí projevuje vysokou teplotou, malátností, zvýšenou únavou, zduřením, případně zhnisáním mízních uzlin nebo atypickými záněty plic. Každé podezření z nákazy člověka vyžaduje neprodleně lékařské ošetření.</w:t>
      </w:r>
    </w:p>
    <w:p w14:paraId="63B53740" w14:textId="77777777" w:rsidR="001952E9" w:rsidRPr="001952E9" w:rsidRDefault="001952E9" w:rsidP="001952E9">
      <w:pPr>
        <w:keepNext/>
        <w:spacing w:before="240" w:after="240"/>
        <w:ind w:left="-142"/>
        <w:outlineLvl w:val="0"/>
        <w:rPr>
          <w:rFonts w:cs="Arial"/>
          <w:bCs/>
          <w:kern w:val="32"/>
          <w:sz w:val="22"/>
          <w:szCs w:val="22"/>
        </w:rPr>
      </w:pPr>
    </w:p>
    <w:p w14:paraId="6E274877" w14:textId="3D8121FC" w:rsidR="00613494" w:rsidRPr="008302CC" w:rsidRDefault="00613494" w:rsidP="00613494">
      <w:pPr>
        <w:keepNext/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t>Čl. 7</w:t>
      </w:r>
    </w:p>
    <w:p w14:paraId="429B5ED3" w14:textId="684E8C7D" w:rsidR="00EB02F0" w:rsidRPr="008302CC" w:rsidRDefault="00613494" w:rsidP="00613494">
      <w:pPr>
        <w:keepNext/>
        <w:spacing w:before="240" w:after="240"/>
        <w:ind w:left="-142"/>
        <w:jc w:val="center"/>
        <w:outlineLvl w:val="0"/>
        <w:rPr>
          <w:rFonts w:cs="Arial"/>
          <w:b/>
          <w:bCs/>
          <w:kern w:val="32"/>
          <w:sz w:val="26"/>
          <w:szCs w:val="26"/>
        </w:rPr>
      </w:pPr>
      <w:r>
        <w:rPr>
          <w:rFonts w:cs="Arial"/>
          <w:b/>
          <w:bCs/>
          <w:kern w:val="32"/>
          <w:sz w:val="26"/>
          <w:szCs w:val="26"/>
        </w:rPr>
        <w:t>Sankce</w:t>
      </w:r>
    </w:p>
    <w:p w14:paraId="1781D468" w14:textId="77777777" w:rsidR="008302CC" w:rsidRPr="008302CC" w:rsidRDefault="008302CC" w:rsidP="008302CC">
      <w:pPr>
        <w:spacing w:line="276" w:lineRule="auto"/>
        <w:ind w:left="57" w:firstLine="652"/>
        <w:rPr>
          <w:rFonts w:cs="Arial"/>
          <w:sz w:val="22"/>
          <w:szCs w:val="22"/>
        </w:rPr>
      </w:pPr>
      <w:r w:rsidRPr="008302CC">
        <w:rPr>
          <w:rFonts w:cs="Arial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781D469" w14:textId="77777777" w:rsidR="008302CC" w:rsidRPr="008302CC" w:rsidRDefault="008302CC" w:rsidP="008302CC">
      <w:pPr>
        <w:spacing w:line="276" w:lineRule="auto"/>
        <w:rPr>
          <w:rFonts w:cs="Arial"/>
          <w:sz w:val="22"/>
          <w:szCs w:val="22"/>
        </w:rPr>
      </w:pPr>
      <w:r w:rsidRPr="008302CC">
        <w:rPr>
          <w:rFonts w:cs="Arial"/>
          <w:sz w:val="22"/>
          <w:szCs w:val="22"/>
        </w:rPr>
        <w:t>a) 100 000 Kč, jde-li o fyzickou osobu,</w:t>
      </w:r>
    </w:p>
    <w:p w14:paraId="1781D46A" w14:textId="77777777" w:rsidR="008302CC" w:rsidRPr="008302CC" w:rsidRDefault="008302CC" w:rsidP="008302CC">
      <w:pPr>
        <w:spacing w:line="276" w:lineRule="auto"/>
        <w:rPr>
          <w:rFonts w:cs="Arial"/>
          <w:sz w:val="22"/>
          <w:szCs w:val="22"/>
        </w:rPr>
      </w:pPr>
      <w:r w:rsidRPr="008302CC">
        <w:rPr>
          <w:rFonts w:cs="Arial"/>
          <w:sz w:val="22"/>
          <w:szCs w:val="22"/>
        </w:rPr>
        <w:t>b) 2 000 000 Kč, jde-li o právnickou osobu nebo podnikající fyzickou osobu.</w:t>
      </w:r>
    </w:p>
    <w:p w14:paraId="1781D46B" w14:textId="75B0606E" w:rsidR="008302CC" w:rsidRPr="008302CC" w:rsidRDefault="00613494" w:rsidP="00613494">
      <w:pPr>
        <w:keepNext/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t>Čl. 8</w:t>
      </w:r>
    </w:p>
    <w:p w14:paraId="1781D46C" w14:textId="77777777" w:rsidR="008302CC" w:rsidRPr="008302CC" w:rsidRDefault="008302CC" w:rsidP="008302CC">
      <w:pPr>
        <w:keepNext/>
        <w:spacing w:before="240" w:after="240"/>
        <w:jc w:val="center"/>
        <w:outlineLvl w:val="0"/>
        <w:rPr>
          <w:rFonts w:cs="Arial"/>
          <w:b/>
          <w:bCs/>
          <w:kern w:val="32"/>
          <w:sz w:val="26"/>
          <w:szCs w:val="26"/>
        </w:rPr>
      </w:pPr>
      <w:r w:rsidRPr="008302CC">
        <w:rPr>
          <w:rFonts w:cs="Arial"/>
          <w:b/>
          <w:bCs/>
          <w:kern w:val="32"/>
          <w:sz w:val="26"/>
          <w:szCs w:val="26"/>
        </w:rPr>
        <w:t>Poučení</w:t>
      </w:r>
    </w:p>
    <w:p w14:paraId="1781D46D" w14:textId="19EA3450" w:rsidR="00BF5654" w:rsidRPr="00BF5654" w:rsidRDefault="00BF5654" w:rsidP="008302CC">
      <w:pPr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  <w:r w:rsidRPr="00BF5654">
        <w:rPr>
          <w:sz w:val="22"/>
          <w:szCs w:val="22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1781D46E" w14:textId="2C60A841" w:rsidR="008302CC" w:rsidRPr="00332404" w:rsidRDefault="00332404" w:rsidP="00332404">
      <w:pPr>
        <w:keepNext/>
        <w:spacing w:before="480"/>
        <w:jc w:val="center"/>
        <w:outlineLvl w:val="0"/>
        <w:rPr>
          <w:rFonts w:cs="Arial"/>
          <w:kern w:val="32"/>
        </w:rPr>
      </w:pPr>
      <w:r>
        <w:rPr>
          <w:rFonts w:cs="Arial"/>
          <w:kern w:val="32"/>
        </w:rPr>
        <w:lastRenderedPageBreak/>
        <w:t>Čl. 9</w:t>
      </w:r>
    </w:p>
    <w:p w14:paraId="1781D46F" w14:textId="77777777" w:rsidR="008302CC" w:rsidRPr="008302CC" w:rsidRDefault="008302CC" w:rsidP="003601A6">
      <w:pPr>
        <w:keepNext/>
        <w:spacing w:before="240" w:after="240" w:line="276" w:lineRule="auto"/>
        <w:jc w:val="center"/>
        <w:outlineLvl w:val="0"/>
        <w:rPr>
          <w:rFonts w:cs="Arial"/>
          <w:b/>
          <w:bCs/>
          <w:kern w:val="32"/>
          <w:sz w:val="26"/>
          <w:szCs w:val="26"/>
        </w:rPr>
      </w:pPr>
      <w:r w:rsidRPr="008302CC">
        <w:rPr>
          <w:rFonts w:cs="Arial"/>
          <w:b/>
          <w:bCs/>
          <w:kern w:val="32"/>
          <w:sz w:val="26"/>
          <w:szCs w:val="26"/>
        </w:rPr>
        <w:t>Společná a závěrečná ustanovení</w:t>
      </w:r>
    </w:p>
    <w:p w14:paraId="1781D470" w14:textId="0EBAE7DD" w:rsidR="00BF5654" w:rsidRPr="00BF5654" w:rsidRDefault="00BF5654" w:rsidP="003601A6">
      <w:pPr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  <w:r w:rsidRPr="00BF5654">
        <w:rPr>
          <w:sz w:val="22"/>
          <w:szCs w:val="22"/>
        </w:rPr>
        <w:t xml:space="preserve">Toto nařízení Státní veterinární správy nabývá podle ustanovení § 76 odst. 3 písm. a) veterinárního zákona platnosti a účinnosti dnem jeho vyhlášení; za den jeho vyhlášení se považuje den jeho vyvěšení na úřední desce Krajského úřadu </w:t>
      </w:r>
      <w:r w:rsidR="00332404">
        <w:rPr>
          <w:sz w:val="22"/>
          <w:szCs w:val="22"/>
        </w:rPr>
        <w:t>Karlovarského</w:t>
      </w:r>
      <w:r w:rsidRPr="00BF5654">
        <w:rPr>
          <w:sz w:val="22"/>
          <w:szCs w:val="22"/>
        </w:rPr>
        <w:t xml:space="preserve"> kraje. Vyhlásí se tak, že se vyvěsí na úřední desce krajského úřadu a všech obecních úřadů, jejichž území se týká, na dobu nejméně 15 dnů.</w:t>
      </w:r>
    </w:p>
    <w:p w14:paraId="1781D471" w14:textId="77777777" w:rsidR="008302CC" w:rsidRPr="008302CC" w:rsidRDefault="008302CC" w:rsidP="003601A6">
      <w:pPr>
        <w:autoSpaceDE w:val="0"/>
        <w:autoSpaceDN w:val="0"/>
        <w:adjustRightInd w:val="0"/>
        <w:spacing w:line="276" w:lineRule="auto"/>
        <w:ind w:firstLine="567"/>
        <w:rPr>
          <w:rFonts w:cs="Arial"/>
          <w:szCs w:val="20"/>
        </w:rPr>
      </w:pPr>
    </w:p>
    <w:p w14:paraId="1781D472" w14:textId="12FB7CFC" w:rsidR="008302CC" w:rsidRPr="008302CC" w:rsidRDefault="008302CC" w:rsidP="008302CC">
      <w:pPr>
        <w:widowControl w:val="0"/>
        <w:tabs>
          <w:tab w:val="center" w:pos="4534"/>
        </w:tabs>
        <w:autoSpaceDE w:val="0"/>
        <w:autoSpaceDN w:val="0"/>
        <w:adjustRightInd w:val="0"/>
        <w:spacing w:before="400" w:after="400"/>
        <w:jc w:val="left"/>
        <w:rPr>
          <w:rFonts w:eastAsia="Arial Unicode MS"/>
          <w:color w:val="000000" w:themeColor="text1"/>
          <w:sz w:val="22"/>
          <w:szCs w:val="22"/>
        </w:rPr>
      </w:pPr>
      <w:r w:rsidRPr="008302CC">
        <w:rPr>
          <w:rFonts w:eastAsia="Arial Unicode MS" w:cs="Arial"/>
          <w:sz w:val="22"/>
          <w:szCs w:val="22"/>
        </w:rPr>
        <w:t>V</w:t>
      </w:r>
      <w:r w:rsidR="00005355">
        <w:rPr>
          <w:rFonts w:eastAsia="Arial Unicode MS" w:cs="Arial"/>
          <w:sz w:val="22"/>
          <w:szCs w:val="22"/>
        </w:rPr>
        <w:t> </w:t>
      </w:r>
      <w:r w:rsidR="00005355">
        <w:rPr>
          <w:rFonts w:eastAsia="Arial Unicode MS"/>
          <w:sz w:val="22"/>
          <w:szCs w:val="22"/>
        </w:rPr>
        <w:t>Karlových Varech</w:t>
      </w:r>
      <w:r w:rsidRPr="008302CC">
        <w:rPr>
          <w:rFonts w:eastAsia="Arial Unicode MS" w:cs="Arial"/>
          <w:sz w:val="22"/>
          <w:szCs w:val="22"/>
        </w:rPr>
        <w:t xml:space="preserve"> dne </w:t>
      </w:r>
      <w:sdt>
        <w:sdtPr>
          <w:rPr>
            <w:rFonts w:eastAsia="Arial Unicode MS"/>
            <w:color w:val="808080"/>
            <w:sz w:val="22"/>
            <w:szCs w:val="22"/>
          </w:rPr>
          <w:alias w:val="Datum"/>
          <w:tag w:val="espis_objektsps/zalozeno_datum/datum"/>
          <w:id w:val="-1115051616"/>
          <w:placeholder>
            <w:docPart w:val="04958758DAAF4C428868F8E8F2F96707"/>
          </w:placeholder>
        </w:sdtPr>
        <w:sdtEndPr/>
        <w:sdtContent>
          <w:bookmarkStart w:id="0" w:name="_GoBack"/>
          <w:bookmarkEnd w:id="0"/>
          <w:r w:rsidR="00A87945">
            <w:rPr>
              <w:rFonts w:eastAsia="Arial Unicode MS"/>
              <w:color w:val="808080"/>
              <w:sz w:val="22"/>
              <w:szCs w:val="22"/>
            </w:rPr>
            <w:t>08.</w:t>
          </w:r>
          <w:r w:rsidR="000B4911">
            <w:rPr>
              <w:rFonts w:eastAsia="Arial Unicode MS"/>
              <w:color w:val="808080"/>
              <w:sz w:val="22"/>
              <w:szCs w:val="22"/>
            </w:rPr>
            <w:t>11.2021</w:t>
          </w:r>
        </w:sdtContent>
      </w:sdt>
    </w:p>
    <w:p w14:paraId="1781D473" w14:textId="77777777" w:rsidR="008302CC" w:rsidRPr="008302CC" w:rsidRDefault="008302CC" w:rsidP="008302CC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Cs w:val="20"/>
          <w:lang w:eastAsia="en-US"/>
        </w:rPr>
      </w:pPr>
    </w:p>
    <w:p w14:paraId="1781D474" w14:textId="77777777" w:rsidR="008302CC" w:rsidRPr="008302CC" w:rsidRDefault="00A87945" w:rsidP="008302CC">
      <w:pPr>
        <w:widowControl w:val="0"/>
        <w:autoSpaceDE w:val="0"/>
        <w:autoSpaceDN w:val="0"/>
        <w:adjustRightInd w:val="0"/>
        <w:spacing w:before="0"/>
        <w:ind w:left="4254"/>
        <w:jc w:val="center"/>
        <w:rPr>
          <w:rFonts w:eastAsia="Calibri"/>
          <w:bCs/>
          <w:szCs w:val="20"/>
          <w:lang w:eastAsia="en-US"/>
        </w:rPr>
      </w:pPr>
      <w:sdt>
        <w:sdtPr>
          <w:rPr>
            <w:rFonts w:eastAsia="Calibri"/>
            <w:szCs w:val="20"/>
            <w:lang w:eastAsia="en-US"/>
          </w:rPr>
          <w:alias w:val="podepisuje"/>
          <w:tag w:val="espis_podepisuje/podepisuje_pracovnik_nazev"/>
          <w:id w:val="1882050651"/>
          <w:placeholder>
            <w:docPart w:val="460E2E8AA58C4CE29A14AC1B56756C4C"/>
          </w:placeholder>
          <w:showingPlcHdr/>
        </w:sdtPr>
        <w:sdtEndPr>
          <w:rPr>
            <w:bCs/>
          </w:rPr>
        </w:sdtEndPr>
        <w:sdtContent/>
      </w:sdt>
    </w:p>
    <w:sdt>
      <w:sdtPr>
        <w:rPr>
          <w:rFonts w:eastAsia="Calibri"/>
          <w:szCs w:val="20"/>
          <w:lang w:eastAsia="en-US"/>
        </w:rPr>
        <w:alias w:val="podepisuje název"/>
        <w:tag w:val="espis_podepisuje/podepisuje_nazev"/>
        <w:id w:val="1414283236"/>
        <w:placeholder>
          <w:docPart w:val="B38A7DFD51A14021B419C12F5D688092"/>
        </w:placeholder>
      </w:sdtPr>
      <w:sdtEndPr>
        <w:rPr>
          <w:bCs/>
        </w:rPr>
      </w:sdtEndPr>
      <w:sdtContent>
        <w:p w14:paraId="15CE8F02" w14:textId="77777777" w:rsidR="00005355" w:rsidRDefault="00005355" w:rsidP="008302CC">
          <w:pPr>
            <w:widowControl w:val="0"/>
            <w:autoSpaceDE w:val="0"/>
            <w:autoSpaceDN w:val="0"/>
            <w:adjustRightInd w:val="0"/>
            <w:spacing w:before="0"/>
            <w:ind w:left="4254"/>
            <w:jc w:val="center"/>
            <w:rPr>
              <w:rFonts w:eastAsia="Calibri"/>
              <w:szCs w:val="20"/>
              <w:lang w:eastAsia="en-US"/>
            </w:rPr>
          </w:pPr>
          <w:r>
            <w:rPr>
              <w:rFonts w:eastAsia="Calibri"/>
              <w:szCs w:val="20"/>
              <w:lang w:eastAsia="en-US"/>
            </w:rPr>
            <w:t>MVDr. Mária Slepičková, Ph.D.</w:t>
          </w:r>
        </w:p>
        <w:p w14:paraId="4DF3AAFE" w14:textId="4C64D186" w:rsidR="00005355" w:rsidRDefault="00005355" w:rsidP="008302CC">
          <w:pPr>
            <w:widowControl w:val="0"/>
            <w:autoSpaceDE w:val="0"/>
            <w:autoSpaceDN w:val="0"/>
            <w:adjustRightInd w:val="0"/>
            <w:spacing w:before="0"/>
            <w:ind w:left="4254"/>
            <w:jc w:val="center"/>
            <w:rPr>
              <w:rFonts w:eastAsia="Calibri"/>
              <w:szCs w:val="20"/>
              <w:lang w:eastAsia="en-US"/>
            </w:rPr>
          </w:pPr>
          <w:r>
            <w:rPr>
              <w:rFonts w:eastAsia="Calibri"/>
              <w:szCs w:val="20"/>
              <w:lang w:eastAsia="en-US"/>
            </w:rPr>
            <w:t>ředitelka Krajské veterinární správy</w:t>
          </w:r>
        </w:p>
        <w:p w14:paraId="1781D475" w14:textId="317FEC1A" w:rsidR="008302CC" w:rsidRPr="008302CC" w:rsidRDefault="00005355" w:rsidP="008302CC">
          <w:pPr>
            <w:widowControl w:val="0"/>
            <w:autoSpaceDE w:val="0"/>
            <w:autoSpaceDN w:val="0"/>
            <w:adjustRightInd w:val="0"/>
            <w:spacing w:before="0"/>
            <w:ind w:left="4254"/>
            <w:jc w:val="center"/>
            <w:rPr>
              <w:rFonts w:eastAsia="Calibri"/>
              <w:szCs w:val="20"/>
              <w:lang w:eastAsia="en-US"/>
            </w:rPr>
          </w:pPr>
          <w:r>
            <w:rPr>
              <w:rFonts w:eastAsia="Calibri"/>
              <w:szCs w:val="20"/>
              <w:lang w:eastAsia="en-US"/>
            </w:rPr>
            <w:t>Státní veterinární správy pro Karlovarský kraj</w:t>
          </w:r>
        </w:p>
      </w:sdtContent>
    </w:sdt>
    <w:p w14:paraId="1781D476" w14:textId="77777777" w:rsidR="008302CC" w:rsidRPr="008302CC" w:rsidRDefault="008302CC" w:rsidP="008302CC">
      <w:pPr>
        <w:widowControl w:val="0"/>
        <w:autoSpaceDE w:val="0"/>
        <w:autoSpaceDN w:val="0"/>
        <w:adjustRightInd w:val="0"/>
        <w:spacing w:before="0"/>
        <w:ind w:left="4253"/>
        <w:jc w:val="center"/>
        <w:rPr>
          <w:rFonts w:eastAsia="Calibri"/>
          <w:bCs/>
          <w:szCs w:val="20"/>
          <w:lang w:eastAsia="en-US"/>
        </w:rPr>
      </w:pPr>
      <w:r w:rsidRPr="008302CC">
        <w:rPr>
          <w:rFonts w:eastAsia="Calibri"/>
          <w:bCs/>
          <w:szCs w:val="20"/>
          <w:lang w:eastAsia="en-US"/>
        </w:rPr>
        <w:t>podepsáno elektronicky</w:t>
      </w:r>
    </w:p>
    <w:p w14:paraId="1781D477" w14:textId="77777777" w:rsidR="008302CC" w:rsidRDefault="008302CC" w:rsidP="008302CC">
      <w:pPr>
        <w:keepNext/>
        <w:autoSpaceDE w:val="0"/>
        <w:autoSpaceDN w:val="0"/>
        <w:adjustRightInd w:val="0"/>
        <w:spacing w:before="960"/>
        <w:jc w:val="left"/>
        <w:rPr>
          <w:rFonts w:cs="Arial"/>
          <w:b/>
          <w:bCs/>
          <w:szCs w:val="20"/>
        </w:rPr>
      </w:pPr>
      <w:r w:rsidRPr="008302CC">
        <w:rPr>
          <w:rFonts w:cs="Arial"/>
          <w:b/>
          <w:bCs/>
          <w:szCs w:val="20"/>
        </w:rPr>
        <w:t>Obdrží:</w:t>
      </w:r>
    </w:p>
    <w:p w14:paraId="14647191" w14:textId="19629A8E" w:rsidR="00A65F34" w:rsidRDefault="00A65F34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 w:rsidRPr="00A65F34">
        <w:rPr>
          <w:rFonts w:cs="Arial"/>
          <w:bCs/>
          <w:szCs w:val="20"/>
        </w:rPr>
        <w:t>Kra</w:t>
      </w:r>
      <w:r>
        <w:rPr>
          <w:rFonts w:cs="Arial"/>
          <w:bCs/>
          <w:szCs w:val="20"/>
        </w:rPr>
        <w:t>jský úřad Karlovarského kraje, Závodní 353/88, 36006 Karlovy vary</w:t>
      </w:r>
    </w:p>
    <w:p w14:paraId="514D3121" w14:textId="7B27241D" w:rsidR="00A65F34" w:rsidRDefault="00A65F34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Krajská hygienická stanice Karlovarského kraje, Závodní 94, 360 21 Karlovy Vary</w:t>
      </w:r>
    </w:p>
    <w:p w14:paraId="0243B944" w14:textId="7898C31A" w:rsidR="00A65F34" w:rsidRDefault="00A65F34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Krajské ředitelství policie Karlovarského kraje, Závodní 386/100, 360 06 Karlovy Vary</w:t>
      </w:r>
    </w:p>
    <w:p w14:paraId="140CF318" w14:textId="7746C669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Obecní úřad Děpoltovice, Děpoltovice 44, 362 25 Nová Role</w:t>
      </w:r>
    </w:p>
    <w:p w14:paraId="4FD69CB6" w14:textId="556EF554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Městský úřad Nejdek, náměstí Karla IV 239, 362 21 Nejdek</w:t>
      </w:r>
    </w:p>
    <w:p w14:paraId="7136913E" w14:textId="03D50349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MVDr. Eva Tichá, </w:t>
      </w:r>
      <w:proofErr w:type="spellStart"/>
      <w:r>
        <w:rPr>
          <w:rFonts w:cs="Arial"/>
          <w:bCs/>
          <w:szCs w:val="20"/>
        </w:rPr>
        <w:t>Plešivecká</w:t>
      </w:r>
      <w:proofErr w:type="spellEnd"/>
      <w:r>
        <w:rPr>
          <w:rFonts w:cs="Arial"/>
          <w:bCs/>
          <w:szCs w:val="20"/>
        </w:rPr>
        <w:t xml:space="preserve"> 790/7, 360 10 Karlovy Vary</w:t>
      </w:r>
    </w:p>
    <w:p w14:paraId="1DEBC5A3" w14:textId="07485E91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Ing. Jiří </w:t>
      </w:r>
      <w:proofErr w:type="spellStart"/>
      <w:r>
        <w:rPr>
          <w:rFonts w:cs="Arial"/>
          <w:bCs/>
          <w:szCs w:val="20"/>
        </w:rPr>
        <w:t>Kubernát</w:t>
      </w:r>
      <w:proofErr w:type="spellEnd"/>
      <w:r>
        <w:rPr>
          <w:rFonts w:cs="Arial"/>
          <w:bCs/>
          <w:szCs w:val="20"/>
        </w:rPr>
        <w:t>, Děpoltovice 12, 362 25 Nová Role</w:t>
      </w:r>
    </w:p>
    <w:p w14:paraId="7909C7F1" w14:textId="1D3CDDD6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Lázeňské lesy Karlovy Vary, příspěvková organizace, Sovova stezka 504/4, 360 01 Karlovy Vary</w:t>
      </w:r>
    </w:p>
    <w:p w14:paraId="5A9EE826" w14:textId="5B3FE166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Myslivecké sdružení Jeseň </w:t>
      </w:r>
      <w:proofErr w:type="gramStart"/>
      <w:r>
        <w:rPr>
          <w:rFonts w:cs="Arial"/>
          <w:bCs/>
          <w:szCs w:val="20"/>
        </w:rPr>
        <w:t>Oldřichov, z.s.</w:t>
      </w:r>
      <w:proofErr w:type="gramEnd"/>
      <w:r>
        <w:rPr>
          <w:rFonts w:cs="Arial"/>
          <w:bCs/>
          <w:szCs w:val="20"/>
        </w:rPr>
        <w:t>, Limnická 891, 362 21 Nejdek</w:t>
      </w:r>
    </w:p>
    <w:p w14:paraId="695ACB8D" w14:textId="2C2F8C59" w:rsidR="00375BA2" w:rsidRDefault="00375BA2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Myslivecký spolek Smolné Pece, </w:t>
      </w:r>
      <w:proofErr w:type="spellStart"/>
      <w:r>
        <w:rPr>
          <w:rFonts w:cs="Arial"/>
          <w:bCs/>
          <w:szCs w:val="20"/>
        </w:rPr>
        <w:t>Pozorka</w:t>
      </w:r>
      <w:proofErr w:type="spellEnd"/>
      <w:r>
        <w:rPr>
          <w:rFonts w:cs="Arial"/>
          <w:bCs/>
          <w:szCs w:val="20"/>
        </w:rPr>
        <w:t xml:space="preserve"> 12, 362 21 Nejdek</w:t>
      </w:r>
    </w:p>
    <w:p w14:paraId="27A17881" w14:textId="77777777" w:rsidR="00A65F34" w:rsidRPr="00A65F34" w:rsidRDefault="00A65F34" w:rsidP="00A65F34">
      <w:pPr>
        <w:keepNext/>
        <w:autoSpaceDE w:val="0"/>
        <w:autoSpaceDN w:val="0"/>
        <w:adjustRightInd w:val="0"/>
        <w:spacing w:before="0"/>
        <w:jc w:val="left"/>
        <w:rPr>
          <w:rFonts w:cs="Arial"/>
          <w:bCs/>
          <w:szCs w:val="20"/>
        </w:rPr>
      </w:pPr>
    </w:p>
    <w:sdt>
      <w:sdtPr>
        <w:alias w:val="Jméno a příjmení"/>
        <w:tag w:val="espis_dsb/adresa/full_name"/>
        <w:id w:val="1898698504"/>
        <w:placeholder>
          <w:docPart w:val="B9D9BD2FF1DE4A76A5D635A3FF5D60FA"/>
        </w:placeholder>
        <w:showingPlcHdr/>
      </w:sdtPr>
      <w:sdtEndPr/>
      <w:sdtContent>
        <w:p w14:paraId="1781D478" w14:textId="77777777" w:rsidR="008302CC" w:rsidRPr="008302CC" w:rsidRDefault="00A87945" w:rsidP="008302CC"/>
      </w:sdtContent>
    </w:sdt>
    <w:sdt>
      <w:sdtPr>
        <w:alias w:val="Obchodní název"/>
        <w:tag w:val="espis_dsb/adresa/obchodni_nazev"/>
        <w:id w:val="-1226449006"/>
        <w:placeholder>
          <w:docPart w:val="B9D9BD2FF1DE4A76A5D635A3FF5D60FA"/>
        </w:placeholder>
        <w:showingPlcHdr/>
      </w:sdtPr>
      <w:sdtEndPr/>
      <w:sdtContent>
        <w:p w14:paraId="1781D479" w14:textId="77777777" w:rsidR="008302CC" w:rsidRPr="008302CC" w:rsidRDefault="00A87945" w:rsidP="008302CC"/>
      </w:sdtContent>
    </w:sdt>
    <w:sdt>
      <w:sdtPr>
        <w:alias w:val="Ulice"/>
        <w:tag w:val="espis_dsb/adresa/full_ulice"/>
        <w:id w:val="-1611037625"/>
        <w:placeholder>
          <w:docPart w:val="F2512DB381EA45AB9A5B12CE93E93378"/>
        </w:placeholder>
      </w:sdtPr>
      <w:sdtEndPr/>
      <w:sdtContent>
        <w:p w14:paraId="1781D47A" w14:textId="77777777" w:rsidR="008302CC" w:rsidRPr="008302CC" w:rsidRDefault="00A87945" w:rsidP="008302CC"/>
      </w:sdtContent>
    </w:sdt>
    <w:sdt>
      <w:sdtPr>
        <w:alias w:val="Město"/>
        <w:tag w:val="espis_dsb/adresa/full_mesto"/>
        <w:id w:val="-361668140"/>
        <w:placeholder>
          <w:docPart w:val="F2512DB381EA45AB9A5B12CE93E93378"/>
        </w:placeholder>
        <w:showingPlcHdr/>
      </w:sdtPr>
      <w:sdtEndPr/>
      <w:sdtContent>
        <w:p w14:paraId="1781D47B" w14:textId="77777777" w:rsidR="008302CC" w:rsidRPr="008302CC" w:rsidRDefault="00A87945" w:rsidP="008302CC"/>
      </w:sdtContent>
    </w:sdt>
    <w:sectPr w:rsidR="008302CC" w:rsidRPr="008302CC" w:rsidSect="004808E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1D480" w14:textId="77777777" w:rsidR="00470C27" w:rsidRDefault="00470C27" w:rsidP="00516D1B">
      <w:pPr>
        <w:spacing w:before="0"/>
      </w:pPr>
      <w:r>
        <w:separator/>
      </w:r>
    </w:p>
  </w:endnote>
  <w:endnote w:type="continuationSeparator" w:id="0">
    <w:p w14:paraId="1781D481" w14:textId="77777777" w:rsidR="00470C27" w:rsidRDefault="00470C27" w:rsidP="00516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1D482" w14:textId="77777777" w:rsidR="00A3301B" w:rsidRPr="003E0D26" w:rsidRDefault="00A3301B" w:rsidP="00A3301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cs="Arial"/>
      </w:rPr>
    </w:pPr>
    <w:r w:rsidRPr="003E0D26">
      <w:rPr>
        <w:rFonts w:eastAsia="Arial Unicode MS" w:cs="Arial"/>
        <w:sz w:val="16"/>
        <w:szCs w:val="16"/>
      </w:rPr>
      <w:t xml:space="preserve">str. 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PAGE</w:instrText>
    </w:r>
    <w:r w:rsidR="008115C6" w:rsidRPr="003E0D26">
      <w:rPr>
        <w:rFonts w:eastAsia="Arial Unicode MS" w:cs="Arial"/>
        <w:b/>
        <w:bCs/>
        <w:sz w:val="16"/>
        <w:szCs w:val="16"/>
      </w:rPr>
      <w:fldChar w:fldCharType="separate"/>
    </w:r>
    <w:r w:rsidR="00A87945">
      <w:rPr>
        <w:rFonts w:eastAsia="Arial Unicode MS" w:cs="Arial"/>
        <w:b/>
        <w:bCs/>
        <w:noProof/>
        <w:sz w:val="16"/>
        <w:szCs w:val="16"/>
      </w:rPr>
      <w:t>4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end"/>
    </w:r>
    <w:r w:rsidRPr="003E0D26">
      <w:rPr>
        <w:rFonts w:eastAsia="Arial Unicode MS" w:cs="Arial"/>
        <w:sz w:val="16"/>
        <w:szCs w:val="16"/>
      </w:rPr>
      <w:t xml:space="preserve"> z 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begin"/>
    </w:r>
    <w:r w:rsidRPr="003E0D26">
      <w:rPr>
        <w:rFonts w:eastAsia="Arial Unicode MS" w:cs="Arial"/>
        <w:b/>
        <w:bCs/>
        <w:sz w:val="16"/>
        <w:szCs w:val="16"/>
      </w:rPr>
      <w:instrText>NUMPAGES</w:instrText>
    </w:r>
    <w:r w:rsidR="008115C6" w:rsidRPr="003E0D26">
      <w:rPr>
        <w:rFonts w:eastAsia="Arial Unicode MS" w:cs="Arial"/>
        <w:b/>
        <w:bCs/>
        <w:sz w:val="16"/>
        <w:szCs w:val="16"/>
      </w:rPr>
      <w:fldChar w:fldCharType="separate"/>
    </w:r>
    <w:r w:rsidR="00A87945">
      <w:rPr>
        <w:rFonts w:eastAsia="Arial Unicode MS" w:cs="Arial"/>
        <w:b/>
        <w:bCs/>
        <w:noProof/>
        <w:sz w:val="16"/>
        <w:szCs w:val="16"/>
      </w:rPr>
      <w:t>4</w:t>
    </w:r>
    <w:r w:rsidR="008115C6" w:rsidRPr="003E0D26">
      <w:rPr>
        <w:rFonts w:eastAsia="Arial Unicode MS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1D483" w14:textId="77777777" w:rsidR="00D74A5F" w:rsidRPr="003E0D26" w:rsidRDefault="00D74A5F" w:rsidP="00D74A5F">
    <w:pPr>
      <w:pStyle w:val="Zpat"/>
      <w:jc w:val="center"/>
      <w:rPr>
        <w:rFonts w:cs="Arial"/>
      </w:rPr>
    </w:pPr>
    <w:r w:rsidRPr="003E0D26">
      <w:rPr>
        <w:rFonts w:cs="Arial"/>
        <w:sz w:val="16"/>
        <w:szCs w:val="16"/>
      </w:rPr>
      <w:t xml:space="preserve">str. </w:t>
    </w:r>
    <w:r w:rsidR="008115C6"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PAGE</w:instrText>
    </w:r>
    <w:r w:rsidR="008115C6" w:rsidRPr="003E0D26">
      <w:rPr>
        <w:rFonts w:cs="Arial"/>
        <w:b/>
        <w:bCs/>
        <w:sz w:val="16"/>
        <w:szCs w:val="16"/>
      </w:rPr>
      <w:fldChar w:fldCharType="separate"/>
    </w:r>
    <w:r w:rsidR="00A87945">
      <w:rPr>
        <w:rFonts w:cs="Arial"/>
        <w:b/>
        <w:bCs/>
        <w:noProof/>
        <w:sz w:val="16"/>
        <w:szCs w:val="16"/>
      </w:rPr>
      <w:t>1</w:t>
    </w:r>
    <w:r w:rsidR="008115C6" w:rsidRPr="003E0D26">
      <w:rPr>
        <w:rFonts w:cs="Arial"/>
        <w:b/>
        <w:bCs/>
        <w:sz w:val="16"/>
        <w:szCs w:val="16"/>
      </w:rPr>
      <w:fldChar w:fldCharType="end"/>
    </w:r>
    <w:r w:rsidRPr="003E0D26">
      <w:rPr>
        <w:rFonts w:cs="Arial"/>
        <w:sz w:val="16"/>
        <w:szCs w:val="16"/>
      </w:rPr>
      <w:t xml:space="preserve"> z </w:t>
    </w:r>
    <w:r w:rsidR="008115C6" w:rsidRPr="003E0D26">
      <w:rPr>
        <w:rFonts w:cs="Arial"/>
        <w:b/>
        <w:bCs/>
        <w:sz w:val="16"/>
        <w:szCs w:val="16"/>
      </w:rPr>
      <w:fldChar w:fldCharType="begin"/>
    </w:r>
    <w:r w:rsidRPr="003E0D26">
      <w:rPr>
        <w:rFonts w:cs="Arial"/>
        <w:b/>
        <w:bCs/>
        <w:sz w:val="16"/>
        <w:szCs w:val="16"/>
      </w:rPr>
      <w:instrText>NUMPAGES</w:instrText>
    </w:r>
    <w:r w:rsidR="008115C6" w:rsidRPr="003E0D26">
      <w:rPr>
        <w:rFonts w:cs="Arial"/>
        <w:b/>
        <w:bCs/>
        <w:sz w:val="16"/>
        <w:szCs w:val="16"/>
      </w:rPr>
      <w:fldChar w:fldCharType="separate"/>
    </w:r>
    <w:r w:rsidR="00A87945">
      <w:rPr>
        <w:rFonts w:cs="Arial"/>
        <w:b/>
        <w:bCs/>
        <w:noProof/>
        <w:sz w:val="16"/>
        <w:szCs w:val="16"/>
      </w:rPr>
      <w:t>4</w:t>
    </w:r>
    <w:r w:rsidR="008115C6" w:rsidRPr="003E0D26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1D47E" w14:textId="77777777" w:rsidR="00470C27" w:rsidRDefault="00470C27" w:rsidP="00516D1B">
      <w:pPr>
        <w:spacing w:before="0"/>
      </w:pPr>
      <w:r>
        <w:separator/>
      </w:r>
    </w:p>
  </w:footnote>
  <w:footnote w:type="continuationSeparator" w:id="0">
    <w:p w14:paraId="1781D47F" w14:textId="77777777" w:rsidR="00470C27" w:rsidRDefault="00470C27" w:rsidP="00516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A4418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207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DCB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040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C33EB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AE3E41"/>
    <w:multiLevelType w:val="hybridMultilevel"/>
    <w:tmpl w:val="3F980AF8"/>
    <w:lvl w:ilvl="0" w:tplc="2D348E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D160BB2"/>
    <w:multiLevelType w:val="multilevel"/>
    <w:tmpl w:val="ED58F7C4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0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783489"/>
    <w:multiLevelType w:val="multilevel"/>
    <w:tmpl w:val="60646B42"/>
    <w:lvl w:ilvl="0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B320AC2"/>
    <w:multiLevelType w:val="multilevel"/>
    <w:tmpl w:val="52C0E8A4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rFonts w:ascii="Arial" w:eastAsia="Times New Roman" w:hAnsi="Arial" w:cs="Times New Roman"/>
        <w:sz w:val="24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3">
    <w:abstractNumId w:val="7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  <w:lvlOverride w:ilvl="0">
      <w:lvl w:ilvl="0">
        <w:start w:val="1"/>
        <w:numFmt w:val="decimal"/>
        <w:pStyle w:val="lnekslo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1B"/>
    <w:rsid w:val="00005355"/>
    <w:rsid w:val="00006356"/>
    <w:rsid w:val="00007023"/>
    <w:rsid w:val="000663DE"/>
    <w:rsid w:val="000751B1"/>
    <w:rsid w:val="000851FF"/>
    <w:rsid w:val="000B4911"/>
    <w:rsid w:val="000B673C"/>
    <w:rsid w:val="000F6D94"/>
    <w:rsid w:val="0011252E"/>
    <w:rsid w:val="00132F69"/>
    <w:rsid w:val="001528AF"/>
    <w:rsid w:val="00153E09"/>
    <w:rsid w:val="00161494"/>
    <w:rsid w:val="00170D63"/>
    <w:rsid w:val="001712A6"/>
    <w:rsid w:val="001952E9"/>
    <w:rsid w:val="001E45BB"/>
    <w:rsid w:val="00216F48"/>
    <w:rsid w:val="00223AB0"/>
    <w:rsid w:val="00263E0A"/>
    <w:rsid w:val="00264777"/>
    <w:rsid w:val="002A39C5"/>
    <w:rsid w:val="002E704D"/>
    <w:rsid w:val="00327005"/>
    <w:rsid w:val="00331DBF"/>
    <w:rsid w:val="00332404"/>
    <w:rsid w:val="003601A6"/>
    <w:rsid w:val="00375BA2"/>
    <w:rsid w:val="003772B3"/>
    <w:rsid w:val="00392424"/>
    <w:rsid w:val="003E0D26"/>
    <w:rsid w:val="0041512F"/>
    <w:rsid w:val="00423B9E"/>
    <w:rsid w:val="00470C27"/>
    <w:rsid w:val="004808E5"/>
    <w:rsid w:val="00491830"/>
    <w:rsid w:val="004E5F0F"/>
    <w:rsid w:val="004E7507"/>
    <w:rsid w:val="00516287"/>
    <w:rsid w:val="00516D1B"/>
    <w:rsid w:val="00535F87"/>
    <w:rsid w:val="00545A23"/>
    <w:rsid w:val="00566018"/>
    <w:rsid w:val="00570A7A"/>
    <w:rsid w:val="005849BD"/>
    <w:rsid w:val="005B3B36"/>
    <w:rsid w:val="005C44E7"/>
    <w:rsid w:val="005F215E"/>
    <w:rsid w:val="00613494"/>
    <w:rsid w:val="00621CF1"/>
    <w:rsid w:val="006252E3"/>
    <w:rsid w:val="00633FE8"/>
    <w:rsid w:val="0063661F"/>
    <w:rsid w:val="006779A8"/>
    <w:rsid w:val="00685311"/>
    <w:rsid w:val="00696BDA"/>
    <w:rsid w:val="007009C4"/>
    <w:rsid w:val="00717175"/>
    <w:rsid w:val="00761029"/>
    <w:rsid w:val="007900D7"/>
    <w:rsid w:val="007A03D1"/>
    <w:rsid w:val="007A049D"/>
    <w:rsid w:val="007B3911"/>
    <w:rsid w:val="007C3C1E"/>
    <w:rsid w:val="007F2335"/>
    <w:rsid w:val="008058B8"/>
    <w:rsid w:val="00807839"/>
    <w:rsid w:val="00810E2F"/>
    <w:rsid w:val="008115C6"/>
    <w:rsid w:val="008302CC"/>
    <w:rsid w:val="00844C71"/>
    <w:rsid w:val="008F415E"/>
    <w:rsid w:val="00900D78"/>
    <w:rsid w:val="00903D22"/>
    <w:rsid w:val="00912152"/>
    <w:rsid w:val="00951B89"/>
    <w:rsid w:val="009602CA"/>
    <w:rsid w:val="00963204"/>
    <w:rsid w:val="00971265"/>
    <w:rsid w:val="009B6CEF"/>
    <w:rsid w:val="009F7E84"/>
    <w:rsid w:val="00A20F0D"/>
    <w:rsid w:val="00A3301B"/>
    <w:rsid w:val="00A56D44"/>
    <w:rsid w:val="00A65F34"/>
    <w:rsid w:val="00A70B3C"/>
    <w:rsid w:val="00A87945"/>
    <w:rsid w:val="00AB155B"/>
    <w:rsid w:val="00AD7926"/>
    <w:rsid w:val="00B06FF7"/>
    <w:rsid w:val="00B101C7"/>
    <w:rsid w:val="00B10E74"/>
    <w:rsid w:val="00B26F49"/>
    <w:rsid w:val="00B46605"/>
    <w:rsid w:val="00BB7A0E"/>
    <w:rsid w:val="00BC0B00"/>
    <w:rsid w:val="00BD265B"/>
    <w:rsid w:val="00BD5342"/>
    <w:rsid w:val="00BF3D82"/>
    <w:rsid w:val="00BF5654"/>
    <w:rsid w:val="00C5349E"/>
    <w:rsid w:val="00C66FE2"/>
    <w:rsid w:val="00C76F32"/>
    <w:rsid w:val="00C81BC0"/>
    <w:rsid w:val="00CC7BE6"/>
    <w:rsid w:val="00CE14FE"/>
    <w:rsid w:val="00D05948"/>
    <w:rsid w:val="00D4348D"/>
    <w:rsid w:val="00D74A5F"/>
    <w:rsid w:val="00DA1C6B"/>
    <w:rsid w:val="00DB2383"/>
    <w:rsid w:val="00DB3024"/>
    <w:rsid w:val="00DC621B"/>
    <w:rsid w:val="00E16938"/>
    <w:rsid w:val="00E30DB6"/>
    <w:rsid w:val="00E425C6"/>
    <w:rsid w:val="00E44717"/>
    <w:rsid w:val="00E45419"/>
    <w:rsid w:val="00E4623A"/>
    <w:rsid w:val="00E4780D"/>
    <w:rsid w:val="00E65BE5"/>
    <w:rsid w:val="00E83EA1"/>
    <w:rsid w:val="00E874EE"/>
    <w:rsid w:val="00E954D1"/>
    <w:rsid w:val="00EB02F0"/>
    <w:rsid w:val="00EC664D"/>
    <w:rsid w:val="00F602A8"/>
    <w:rsid w:val="00F74C6A"/>
    <w:rsid w:val="00FB3069"/>
    <w:rsid w:val="00FE2F79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81D451"/>
  <w15:docId w15:val="{85BFB913-F746-4C9B-9E24-37235ED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ln">
    <w:name w:val="Normal"/>
    <w:qFormat/>
    <w:rsid w:val="00B101C7"/>
    <w:pPr>
      <w:spacing w:before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1712A6"/>
    <w:pPr>
      <w:autoSpaceDE w:val="0"/>
      <w:autoSpaceDN w:val="0"/>
      <w:adjustRightInd w:val="0"/>
      <w:spacing w:before="840" w:after="240"/>
      <w:jc w:val="center"/>
      <w:outlineLvl w:val="0"/>
    </w:pPr>
    <w:rPr>
      <w:rFonts w:eastAsia="Arial Unicode MS" w:cs="Arial"/>
      <w:b/>
      <w:bCs/>
      <w:caps/>
      <w:kern w:val="32"/>
      <w:sz w:val="26"/>
      <w:szCs w:val="26"/>
    </w:rPr>
  </w:style>
  <w:style w:type="paragraph" w:styleId="Nadpis2">
    <w:name w:val="heading 2"/>
    <w:basedOn w:val="Normln"/>
    <w:next w:val="Normln"/>
    <w:link w:val="Nadpis2Char"/>
    <w:qFormat/>
    <w:rsid w:val="00516D1B"/>
    <w:pPr>
      <w:keepNext/>
      <w:spacing w:before="600" w:after="480"/>
      <w:jc w:val="center"/>
      <w:outlineLvl w:val="1"/>
    </w:pPr>
    <w:rPr>
      <w:rFonts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516D1B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paragraph" w:customStyle="1" w:styleId="Bodslo">
    <w:name w:val="Bod číslo"/>
    <w:basedOn w:val="Normln"/>
    <w:autoRedefine/>
    <w:rsid w:val="00516D1B"/>
    <w:pPr>
      <w:numPr>
        <w:ilvl w:val="3"/>
        <w:numId w:val="1"/>
      </w:numPr>
    </w:pPr>
  </w:style>
  <w:style w:type="paragraph" w:customStyle="1" w:styleId="Odstavecbezslovn">
    <w:name w:val="Odstavec bez číslování"/>
    <w:basedOn w:val="OdstavecsloOdstavecseseznamem"/>
    <w:next w:val="lnekslo"/>
    <w:autoRedefine/>
    <w:rsid w:val="008302CC"/>
    <w:pPr>
      <w:numPr>
        <w:numId w:val="0"/>
      </w:numPr>
      <w:ind w:left="57" w:firstLine="652"/>
    </w:pPr>
    <w:rPr>
      <w:rFonts w:cs="Arial"/>
      <w:sz w:val="22"/>
      <w:szCs w:val="22"/>
    </w:rPr>
  </w:style>
  <w:style w:type="paragraph" w:customStyle="1" w:styleId="lnekslo">
    <w:name w:val="Článek číslo"/>
    <w:basedOn w:val="Normln"/>
    <w:next w:val="Nzevlnku"/>
    <w:rsid w:val="00516D1B"/>
    <w:pPr>
      <w:keepNext/>
      <w:numPr>
        <w:numId w:val="2"/>
      </w:numPr>
      <w:spacing w:before="480"/>
      <w:jc w:val="center"/>
      <w:outlineLvl w:val="0"/>
    </w:pPr>
    <w:rPr>
      <w:rFonts w:cs="Arial"/>
      <w:kern w:val="32"/>
    </w:rPr>
  </w:style>
  <w:style w:type="paragraph" w:customStyle="1" w:styleId="Podpisovdoloka">
    <w:name w:val="Podpisová doložka"/>
    <w:basedOn w:val="Normln"/>
    <w:rsid w:val="00516D1B"/>
    <w:pPr>
      <w:spacing w:before="0"/>
      <w:ind w:left="4845"/>
      <w:jc w:val="center"/>
    </w:pPr>
    <w:rPr>
      <w:szCs w:val="20"/>
    </w:rPr>
  </w:style>
  <w:style w:type="paragraph" w:customStyle="1" w:styleId="Nzevlnku">
    <w:name w:val="Název článku"/>
    <w:basedOn w:val="Normln"/>
    <w:next w:val="Odstavecbezslovn"/>
    <w:rsid w:val="00516D1B"/>
    <w:pPr>
      <w:keepNext/>
      <w:spacing w:before="240" w:after="240"/>
      <w:jc w:val="center"/>
      <w:outlineLvl w:val="0"/>
    </w:pPr>
    <w:rPr>
      <w:rFonts w:cs="Arial"/>
      <w:b/>
      <w:bCs/>
      <w:kern w:val="32"/>
    </w:rPr>
  </w:style>
  <w:style w:type="paragraph" w:customStyle="1" w:styleId="Pododstavec">
    <w:name w:val="Pododstavec"/>
    <w:basedOn w:val="Normln"/>
    <w:rsid w:val="00516D1B"/>
    <w:pPr>
      <w:numPr>
        <w:ilvl w:val="1"/>
        <w:numId w:val="16"/>
      </w:numPr>
    </w:pPr>
  </w:style>
  <w:style w:type="numbering" w:customStyle="1" w:styleId="StylVcerovovPrvndek125cm3">
    <w:name w:val="Styl Víceúrovňové První řádek:  125 cm3"/>
    <w:basedOn w:val="Bezseznamu"/>
    <w:rsid w:val="00516D1B"/>
    <w:pPr>
      <w:numPr>
        <w:numId w:val="4"/>
      </w:numPr>
    </w:pPr>
  </w:style>
  <w:style w:type="paragraph" w:customStyle="1" w:styleId="OdstavecsloOdstavecseseznamem">
    <w:name w:val="Odstavec číslo  (Odstavec se seznamem)"/>
    <w:basedOn w:val="Normln"/>
    <w:autoRedefine/>
    <w:rsid w:val="00516D1B"/>
    <w:pPr>
      <w:numPr>
        <w:numId w:val="3"/>
      </w:numPr>
    </w:pPr>
  </w:style>
  <w:style w:type="paragraph" w:styleId="Podtitul">
    <w:name w:val="Subtitle"/>
    <w:aliases w:val="MVO"/>
    <w:basedOn w:val="Normln"/>
    <w:next w:val="lnekslo"/>
    <w:link w:val="PodtitulChar"/>
    <w:qFormat/>
    <w:rsid w:val="00516D1B"/>
    <w:pPr>
      <w:numPr>
        <w:ilvl w:val="1"/>
      </w:numPr>
      <w:spacing w:before="360" w:after="360"/>
      <w:jc w:val="center"/>
    </w:pPr>
    <w:rPr>
      <w:b/>
      <w:iCs/>
      <w:spacing w:val="15"/>
    </w:rPr>
  </w:style>
  <w:style w:type="character" w:customStyle="1" w:styleId="PodtitulChar">
    <w:name w:val="Podtitul Char"/>
    <w:aliases w:val="MVO Char"/>
    <w:link w:val="Podtitul"/>
    <w:rsid w:val="00516D1B"/>
    <w:rPr>
      <w:rFonts w:ascii="Times New Roman" w:eastAsia="Times New Roman" w:hAnsi="Times New Roman" w:cs="Times New Roman"/>
      <w:b/>
      <w:iCs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516D1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link w:val="Zpat"/>
    <w:rsid w:val="00516D1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63E0A"/>
    <w:rPr>
      <w:color w:val="0000FF"/>
      <w:u w:val="single"/>
    </w:rPr>
  </w:style>
  <w:style w:type="paragraph" w:customStyle="1" w:styleId="Doruen">
    <w:name w:val="Doručení"/>
    <w:basedOn w:val="Normln"/>
    <w:next w:val="Normln"/>
    <w:rsid w:val="00BB7A0E"/>
    <w:pPr>
      <w:widowControl w:val="0"/>
      <w:autoSpaceDE w:val="0"/>
      <w:autoSpaceDN w:val="0"/>
      <w:adjustRightInd w:val="0"/>
      <w:spacing w:before="480" w:after="480"/>
      <w:jc w:val="left"/>
    </w:pPr>
    <w:rPr>
      <w:b/>
      <w:bCs/>
      <w:szCs w:val="20"/>
    </w:rPr>
  </w:style>
  <w:style w:type="paragraph" w:customStyle="1" w:styleId="slojednac">
    <w:name w:val="Číslo jednací"/>
    <w:basedOn w:val="Normln"/>
    <w:next w:val="Nadpis1"/>
    <w:qFormat/>
    <w:rsid w:val="001712A6"/>
    <w:pPr>
      <w:widowControl w:val="0"/>
      <w:autoSpaceDE w:val="0"/>
      <w:autoSpaceDN w:val="0"/>
      <w:adjustRightInd w:val="0"/>
      <w:spacing w:before="360"/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1712A6"/>
    <w:rPr>
      <w:rFonts w:ascii="Arial" w:eastAsia="Arial Unicode MS" w:hAnsi="Arial" w:cs="Arial"/>
      <w:b/>
      <w:bCs/>
      <w:caps/>
      <w:kern w:val="32"/>
      <w:sz w:val="26"/>
      <w:szCs w:val="26"/>
    </w:rPr>
  </w:style>
  <w:style w:type="paragraph" w:customStyle="1" w:styleId="Adresaadresta">
    <w:name w:val="Adresa adresáta"/>
    <w:basedOn w:val="Normln"/>
    <w:rsid w:val="00B101C7"/>
    <w:pPr>
      <w:spacing w:before="60" w:after="60"/>
    </w:pPr>
    <w:rPr>
      <w:rFonts w:eastAsia="Calibri"/>
      <w:szCs w:val="20"/>
      <w:lang w:eastAsia="en-US"/>
    </w:rPr>
  </w:style>
  <w:style w:type="character" w:styleId="Zstupntext">
    <w:name w:val="Placeholder Text"/>
    <w:basedOn w:val="Standardnpsmoodstavce"/>
    <w:rsid w:val="005849BD"/>
    <w:rPr>
      <w:color w:val="808080"/>
    </w:rPr>
  </w:style>
  <w:style w:type="paragraph" w:styleId="Odstavecseseznamem">
    <w:name w:val="List Paragraph"/>
    <w:basedOn w:val="Normln"/>
    <w:qFormat/>
    <w:rsid w:val="001E45BB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B491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49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9372F8F0694A84A13E7BB70832A0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80DE13-2F77-49FE-AA29-122F550CBEDE}"/>
      </w:docPartPr>
      <w:docPartBody>
        <w:p w:rsidR="008B5C2F" w:rsidRDefault="00790F6E" w:rsidP="00790F6E">
          <w:pPr>
            <w:pStyle w:val="609372F8F0694A84A13E7BB70832A0D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FE12D-E031-40DB-B5C1-DFC585B5A67B}"/>
      </w:docPartPr>
      <w:docPartBody>
        <w:p w:rsidR="003A16C1" w:rsidRDefault="007828FC"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B9D9BD2FF1DE4A76A5D635A3FF5D6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CB6062-B91B-42AE-BA0D-1147F15EB74C}"/>
      </w:docPartPr>
      <w:docPartBody>
        <w:p w:rsidR="003A16C1" w:rsidRDefault="007828FC" w:rsidP="007828FC">
          <w:pPr>
            <w:pStyle w:val="B9D9BD2FF1DE4A76A5D635A3FF5D60FA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F2512DB381EA45AB9A5B12CE93E93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BC3CB-D30C-4BB2-8C93-E0932FE55562}"/>
      </w:docPartPr>
      <w:docPartBody>
        <w:p w:rsidR="003A16C1" w:rsidRDefault="007828FC" w:rsidP="007828FC">
          <w:pPr>
            <w:pStyle w:val="F2512DB381EA45AB9A5B12CE93E93378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4958758DAAF4C428868F8E8F2F96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438FB0-F4AC-4B55-AB39-01EF90425648}"/>
      </w:docPartPr>
      <w:docPartBody>
        <w:p w:rsidR="003A16C1" w:rsidRDefault="007828FC" w:rsidP="007828FC">
          <w:pPr>
            <w:pStyle w:val="04958758DAAF4C428868F8E8F2F9670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60E2E8AA58C4CE29A14AC1B56756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6092C9-4561-4285-8870-C029EE39E05F}"/>
      </w:docPartPr>
      <w:docPartBody>
        <w:p w:rsidR="003A16C1" w:rsidRDefault="007828FC" w:rsidP="007828FC">
          <w:pPr>
            <w:pStyle w:val="460E2E8AA58C4CE29A14AC1B56756C4C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8A7DFD51A14021B419C12F5D6880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73196-9181-4B87-AFE2-08C77065F23C}"/>
      </w:docPartPr>
      <w:docPartBody>
        <w:p w:rsidR="003A16C1" w:rsidRDefault="007828FC" w:rsidP="007828FC">
          <w:pPr>
            <w:pStyle w:val="B38A7DFD51A14021B419C12F5D68809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6E"/>
    <w:rsid w:val="003A16C1"/>
    <w:rsid w:val="00527C1E"/>
    <w:rsid w:val="007828FC"/>
    <w:rsid w:val="00790F6E"/>
    <w:rsid w:val="008B5C2F"/>
    <w:rsid w:val="00C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7828FC"/>
    <w:rPr>
      <w:color w:val="808080"/>
    </w:rPr>
  </w:style>
  <w:style w:type="paragraph" w:customStyle="1" w:styleId="609372F8F0694A84A13E7BB70832A0D9">
    <w:name w:val="609372F8F0694A84A13E7BB70832A0D9"/>
    <w:rsid w:val="00790F6E"/>
  </w:style>
  <w:style w:type="paragraph" w:customStyle="1" w:styleId="E16DEA6BC4454AB8839713A423761BDD">
    <w:name w:val="E16DEA6BC4454AB8839713A423761BDD"/>
    <w:rsid w:val="00790F6E"/>
  </w:style>
  <w:style w:type="paragraph" w:customStyle="1" w:styleId="C66F3108CEAF4E9D8C9B152236002D92">
    <w:name w:val="C66F3108CEAF4E9D8C9B152236002D92"/>
    <w:rsid w:val="00790F6E"/>
  </w:style>
  <w:style w:type="paragraph" w:customStyle="1" w:styleId="90D559590200407FAC76ACACA57CF3A0">
    <w:name w:val="90D559590200407FAC76ACACA57CF3A0"/>
    <w:rsid w:val="00527C1E"/>
  </w:style>
  <w:style w:type="paragraph" w:customStyle="1" w:styleId="18EF86C58D8A4664ADCE9FBCB089C8C3">
    <w:name w:val="18EF86C58D8A4664ADCE9FBCB089C8C3"/>
    <w:rsid w:val="007828FC"/>
  </w:style>
  <w:style w:type="paragraph" w:customStyle="1" w:styleId="A8A1D14BDB944F1792972F55F6B6C196">
    <w:name w:val="A8A1D14BDB944F1792972F55F6B6C196"/>
    <w:rsid w:val="007828FC"/>
  </w:style>
  <w:style w:type="paragraph" w:customStyle="1" w:styleId="FA1E713E1D0B48A18380FFE802F73F00">
    <w:name w:val="FA1E713E1D0B48A18380FFE802F73F00"/>
    <w:rsid w:val="007828FC"/>
  </w:style>
  <w:style w:type="paragraph" w:customStyle="1" w:styleId="E24C4C4D792F4C6FA4CE270F55A92393">
    <w:name w:val="E24C4C4D792F4C6FA4CE270F55A92393"/>
    <w:rsid w:val="007828FC"/>
  </w:style>
  <w:style w:type="paragraph" w:customStyle="1" w:styleId="0E348FC96ADD4AD388D95A09CF5E1B2E">
    <w:name w:val="0E348FC96ADD4AD388D95A09CF5E1B2E"/>
    <w:rsid w:val="007828FC"/>
  </w:style>
  <w:style w:type="paragraph" w:customStyle="1" w:styleId="12D31A9602674FC89FE513E7C58059BD">
    <w:name w:val="12D31A9602674FC89FE513E7C58059BD"/>
    <w:rsid w:val="007828FC"/>
  </w:style>
  <w:style w:type="paragraph" w:customStyle="1" w:styleId="F43517F7A900471994CBF6AC09E30D39">
    <w:name w:val="F43517F7A900471994CBF6AC09E30D39"/>
    <w:rsid w:val="007828FC"/>
  </w:style>
  <w:style w:type="paragraph" w:customStyle="1" w:styleId="B9D9BD2FF1DE4A76A5D635A3FF5D60FA">
    <w:name w:val="B9D9BD2FF1DE4A76A5D635A3FF5D60FA"/>
    <w:rsid w:val="007828FC"/>
  </w:style>
  <w:style w:type="paragraph" w:customStyle="1" w:styleId="F2512DB381EA45AB9A5B12CE93E93378">
    <w:name w:val="F2512DB381EA45AB9A5B12CE93E93378"/>
    <w:rsid w:val="007828FC"/>
  </w:style>
  <w:style w:type="paragraph" w:customStyle="1" w:styleId="04958758DAAF4C428868F8E8F2F96707">
    <w:name w:val="04958758DAAF4C428868F8E8F2F96707"/>
    <w:rsid w:val="007828FC"/>
  </w:style>
  <w:style w:type="paragraph" w:customStyle="1" w:styleId="460E2E8AA58C4CE29A14AC1B56756C4C">
    <w:name w:val="460E2E8AA58C4CE29A14AC1B56756C4C"/>
    <w:rsid w:val="007828FC"/>
  </w:style>
  <w:style w:type="paragraph" w:customStyle="1" w:styleId="B38A7DFD51A14021B419C12F5D688092">
    <w:name w:val="B38A7DFD51A14021B419C12F5D688092"/>
    <w:rsid w:val="0078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1070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 ČR</Company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Polidarová</dc:creator>
  <cp:keywords/>
  <dc:description/>
  <cp:lastModifiedBy>Karla Šírková</cp:lastModifiedBy>
  <cp:revision>25</cp:revision>
  <cp:lastPrinted>2021-11-04T09:01:00Z</cp:lastPrinted>
  <dcterms:created xsi:type="dcterms:W3CDTF">2021-08-17T09:31:00Z</dcterms:created>
  <dcterms:modified xsi:type="dcterms:W3CDTF">2021-11-08T06:56:00Z</dcterms:modified>
</cp:coreProperties>
</file>