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F1A0" w14:textId="77777777" w:rsidR="00FC1B23" w:rsidRPr="00A52EC6" w:rsidRDefault="00FC1B23" w:rsidP="00F1625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A52EC6">
        <w:rPr>
          <w:rFonts w:ascii="Arial" w:hAnsi="Arial" w:cs="Arial"/>
          <w:b/>
          <w:bCs/>
          <w:sz w:val="36"/>
          <w:szCs w:val="36"/>
        </w:rPr>
        <w:t xml:space="preserve">MĚSTO </w:t>
      </w:r>
      <w:r w:rsidR="00390CBE" w:rsidRPr="00A52EC6">
        <w:rPr>
          <w:rFonts w:ascii="Arial" w:hAnsi="Arial" w:cs="Arial"/>
          <w:b/>
          <w:bCs/>
          <w:sz w:val="36"/>
          <w:szCs w:val="36"/>
        </w:rPr>
        <w:t xml:space="preserve"> </w:t>
      </w:r>
      <w:r w:rsidR="009E3F7B" w:rsidRPr="00A52EC6">
        <w:rPr>
          <w:rFonts w:ascii="Arial" w:hAnsi="Arial" w:cs="Arial"/>
          <w:b/>
          <w:bCs/>
          <w:sz w:val="36"/>
          <w:szCs w:val="36"/>
        </w:rPr>
        <w:t>CHODOV</w:t>
      </w:r>
    </w:p>
    <w:p w14:paraId="22605953" w14:textId="77777777" w:rsidR="00FC1B23" w:rsidRDefault="00FC1B23" w:rsidP="009E3F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A52EC6">
        <w:rPr>
          <w:rFonts w:ascii="Arial" w:hAnsi="Arial" w:cs="Arial"/>
          <w:b/>
          <w:bCs/>
          <w:sz w:val="36"/>
          <w:szCs w:val="36"/>
        </w:rPr>
        <w:t>N A Ř Í Z E N Í</w:t>
      </w:r>
      <w:r w:rsidR="009E3F7B" w:rsidRPr="00A52EC6">
        <w:rPr>
          <w:rFonts w:ascii="Arial" w:hAnsi="Arial" w:cs="Arial"/>
          <w:b/>
          <w:bCs/>
          <w:sz w:val="36"/>
          <w:szCs w:val="36"/>
        </w:rPr>
        <w:t xml:space="preserve">  </w:t>
      </w:r>
      <w:r w:rsidR="000B56B7" w:rsidRPr="00A52EC6">
        <w:rPr>
          <w:rFonts w:ascii="Arial" w:hAnsi="Arial" w:cs="Arial"/>
          <w:b/>
          <w:bCs/>
          <w:sz w:val="36"/>
          <w:szCs w:val="36"/>
        </w:rPr>
        <w:t xml:space="preserve"> </w:t>
      </w:r>
      <w:r w:rsidRPr="00A52EC6">
        <w:rPr>
          <w:rFonts w:ascii="Arial" w:hAnsi="Arial" w:cs="Arial"/>
          <w:b/>
          <w:bCs/>
          <w:sz w:val="36"/>
          <w:szCs w:val="36"/>
        </w:rPr>
        <w:t>M Ě S T A</w:t>
      </w:r>
      <w:r w:rsidR="003B18FD">
        <w:rPr>
          <w:rFonts w:ascii="Arial" w:hAnsi="Arial" w:cs="Arial"/>
          <w:b/>
          <w:bCs/>
          <w:sz w:val="36"/>
          <w:szCs w:val="36"/>
        </w:rPr>
        <w:t>,</w:t>
      </w:r>
    </w:p>
    <w:p w14:paraId="654F8297" w14:textId="77777777" w:rsidR="001F0F74" w:rsidRPr="008E791D" w:rsidRDefault="001F0F74" w:rsidP="009E3F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3651D8F6" w14:textId="77777777" w:rsidR="00FC1B23" w:rsidRPr="008E791D" w:rsidRDefault="00FC1B23" w:rsidP="00F1625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7CFD23BD" w14:textId="77777777" w:rsidR="009E3F7B" w:rsidRPr="00A52EC6" w:rsidRDefault="00FC1B23" w:rsidP="00F1625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A52EC6">
        <w:rPr>
          <w:rFonts w:ascii="Arial" w:hAnsi="Arial" w:cs="Arial"/>
          <w:b/>
          <w:bCs/>
        </w:rPr>
        <w:t>kterým se stanovují maximální ceny za</w:t>
      </w:r>
      <w:r w:rsidR="00261C9B" w:rsidRPr="00A52EC6">
        <w:rPr>
          <w:rFonts w:ascii="Arial" w:hAnsi="Arial" w:cs="Arial"/>
          <w:b/>
          <w:bCs/>
        </w:rPr>
        <w:t xml:space="preserve"> </w:t>
      </w:r>
      <w:r w:rsidR="00BF394B">
        <w:rPr>
          <w:rFonts w:ascii="Arial" w:hAnsi="Arial" w:cs="Arial"/>
          <w:b/>
          <w:bCs/>
        </w:rPr>
        <w:t>nucené odtahy silničních vozidel a vraků</w:t>
      </w:r>
      <w:r w:rsidRPr="00A52EC6">
        <w:rPr>
          <w:rFonts w:ascii="Arial" w:hAnsi="Arial" w:cs="Arial"/>
          <w:b/>
          <w:bCs/>
        </w:rPr>
        <w:t xml:space="preserve"> </w:t>
      </w:r>
    </w:p>
    <w:p w14:paraId="165109B7" w14:textId="77777777" w:rsidR="00FB6D57" w:rsidRPr="00A52EC6" w:rsidRDefault="00FB6D57" w:rsidP="00F1625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</w:p>
    <w:p w14:paraId="3DEE754B" w14:textId="77777777" w:rsidR="009E3F7B" w:rsidRPr="00A52EC6" w:rsidRDefault="009E3F7B" w:rsidP="009E3F7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0016807D" w14:textId="77777777" w:rsidR="00BF394B" w:rsidRPr="00BF394B" w:rsidRDefault="00390CBE" w:rsidP="00F55A4F">
      <w:pPr>
        <w:pStyle w:val="Zhlav"/>
        <w:jc w:val="both"/>
        <w:rPr>
          <w:rFonts w:ascii="Arial" w:hAnsi="Arial" w:cs="Arial"/>
        </w:rPr>
      </w:pPr>
      <w:r w:rsidRPr="00123C3F">
        <w:rPr>
          <w:rFonts w:ascii="Arial" w:hAnsi="Arial" w:cs="Arial"/>
        </w:rPr>
        <w:t xml:space="preserve">Rada města Chodov se na svém zasedání dne </w:t>
      </w:r>
      <w:r w:rsidR="00272B1B">
        <w:rPr>
          <w:rFonts w:ascii="Arial" w:hAnsi="Arial" w:cs="Arial"/>
        </w:rPr>
        <w:t>15</w:t>
      </w:r>
      <w:r w:rsidR="00020C08">
        <w:rPr>
          <w:rFonts w:ascii="Arial" w:hAnsi="Arial" w:cs="Arial"/>
        </w:rPr>
        <w:t xml:space="preserve">. </w:t>
      </w:r>
      <w:r w:rsidR="00931731">
        <w:rPr>
          <w:rFonts w:ascii="Arial" w:hAnsi="Arial" w:cs="Arial"/>
        </w:rPr>
        <w:t>3</w:t>
      </w:r>
      <w:r w:rsidR="00020C08">
        <w:rPr>
          <w:rFonts w:ascii="Arial" w:hAnsi="Arial" w:cs="Arial"/>
        </w:rPr>
        <w:t>. 20</w:t>
      </w:r>
      <w:r w:rsidR="00931731">
        <w:rPr>
          <w:rFonts w:ascii="Arial" w:hAnsi="Arial" w:cs="Arial"/>
        </w:rPr>
        <w:t>23</w:t>
      </w:r>
      <w:r w:rsidRPr="00123C3F">
        <w:rPr>
          <w:rFonts w:ascii="Arial" w:hAnsi="Arial" w:cs="Arial"/>
        </w:rPr>
        <w:t>, usnesením č.</w:t>
      </w:r>
      <w:r w:rsidR="00B43BDC" w:rsidRPr="00123C3F">
        <w:rPr>
          <w:rFonts w:ascii="Arial" w:hAnsi="Arial" w:cs="Arial"/>
        </w:rPr>
        <w:t xml:space="preserve"> </w:t>
      </w:r>
      <w:r w:rsidR="00945AC5">
        <w:rPr>
          <w:rFonts w:ascii="Arial" w:hAnsi="Arial" w:cs="Arial"/>
        </w:rPr>
        <w:t xml:space="preserve">8R-124-2023, </w:t>
      </w:r>
      <w:r w:rsidRPr="00123C3F">
        <w:rPr>
          <w:rFonts w:ascii="Arial" w:hAnsi="Arial" w:cs="Arial"/>
        </w:rPr>
        <w:t>usnesla vydat na</w:t>
      </w:r>
      <w:r w:rsidR="00945AC5">
        <w:rPr>
          <w:rFonts w:ascii="Arial" w:hAnsi="Arial" w:cs="Arial"/>
        </w:rPr>
        <w:t> </w:t>
      </w:r>
      <w:r w:rsidRPr="006603A5">
        <w:rPr>
          <w:rFonts w:ascii="Arial" w:hAnsi="Arial" w:cs="Arial"/>
        </w:rPr>
        <w:t xml:space="preserve">základě </w:t>
      </w:r>
      <w:r w:rsidR="00BF394B" w:rsidRPr="00BF394B">
        <w:rPr>
          <w:rFonts w:ascii="Arial" w:hAnsi="Arial" w:cs="Arial"/>
        </w:rPr>
        <w:t>ustanovení § 4a odst. 1 zákona č. 265/1991 Sb., o působnosti orgánů České republiky v oblasti cen, ve znění pozdějších předpisů, v souladu s </w:t>
      </w:r>
      <w:r w:rsidR="001603FD">
        <w:rPr>
          <w:rFonts w:ascii="Arial" w:hAnsi="Arial" w:cs="Arial"/>
        </w:rPr>
        <w:t>v</w:t>
      </w:r>
      <w:r w:rsidR="00BF394B" w:rsidRPr="00BF394B">
        <w:rPr>
          <w:rFonts w:ascii="Arial" w:hAnsi="Arial" w:cs="Arial"/>
        </w:rPr>
        <w:t>ýměrem Ministerstva financí č. 01/20</w:t>
      </w:r>
      <w:r w:rsidR="001603FD">
        <w:rPr>
          <w:rFonts w:ascii="Arial" w:hAnsi="Arial" w:cs="Arial"/>
        </w:rPr>
        <w:t>23</w:t>
      </w:r>
      <w:r w:rsidR="00BF394B" w:rsidRPr="00BF394B">
        <w:rPr>
          <w:rFonts w:ascii="Arial" w:hAnsi="Arial" w:cs="Arial"/>
        </w:rPr>
        <w:t xml:space="preserve"> ze dne</w:t>
      </w:r>
      <w:r w:rsidR="00945AC5">
        <w:rPr>
          <w:rFonts w:ascii="Arial" w:hAnsi="Arial" w:cs="Arial"/>
        </w:rPr>
        <w:t xml:space="preserve"> </w:t>
      </w:r>
      <w:r w:rsidR="001603FD">
        <w:rPr>
          <w:rFonts w:ascii="Arial" w:hAnsi="Arial" w:cs="Arial"/>
        </w:rPr>
        <w:t>15</w:t>
      </w:r>
      <w:r w:rsidR="00BF394B" w:rsidRPr="00BF394B">
        <w:rPr>
          <w:rFonts w:ascii="Arial" w:hAnsi="Arial" w:cs="Arial"/>
        </w:rPr>
        <w:t>.</w:t>
      </w:r>
      <w:r w:rsidR="00945AC5">
        <w:rPr>
          <w:rFonts w:ascii="Arial" w:hAnsi="Arial" w:cs="Arial"/>
        </w:rPr>
        <w:t> </w:t>
      </w:r>
      <w:r w:rsidR="001603FD">
        <w:rPr>
          <w:rFonts w:ascii="Arial" w:hAnsi="Arial" w:cs="Arial"/>
        </w:rPr>
        <w:t>prosince</w:t>
      </w:r>
      <w:r w:rsidR="00945AC5">
        <w:rPr>
          <w:rFonts w:ascii="Arial" w:hAnsi="Arial" w:cs="Arial"/>
        </w:rPr>
        <w:t> </w:t>
      </w:r>
      <w:r w:rsidR="001603FD">
        <w:rPr>
          <w:rFonts w:ascii="Arial" w:hAnsi="Arial" w:cs="Arial"/>
        </w:rPr>
        <w:t>2022</w:t>
      </w:r>
      <w:r w:rsidR="00BF394B" w:rsidRPr="00BF394B">
        <w:rPr>
          <w:rFonts w:ascii="Arial" w:hAnsi="Arial" w:cs="Arial"/>
        </w:rPr>
        <w:t xml:space="preserve">, kterým se vydává seznam zboží s regulovanými cenami, </w:t>
      </w:r>
      <w:r w:rsidR="00BF394B" w:rsidRPr="00D01BD3">
        <w:rPr>
          <w:rFonts w:ascii="Arial" w:hAnsi="Arial" w:cs="Arial"/>
        </w:rPr>
        <w:t>vydávaného podle ustanovení §</w:t>
      </w:r>
      <w:r w:rsidR="00945AC5">
        <w:rPr>
          <w:rFonts w:ascii="Arial" w:hAnsi="Arial" w:cs="Arial"/>
        </w:rPr>
        <w:t> </w:t>
      </w:r>
      <w:r w:rsidR="00BF394B" w:rsidRPr="00D01BD3">
        <w:rPr>
          <w:rFonts w:ascii="Arial" w:hAnsi="Arial" w:cs="Arial"/>
        </w:rPr>
        <w:t>10 zákona č. 526/1990 Sb., o cenách, ve znění pozdějších předpisů</w:t>
      </w:r>
      <w:r w:rsidR="00BF394B" w:rsidRPr="00BF394B">
        <w:rPr>
          <w:rFonts w:ascii="Arial" w:hAnsi="Arial" w:cs="Arial"/>
        </w:rPr>
        <w:t>, a v souladu s ustanovením § 11 odst.</w:t>
      </w:r>
      <w:r w:rsidR="00945AC5">
        <w:rPr>
          <w:rFonts w:ascii="Arial" w:hAnsi="Arial" w:cs="Arial"/>
        </w:rPr>
        <w:t> </w:t>
      </w:r>
      <w:r w:rsidR="00BF394B" w:rsidRPr="00BF394B">
        <w:rPr>
          <w:rFonts w:ascii="Arial" w:hAnsi="Arial" w:cs="Arial"/>
        </w:rPr>
        <w:t xml:space="preserve">1 a § 102 odst. 2 písm. d) zákona č. 128/2000 Sb., o obcích (obecní zřízení), ve znění pozdějších předpisů, toto nařízení: </w:t>
      </w:r>
    </w:p>
    <w:p w14:paraId="7A4BDE66" w14:textId="77777777" w:rsidR="009426BB" w:rsidRDefault="009426BB" w:rsidP="00F1625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B9FE897" w14:textId="77777777" w:rsidR="00FB6D57" w:rsidRPr="00A52EC6" w:rsidRDefault="00FB6D57" w:rsidP="00F1625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0AAC1F2" w14:textId="77777777" w:rsidR="00FC1B23" w:rsidRDefault="00FC1B23" w:rsidP="00F1625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A52EC6">
        <w:rPr>
          <w:rFonts w:ascii="Arial" w:hAnsi="Arial" w:cs="Arial"/>
          <w:b/>
          <w:bCs/>
          <w:sz w:val="20"/>
          <w:szCs w:val="20"/>
        </w:rPr>
        <w:t>Čl. 1</w:t>
      </w:r>
    </w:p>
    <w:p w14:paraId="41DF39A1" w14:textId="77777777" w:rsidR="00BF394B" w:rsidRPr="00A52EC6" w:rsidRDefault="00BF394B" w:rsidP="00F1625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úpravy</w:t>
      </w:r>
    </w:p>
    <w:p w14:paraId="2BB2B1BA" w14:textId="77777777" w:rsidR="00544BC5" w:rsidRDefault="00544BC5" w:rsidP="00390CB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58F70E" w14:textId="77777777" w:rsidR="00BF394B" w:rsidRDefault="00FC1B23" w:rsidP="00390CB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52EC6">
        <w:rPr>
          <w:rFonts w:ascii="Arial" w:hAnsi="Arial" w:cs="Arial"/>
          <w:sz w:val="20"/>
          <w:szCs w:val="20"/>
        </w:rPr>
        <w:t>Tímto</w:t>
      </w:r>
      <w:r w:rsidR="009E3F7B" w:rsidRPr="00A52EC6">
        <w:rPr>
          <w:rFonts w:ascii="Arial" w:hAnsi="Arial" w:cs="Arial"/>
          <w:sz w:val="20"/>
          <w:szCs w:val="20"/>
        </w:rPr>
        <w:t xml:space="preserve"> </w:t>
      </w:r>
      <w:r w:rsidRPr="00A52EC6">
        <w:rPr>
          <w:rFonts w:ascii="Arial" w:hAnsi="Arial" w:cs="Arial"/>
          <w:sz w:val="20"/>
          <w:szCs w:val="20"/>
        </w:rPr>
        <w:t>nařízením</w:t>
      </w:r>
      <w:r w:rsidR="00390CBE" w:rsidRPr="00A52EC6">
        <w:rPr>
          <w:rFonts w:ascii="Arial" w:hAnsi="Arial" w:cs="Arial"/>
          <w:sz w:val="20"/>
          <w:szCs w:val="20"/>
        </w:rPr>
        <w:t xml:space="preserve"> </w:t>
      </w:r>
      <w:r w:rsidRPr="00A52EC6">
        <w:rPr>
          <w:rFonts w:ascii="Arial" w:hAnsi="Arial" w:cs="Arial"/>
          <w:sz w:val="20"/>
          <w:szCs w:val="20"/>
        </w:rPr>
        <w:t>se stanov</w:t>
      </w:r>
      <w:r w:rsidR="00BF394B">
        <w:rPr>
          <w:rFonts w:ascii="Arial" w:hAnsi="Arial" w:cs="Arial"/>
          <w:sz w:val="20"/>
          <w:szCs w:val="20"/>
        </w:rPr>
        <w:t>ují</w:t>
      </w:r>
      <w:r w:rsidR="009E3F7B" w:rsidRPr="00A52EC6">
        <w:rPr>
          <w:rFonts w:ascii="Arial" w:hAnsi="Arial" w:cs="Arial"/>
          <w:sz w:val="20"/>
          <w:szCs w:val="20"/>
        </w:rPr>
        <w:t xml:space="preserve"> </w:t>
      </w:r>
      <w:r w:rsidRPr="00A52EC6">
        <w:rPr>
          <w:rFonts w:ascii="Arial" w:hAnsi="Arial" w:cs="Arial"/>
          <w:sz w:val="20"/>
          <w:szCs w:val="20"/>
        </w:rPr>
        <w:t xml:space="preserve">maximální ceny za </w:t>
      </w:r>
      <w:r w:rsidR="00BF394B">
        <w:rPr>
          <w:rFonts w:ascii="Arial" w:hAnsi="Arial" w:cs="Arial"/>
          <w:sz w:val="20"/>
          <w:szCs w:val="20"/>
        </w:rPr>
        <w:t>nucené odtahy silničních vozidel a vraků.</w:t>
      </w:r>
      <w:r w:rsidR="00E4103D" w:rsidRPr="00E4103D">
        <w:rPr>
          <w:rFonts w:ascii="Arial" w:hAnsi="Arial" w:cs="Arial"/>
          <w:sz w:val="20"/>
          <w:szCs w:val="20"/>
          <w:vertAlign w:val="superscript"/>
        </w:rPr>
        <w:t>1)</w:t>
      </w:r>
    </w:p>
    <w:p w14:paraId="4D0A7654" w14:textId="77777777" w:rsidR="009E3F7B" w:rsidRDefault="009E3F7B" w:rsidP="00FC1B2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56A4EBB" w14:textId="77777777" w:rsidR="00FB6D57" w:rsidRPr="00A52EC6" w:rsidRDefault="00FB6D57" w:rsidP="00FC1B2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7A5B358B" w14:textId="77777777" w:rsidR="00FC1B23" w:rsidRPr="00150156" w:rsidRDefault="00FC1B23" w:rsidP="00F1625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50156">
        <w:rPr>
          <w:rFonts w:ascii="Arial" w:hAnsi="Arial" w:cs="Arial"/>
          <w:b/>
          <w:bCs/>
          <w:sz w:val="20"/>
          <w:szCs w:val="20"/>
        </w:rPr>
        <w:t>Čl. 2</w:t>
      </w:r>
    </w:p>
    <w:p w14:paraId="18221EFE" w14:textId="77777777" w:rsidR="00BF394B" w:rsidRPr="00150156" w:rsidRDefault="00F55A4F" w:rsidP="00F1625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50156">
        <w:rPr>
          <w:rFonts w:ascii="Arial" w:hAnsi="Arial" w:cs="Arial"/>
          <w:b/>
          <w:bCs/>
          <w:sz w:val="20"/>
          <w:szCs w:val="20"/>
        </w:rPr>
        <w:t>Výše maximálních cen</w:t>
      </w:r>
    </w:p>
    <w:p w14:paraId="700BB5BC" w14:textId="77777777" w:rsidR="001670BF" w:rsidRPr="00150156" w:rsidRDefault="001670BF" w:rsidP="00F1625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0C47E7BC" w14:textId="77777777" w:rsidR="00F55A4F" w:rsidRPr="00150156" w:rsidRDefault="00F55A4F" w:rsidP="00F55A4F">
      <w:pPr>
        <w:spacing w:before="120"/>
        <w:ind w:left="709" w:hanging="284"/>
        <w:outlineLvl w:val="0"/>
        <w:rPr>
          <w:rFonts w:ascii="Arial" w:hAnsi="Arial" w:cs="Arial"/>
          <w:sz w:val="20"/>
          <w:szCs w:val="20"/>
        </w:rPr>
      </w:pPr>
      <w:r w:rsidRPr="00150156">
        <w:rPr>
          <w:rFonts w:ascii="Arial" w:hAnsi="Arial" w:cs="Arial"/>
          <w:sz w:val="20"/>
          <w:szCs w:val="20"/>
        </w:rPr>
        <w:t>1) Maximální ceny za nucené odtahy vozidel činí:</w:t>
      </w:r>
    </w:p>
    <w:p w14:paraId="3D91C348" w14:textId="77777777" w:rsidR="00F55A4F" w:rsidRPr="00150156" w:rsidRDefault="00F55A4F" w:rsidP="00F55A4F">
      <w:pPr>
        <w:numPr>
          <w:ilvl w:val="0"/>
          <w:numId w:val="5"/>
        </w:numPr>
        <w:tabs>
          <w:tab w:val="clear" w:pos="645"/>
          <w:tab w:val="num" w:pos="993"/>
        </w:tabs>
        <w:spacing w:before="120"/>
        <w:ind w:left="993" w:hanging="284"/>
        <w:jc w:val="both"/>
        <w:rPr>
          <w:rFonts w:ascii="Arial" w:hAnsi="Arial" w:cs="Arial"/>
          <w:sz w:val="20"/>
          <w:szCs w:val="20"/>
        </w:rPr>
      </w:pPr>
      <w:r w:rsidRPr="00150156">
        <w:rPr>
          <w:rFonts w:ascii="Arial" w:hAnsi="Arial" w:cs="Arial"/>
          <w:sz w:val="20"/>
          <w:szCs w:val="20"/>
        </w:rPr>
        <w:t>při dočasném zákazu stání silničních vozidel z důvodů veřejného zájmu</w:t>
      </w:r>
      <w:r w:rsidR="00E4103D" w:rsidRPr="00E4103D">
        <w:rPr>
          <w:rFonts w:ascii="Arial" w:hAnsi="Arial" w:cs="Arial"/>
          <w:bCs/>
          <w:sz w:val="20"/>
          <w:szCs w:val="20"/>
          <w:vertAlign w:val="superscript"/>
          <w:lang w:val="de-DE"/>
        </w:rPr>
        <w:t>2)</w:t>
      </w:r>
      <w:r w:rsidR="007B2E29">
        <w:rPr>
          <w:rFonts w:ascii="Arial" w:hAnsi="Arial" w:cs="Arial"/>
          <w:sz w:val="20"/>
          <w:szCs w:val="20"/>
        </w:rPr>
        <w:t xml:space="preserve"> </w:t>
      </w:r>
      <w:r w:rsidRPr="00150156">
        <w:rPr>
          <w:rFonts w:ascii="Arial" w:hAnsi="Arial" w:cs="Arial"/>
          <w:sz w:val="20"/>
          <w:szCs w:val="20"/>
        </w:rPr>
        <w:t>(např. blokové čištění mě</w:t>
      </w:r>
      <w:r w:rsidRPr="00150156">
        <w:rPr>
          <w:rFonts w:ascii="Arial" w:hAnsi="Arial" w:cs="Arial"/>
          <w:sz w:val="20"/>
          <w:szCs w:val="20"/>
        </w:rPr>
        <w:t>s</w:t>
      </w:r>
      <w:r w:rsidRPr="00150156">
        <w:rPr>
          <w:rFonts w:ascii="Arial" w:hAnsi="Arial" w:cs="Arial"/>
          <w:sz w:val="20"/>
          <w:szCs w:val="20"/>
        </w:rPr>
        <w:t>ta)</w:t>
      </w:r>
      <w:r w:rsidR="00931731">
        <w:rPr>
          <w:rFonts w:ascii="Arial" w:hAnsi="Arial" w:cs="Arial"/>
          <w:sz w:val="20"/>
          <w:szCs w:val="20"/>
        </w:rPr>
        <w:t xml:space="preserve"> nebo </w:t>
      </w:r>
      <w:r w:rsidR="00931731" w:rsidRPr="00150156">
        <w:rPr>
          <w:rFonts w:ascii="Arial" w:hAnsi="Arial" w:cs="Arial"/>
          <w:sz w:val="20"/>
          <w:szCs w:val="20"/>
        </w:rPr>
        <w:t>při odtahu silničního vozidla tvořícího překážku silničního provozu</w:t>
      </w:r>
      <w:r w:rsidR="00931731" w:rsidRPr="00170856">
        <w:rPr>
          <w:rFonts w:ascii="Arial" w:hAnsi="Arial" w:cs="Arial"/>
          <w:bCs/>
          <w:sz w:val="20"/>
          <w:szCs w:val="20"/>
          <w:vertAlign w:val="superscript"/>
        </w:rPr>
        <w:t>3)</w:t>
      </w:r>
    </w:p>
    <w:p w14:paraId="1BFD6C89" w14:textId="77777777" w:rsidR="00F55A4F" w:rsidRPr="00150156" w:rsidRDefault="00F55A4F" w:rsidP="00F55A4F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150156">
        <w:rPr>
          <w:rFonts w:ascii="Arial" w:hAnsi="Arial" w:cs="Arial"/>
          <w:sz w:val="20"/>
          <w:szCs w:val="20"/>
        </w:rPr>
        <w:t>jeden nucený odtah úplný</w:t>
      </w:r>
      <w:r w:rsidR="00272B1B">
        <w:rPr>
          <w:rFonts w:ascii="Arial" w:hAnsi="Arial" w:cs="Arial"/>
          <w:sz w:val="20"/>
          <w:szCs w:val="20"/>
        </w:rPr>
        <w:tab/>
      </w:r>
      <w:r w:rsidR="00272B1B">
        <w:rPr>
          <w:rFonts w:ascii="Arial" w:hAnsi="Arial" w:cs="Arial"/>
          <w:sz w:val="20"/>
          <w:szCs w:val="20"/>
        </w:rPr>
        <w:tab/>
      </w:r>
      <w:r w:rsidR="00272B1B">
        <w:rPr>
          <w:rFonts w:ascii="Arial" w:hAnsi="Arial" w:cs="Arial"/>
          <w:sz w:val="20"/>
          <w:szCs w:val="20"/>
        </w:rPr>
        <w:tab/>
      </w:r>
      <w:r w:rsidR="00931731">
        <w:rPr>
          <w:rFonts w:ascii="Arial" w:hAnsi="Arial" w:cs="Arial"/>
          <w:sz w:val="20"/>
          <w:szCs w:val="20"/>
        </w:rPr>
        <w:t>2</w:t>
      </w:r>
      <w:r w:rsidR="00272B1B">
        <w:rPr>
          <w:rFonts w:ascii="Arial" w:hAnsi="Arial" w:cs="Arial"/>
          <w:sz w:val="20"/>
          <w:szCs w:val="20"/>
        </w:rPr>
        <w:t xml:space="preserve"> </w:t>
      </w:r>
      <w:r w:rsidRPr="00150156">
        <w:rPr>
          <w:rFonts w:ascii="Arial" w:hAnsi="Arial" w:cs="Arial"/>
          <w:sz w:val="20"/>
          <w:szCs w:val="20"/>
        </w:rPr>
        <w:t>0</w:t>
      </w:r>
      <w:r w:rsidR="00931731">
        <w:rPr>
          <w:rFonts w:ascii="Arial" w:hAnsi="Arial" w:cs="Arial"/>
          <w:sz w:val="20"/>
          <w:szCs w:val="20"/>
        </w:rPr>
        <w:t>0</w:t>
      </w:r>
      <w:r w:rsidRPr="00150156">
        <w:rPr>
          <w:rFonts w:ascii="Arial" w:hAnsi="Arial" w:cs="Arial"/>
          <w:sz w:val="20"/>
          <w:szCs w:val="20"/>
        </w:rPr>
        <w:t>0 Kč,</w:t>
      </w:r>
    </w:p>
    <w:p w14:paraId="64399344" w14:textId="77777777" w:rsidR="00F55A4F" w:rsidRPr="00150156" w:rsidRDefault="00F55A4F" w:rsidP="00F55A4F">
      <w:pPr>
        <w:numPr>
          <w:ilvl w:val="1"/>
          <w:numId w:val="5"/>
        </w:numPr>
        <w:tabs>
          <w:tab w:val="num" w:pos="993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150156">
        <w:rPr>
          <w:rFonts w:ascii="Arial" w:hAnsi="Arial" w:cs="Arial"/>
          <w:sz w:val="20"/>
          <w:szCs w:val="20"/>
        </w:rPr>
        <w:t>jeden nucený odtah neúplný</w:t>
      </w:r>
      <w:r w:rsidR="00272B1B">
        <w:rPr>
          <w:rFonts w:ascii="Arial" w:hAnsi="Arial" w:cs="Arial"/>
          <w:sz w:val="20"/>
          <w:szCs w:val="20"/>
        </w:rPr>
        <w:tab/>
      </w:r>
      <w:r w:rsidR="00272B1B">
        <w:rPr>
          <w:rFonts w:ascii="Arial" w:hAnsi="Arial" w:cs="Arial"/>
          <w:sz w:val="20"/>
          <w:szCs w:val="20"/>
        </w:rPr>
        <w:tab/>
      </w:r>
      <w:r w:rsidR="00272B1B">
        <w:rPr>
          <w:rFonts w:ascii="Arial" w:hAnsi="Arial" w:cs="Arial"/>
          <w:sz w:val="20"/>
          <w:szCs w:val="20"/>
        </w:rPr>
        <w:tab/>
      </w:r>
      <w:r w:rsidR="00931731">
        <w:rPr>
          <w:rFonts w:ascii="Arial" w:hAnsi="Arial" w:cs="Arial"/>
          <w:sz w:val="20"/>
          <w:szCs w:val="20"/>
        </w:rPr>
        <w:t>1</w:t>
      </w:r>
      <w:r w:rsidR="00272B1B">
        <w:rPr>
          <w:rFonts w:ascii="Arial" w:hAnsi="Arial" w:cs="Arial"/>
          <w:sz w:val="20"/>
          <w:szCs w:val="20"/>
        </w:rPr>
        <w:t xml:space="preserve"> </w:t>
      </w:r>
      <w:r w:rsidR="00931731">
        <w:rPr>
          <w:rFonts w:ascii="Arial" w:hAnsi="Arial" w:cs="Arial"/>
          <w:sz w:val="20"/>
          <w:szCs w:val="20"/>
        </w:rPr>
        <w:t>0</w:t>
      </w:r>
      <w:r w:rsidRPr="00150156">
        <w:rPr>
          <w:rFonts w:ascii="Arial" w:hAnsi="Arial" w:cs="Arial"/>
          <w:sz w:val="20"/>
          <w:szCs w:val="20"/>
        </w:rPr>
        <w:t>00 Kč,</w:t>
      </w:r>
    </w:p>
    <w:p w14:paraId="0FD38D32" w14:textId="77777777" w:rsidR="00F55A4F" w:rsidRPr="00150156" w:rsidRDefault="00F55A4F" w:rsidP="00931731">
      <w:pPr>
        <w:tabs>
          <w:tab w:val="num" w:pos="1365"/>
        </w:tabs>
        <w:ind w:left="993"/>
        <w:outlineLvl w:val="0"/>
        <w:rPr>
          <w:rFonts w:ascii="Arial" w:hAnsi="Arial" w:cs="Arial"/>
          <w:sz w:val="20"/>
          <w:szCs w:val="20"/>
        </w:rPr>
      </w:pPr>
    </w:p>
    <w:p w14:paraId="41DC6372" w14:textId="77777777" w:rsidR="00F55A4F" w:rsidRPr="00150156" w:rsidRDefault="00931731" w:rsidP="00F55A4F">
      <w:pPr>
        <w:tabs>
          <w:tab w:val="num" w:pos="1365"/>
        </w:tabs>
        <w:spacing w:before="120"/>
        <w:ind w:left="709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F55A4F" w:rsidRPr="00150156">
        <w:rPr>
          <w:rFonts w:ascii="Arial" w:hAnsi="Arial" w:cs="Arial"/>
          <w:sz w:val="20"/>
          <w:szCs w:val="20"/>
        </w:rPr>
        <w:t>)  při odtahu autovraku</w:t>
      </w:r>
      <w:r w:rsidR="00170856" w:rsidRPr="00150156">
        <w:rPr>
          <w:rFonts w:ascii="Arial" w:hAnsi="Arial" w:cs="Arial"/>
          <w:sz w:val="20"/>
          <w:szCs w:val="20"/>
          <w:vertAlign w:val="superscript"/>
        </w:rPr>
        <w:t>4</w:t>
      </w:r>
      <w:r w:rsidR="00170856" w:rsidRPr="00170856">
        <w:rPr>
          <w:rFonts w:ascii="Arial" w:hAnsi="Arial" w:cs="Arial"/>
          <w:bCs/>
          <w:sz w:val="20"/>
          <w:szCs w:val="20"/>
          <w:vertAlign w:val="superscript"/>
        </w:rPr>
        <w:t>)</w:t>
      </w:r>
      <w:r w:rsidR="00F55A4F" w:rsidRPr="00150156">
        <w:rPr>
          <w:rFonts w:ascii="Arial" w:hAnsi="Arial" w:cs="Arial"/>
          <w:sz w:val="20"/>
          <w:szCs w:val="20"/>
        </w:rPr>
        <w:t xml:space="preserve"> k jeho likvidaci</w:t>
      </w:r>
      <w:r w:rsidR="00272B1B">
        <w:rPr>
          <w:rFonts w:ascii="Arial" w:hAnsi="Arial" w:cs="Arial"/>
          <w:sz w:val="20"/>
          <w:szCs w:val="20"/>
        </w:rPr>
        <w:tab/>
      </w:r>
      <w:r w:rsidR="002F2C24" w:rsidRPr="00150156">
        <w:rPr>
          <w:rFonts w:ascii="Arial" w:hAnsi="Arial" w:cs="Arial"/>
          <w:sz w:val="20"/>
          <w:szCs w:val="20"/>
        </w:rPr>
        <w:t>1</w:t>
      </w:r>
      <w:r w:rsidR="00272B1B">
        <w:rPr>
          <w:rFonts w:ascii="Arial" w:hAnsi="Arial" w:cs="Arial"/>
          <w:sz w:val="20"/>
          <w:szCs w:val="20"/>
        </w:rPr>
        <w:t xml:space="preserve"> </w:t>
      </w:r>
      <w:r w:rsidR="002F2C24" w:rsidRPr="00150156">
        <w:rPr>
          <w:rFonts w:ascii="Arial" w:hAnsi="Arial" w:cs="Arial"/>
          <w:sz w:val="20"/>
          <w:szCs w:val="20"/>
        </w:rPr>
        <w:t>5</w:t>
      </w:r>
      <w:r w:rsidR="00F55A4F" w:rsidRPr="00150156">
        <w:rPr>
          <w:rFonts w:ascii="Arial" w:hAnsi="Arial" w:cs="Arial"/>
          <w:sz w:val="20"/>
          <w:szCs w:val="20"/>
        </w:rPr>
        <w:t>00 Kč.</w:t>
      </w:r>
    </w:p>
    <w:p w14:paraId="3EDFF3AA" w14:textId="77777777" w:rsidR="001670BF" w:rsidRPr="00150156" w:rsidRDefault="001670BF" w:rsidP="001670BF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3093A623" w14:textId="77777777" w:rsidR="00B53722" w:rsidRPr="00150156" w:rsidRDefault="00B53722" w:rsidP="00FC1B23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B595D57" w14:textId="77777777" w:rsidR="00FC1B23" w:rsidRPr="00150156" w:rsidRDefault="00FC1B23" w:rsidP="00F1625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50156">
        <w:rPr>
          <w:rFonts w:ascii="Arial" w:hAnsi="Arial" w:cs="Arial"/>
          <w:b/>
          <w:bCs/>
          <w:sz w:val="20"/>
          <w:szCs w:val="20"/>
        </w:rPr>
        <w:t>Čl. 3</w:t>
      </w:r>
    </w:p>
    <w:p w14:paraId="1E5E972B" w14:textId="77777777" w:rsidR="002F2C24" w:rsidRPr="00150156" w:rsidRDefault="002F2C24" w:rsidP="002F2C24">
      <w:pPr>
        <w:jc w:val="center"/>
        <w:rPr>
          <w:rFonts w:ascii="Arial" w:hAnsi="Arial" w:cs="Arial"/>
          <w:sz w:val="20"/>
          <w:szCs w:val="20"/>
        </w:rPr>
      </w:pPr>
      <w:r w:rsidRPr="00150156">
        <w:rPr>
          <w:rFonts w:ascii="Arial" w:hAnsi="Arial" w:cs="Arial"/>
          <w:b/>
          <w:sz w:val="20"/>
          <w:szCs w:val="20"/>
        </w:rPr>
        <w:t>Určené podmínky</w:t>
      </w:r>
    </w:p>
    <w:p w14:paraId="2DDA07D1" w14:textId="77777777" w:rsidR="002F2C24" w:rsidRPr="00150156" w:rsidRDefault="00935E5A" w:rsidP="00935E5A">
      <w:pPr>
        <w:spacing w:before="120"/>
        <w:ind w:left="709" w:hanging="34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2F2C24" w:rsidRPr="00150156">
        <w:rPr>
          <w:rFonts w:ascii="Arial" w:hAnsi="Arial" w:cs="Arial"/>
          <w:sz w:val="20"/>
          <w:szCs w:val="20"/>
        </w:rPr>
        <w:t>Maximálními cenami pro účely t</w:t>
      </w:r>
      <w:r w:rsidR="00D576F8">
        <w:rPr>
          <w:rFonts w:ascii="Arial" w:hAnsi="Arial" w:cs="Arial"/>
          <w:sz w:val="20"/>
          <w:szCs w:val="20"/>
        </w:rPr>
        <w:t>ohoto nařízení</w:t>
      </w:r>
      <w:r w:rsidR="002F2C24" w:rsidRPr="00150156">
        <w:rPr>
          <w:rFonts w:ascii="Arial" w:hAnsi="Arial" w:cs="Arial"/>
          <w:sz w:val="20"/>
          <w:szCs w:val="20"/>
        </w:rPr>
        <w:t xml:space="preserve"> se rozumí ceny včetně daně z přidané ho</w:t>
      </w:r>
      <w:r w:rsidR="002F2C24" w:rsidRPr="00150156">
        <w:rPr>
          <w:rFonts w:ascii="Arial" w:hAnsi="Arial" w:cs="Arial"/>
          <w:sz w:val="20"/>
          <w:szCs w:val="20"/>
        </w:rPr>
        <w:t>d</w:t>
      </w:r>
      <w:r w:rsidR="002F2C24" w:rsidRPr="00150156">
        <w:rPr>
          <w:rFonts w:ascii="Arial" w:hAnsi="Arial" w:cs="Arial"/>
          <w:sz w:val="20"/>
          <w:szCs w:val="20"/>
        </w:rPr>
        <w:t>noty</w:t>
      </w:r>
      <w:r w:rsidR="001603FD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92223D" w:rsidRPr="0092223D">
        <w:rPr>
          <w:rFonts w:ascii="Arial" w:hAnsi="Arial" w:cs="Arial"/>
          <w:bCs/>
          <w:sz w:val="20"/>
          <w:szCs w:val="20"/>
          <w:lang w:val="de-DE"/>
        </w:rPr>
        <w:t>v</w:t>
      </w:r>
      <w:r w:rsidR="0092223D">
        <w:rPr>
          <w:rFonts w:ascii="Arial" w:hAnsi="Arial" w:cs="Arial"/>
          <w:bCs/>
          <w:sz w:val="20"/>
          <w:szCs w:val="20"/>
          <w:lang w:val="de-DE"/>
        </w:rPr>
        <w:t> </w:t>
      </w:r>
      <w:proofErr w:type="spellStart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>sazbách</w:t>
      </w:r>
      <w:proofErr w:type="spellEnd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>dle</w:t>
      </w:r>
      <w:proofErr w:type="spellEnd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>právních</w:t>
      </w:r>
      <w:proofErr w:type="spellEnd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>předpisů</w:t>
      </w:r>
      <w:proofErr w:type="spellEnd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>platných</w:t>
      </w:r>
      <w:proofErr w:type="spellEnd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 xml:space="preserve"> v </w:t>
      </w:r>
      <w:proofErr w:type="spellStart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>době</w:t>
      </w:r>
      <w:proofErr w:type="spellEnd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>uskutečnitelného</w:t>
      </w:r>
      <w:proofErr w:type="spellEnd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>zdanitelného</w:t>
      </w:r>
      <w:proofErr w:type="spellEnd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92223D" w:rsidRPr="0092223D">
        <w:rPr>
          <w:rFonts w:ascii="Arial" w:hAnsi="Arial" w:cs="Arial"/>
          <w:bCs/>
          <w:sz w:val="20"/>
          <w:szCs w:val="20"/>
          <w:lang w:val="de-DE"/>
        </w:rPr>
        <w:t>plnění</w:t>
      </w:r>
      <w:proofErr w:type="spellEnd"/>
      <w:r w:rsidR="002F2C24" w:rsidRPr="00150156">
        <w:rPr>
          <w:rFonts w:ascii="Arial" w:hAnsi="Arial" w:cs="Arial"/>
          <w:sz w:val="20"/>
          <w:szCs w:val="20"/>
        </w:rPr>
        <w:t xml:space="preserve">. </w:t>
      </w:r>
    </w:p>
    <w:p w14:paraId="206AA370" w14:textId="77777777" w:rsidR="002F2C24" w:rsidRPr="00150156" w:rsidRDefault="00935E5A" w:rsidP="00980DE4">
      <w:pPr>
        <w:spacing w:before="120"/>
        <w:ind w:left="709" w:hanging="34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980DE4">
        <w:rPr>
          <w:rFonts w:ascii="Arial" w:hAnsi="Arial" w:cs="Arial"/>
          <w:sz w:val="20"/>
          <w:szCs w:val="20"/>
        </w:rPr>
        <w:t xml:space="preserve">  </w:t>
      </w:r>
      <w:r w:rsidR="002F2C24" w:rsidRPr="00150156">
        <w:rPr>
          <w:rFonts w:ascii="Arial" w:hAnsi="Arial" w:cs="Arial"/>
          <w:sz w:val="20"/>
          <w:szCs w:val="20"/>
        </w:rPr>
        <w:t xml:space="preserve">Ve stanovených maximálních cenách je zahrnuto: </w:t>
      </w:r>
    </w:p>
    <w:p w14:paraId="360CB03E" w14:textId="77777777" w:rsidR="00537EA3" w:rsidRPr="00150156" w:rsidRDefault="002F2C24" w:rsidP="00537EA3">
      <w:pPr>
        <w:pStyle w:val="Odstavecseseznamem"/>
        <w:numPr>
          <w:ilvl w:val="2"/>
          <w:numId w:val="8"/>
        </w:numPr>
        <w:shd w:val="clear" w:color="auto" w:fill="FFFFFF"/>
        <w:tabs>
          <w:tab w:val="clear" w:pos="2340"/>
        </w:tabs>
        <w:spacing w:after="200" w:line="276" w:lineRule="auto"/>
        <w:ind w:left="1080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150156">
        <w:rPr>
          <w:rFonts w:ascii="Arial" w:hAnsi="Arial" w:cs="Arial"/>
          <w:b/>
          <w:sz w:val="20"/>
          <w:szCs w:val="20"/>
        </w:rPr>
        <w:t>odtah úplný:</w:t>
      </w:r>
      <w:r w:rsidRPr="001501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jízdní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výkon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výkon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 na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místě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proofErr w:type="spellStart"/>
      <w:r w:rsidR="006633ED" w:rsidRPr="006633ED">
        <w:rPr>
          <w:rFonts w:ascii="Arial" w:hAnsi="Arial" w:cs="Arial"/>
          <w:bCs/>
          <w:sz w:val="20"/>
          <w:szCs w:val="20"/>
          <w:lang w:val="de-DE"/>
        </w:rPr>
        <w:t>pořízení</w:t>
      </w:r>
      <w:proofErr w:type="spellEnd"/>
      <w:r w:rsidR="006633ED" w:rsidRPr="006633ED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6633ED" w:rsidRPr="006633ED">
        <w:rPr>
          <w:rFonts w:ascii="Arial" w:hAnsi="Arial" w:cs="Arial"/>
          <w:bCs/>
          <w:sz w:val="20"/>
          <w:szCs w:val="20"/>
          <w:lang w:val="de-DE"/>
        </w:rPr>
        <w:t>fotodokumentace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přistavení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6633ED">
        <w:rPr>
          <w:rFonts w:ascii="Arial" w:hAnsi="Arial" w:cs="Arial"/>
          <w:bCs/>
          <w:sz w:val="20"/>
          <w:szCs w:val="20"/>
          <w:lang w:val="de-DE"/>
        </w:rPr>
        <w:t>odtahového</w:t>
      </w:r>
      <w:proofErr w:type="spellEnd"/>
      <w:r w:rsidR="006633ED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vozidla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včetně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převezení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odtahovaného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silničního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vozidla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 na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parkoviště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použití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nakládacího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zařízení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 (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hydraulické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ruky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,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navijáku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apod</w:t>
      </w:r>
      <w:proofErr w:type="spellEnd"/>
      <w:r w:rsidR="00537EA3" w:rsidRPr="00150156">
        <w:rPr>
          <w:rFonts w:ascii="Arial" w:hAnsi="Arial" w:cs="Arial"/>
          <w:bCs/>
          <w:sz w:val="20"/>
          <w:szCs w:val="20"/>
          <w:lang w:val="de-DE"/>
        </w:rPr>
        <w:t>.)</w:t>
      </w:r>
    </w:p>
    <w:p w14:paraId="1FD208FA" w14:textId="77777777" w:rsidR="002F2C24" w:rsidRPr="00150156" w:rsidRDefault="002F2C24" w:rsidP="00537EA3">
      <w:pPr>
        <w:pStyle w:val="Odstavecseseznamem"/>
        <w:numPr>
          <w:ilvl w:val="2"/>
          <w:numId w:val="8"/>
        </w:numPr>
        <w:shd w:val="clear" w:color="auto" w:fill="FFFFFF"/>
        <w:tabs>
          <w:tab w:val="clear" w:pos="2340"/>
        </w:tabs>
        <w:spacing w:after="200" w:line="276" w:lineRule="auto"/>
        <w:ind w:left="1080"/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150156">
        <w:rPr>
          <w:rFonts w:ascii="Arial" w:hAnsi="Arial" w:cs="Arial"/>
          <w:b/>
          <w:sz w:val="20"/>
          <w:szCs w:val="20"/>
        </w:rPr>
        <w:t>odtah neúplný:</w:t>
      </w:r>
      <w:r w:rsidRPr="00150156">
        <w:rPr>
          <w:rFonts w:ascii="Arial" w:hAnsi="Arial" w:cs="Arial"/>
          <w:sz w:val="20"/>
          <w:szCs w:val="20"/>
        </w:rPr>
        <w:t xml:space="preserve"> </w:t>
      </w:r>
      <w:r w:rsidR="00537EA3" w:rsidRPr="00150156">
        <w:rPr>
          <w:rFonts w:ascii="Arial" w:hAnsi="Arial" w:cs="Arial"/>
          <w:sz w:val="20"/>
          <w:szCs w:val="20"/>
        </w:rPr>
        <w:t xml:space="preserve">jízdní výkon, </w:t>
      </w:r>
      <w:r w:rsidRPr="00150156">
        <w:rPr>
          <w:rFonts w:ascii="Arial" w:hAnsi="Arial" w:cs="Arial"/>
          <w:sz w:val="20"/>
          <w:szCs w:val="20"/>
        </w:rPr>
        <w:t xml:space="preserve">výkon na místě, </w:t>
      </w:r>
      <w:proofErr w:type="spellStart"/>
      <w:r w:rsidR="006633ED" w:rsidRPr="00150156">
        <w:rPr>
          <w:rFonts w:ascii="Arial" w:hAnsi="Arial" w:cs="Arial"/>
          <w:bCs/>
          <w:sz w:val="20"/>
          <w:szCs w:val="20"/>
          <w:lang w:val="de-DE"/>
        </w:rPr>
        <w:t>pořízení</w:t>
      </w:r>
      <w:proofErr w:type="spellEnd"/>
      <w:r w:rsidR="006633ED" w:rsidRPr="0015015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6633ED" w:rsidRPr="00150156">
        <w:rPr>
          <w:rFonts w:ascii="Arial" w:hAnsi="Arial" w:cs="Arial"/>
          <w:bCs/>
          <w:sz w:val="20"/>
          <w:szCs w:val="20"/>
          <w:lang w:val="de-DE"/>
        </w:rPr>
        <w:t>fotodokumentace</w:t>
      </w:r>
      <w:proofErr w:type="spellEnd"/>
      <w:r w:rsidR="006633ED">
        <w:rPr>
          <w:rFonts w:ascii="Arial" w:hAnsi="Arial" w:cs="Arial"/>
          <w:bCs/>
          <w:sz w:val="20"/>
          <w:szCs w:val="20"/>
          <w:lang w:val="de-DE"/>
        </w:rPr>
        <w:t>,</w:t>
      </w:r>
      <w:r w:rsidR="006633ED" w:rsidRPr="00150156">
        <w:rPr>
          <w:rFonts w:ascii="Arial" w:hAnsi="Arial" w:cs="Arial"/>
          <w:sz w:val="20"/>
          <w:szCs w:val="20"/>
        </w:rPr>
        <w:t xml:space="preserve"> </w:t>
      </w:r>
      <w:r w:rsidRPr="00150156">
        <w:rPr>
          <w:rFonts w:ascii="Arial" w:hAnsi="Arial" w:cs="Arial"/>
          <w:sz w:val="20"/>
          <w:szCs w:val="20"/>
        </w:rPr>
        <w:t xml:space="preserve">přistavení odtahového vozidla před naložením, použití </w:t>
      </w:r>
      <w:r w:rsidR="00537EA3" w:rsidRPr="00150156">
        <w:rPr>
          <w:rFonts w:ascii="Arial" w:hAnsi="Arial" w:cs="Arial"/>
          <w:sz w:val="20"/>
          <w:szCs w:val="20"/>
        </w:rPr>
        <w:t xml:space="preserve">nakládacího zařízení (hydraulické ruky, </w:t>
      </w:r>
      <w:r w:rsidRPr="00150156">
        <w:rPr>
          <w:rFonts w:ascii="Arial" w:hAnsi="Arial" w:cs="Arial"/>
          <w:sz w:val="20"/>
          <w:szCs w:val="20"/>
        </w:rPr>
        <w:t>navijáku</w:t>
      </w:r>
      <w:r w:rsidR="00537EA3" w:rsidRPr="00150156">
        <w:rPr>
          <w:rFonts w:ascii="Arial" w:hAnsi="Arial" w:cs="Arial"/>
          <w:sz w:val="20"/>
          <w:szCs w:val="20"/>
        </w:rPr>
        <w:t xml:space="preserve"> apod.)</w:t>
      </w:r>
      <w:r w:rsidRPr="00150156">
        <w:rPr>
          <w:rFonts w:ascii="Arial" w:hAnsi="Arial" w:cs="Arial"/>
          <w:sz w:val="20"/>
          <w:szCs w:val="20"/>
        </w:rPr>
        <w:t xml:space="preserve">, bez odtahu na parkoviště </w:t>
      </w:r>
    </w:p>
    <w:p w14:paraId="57AF191D" w14:textId="77777777" w:rsidR="002F2C24" w:rsidRPr="00150156" w:rsidRDefault="00935E5A" w:rsidP="00935E5A">
      <w:pPr>
        <w:spacing w:before="120"/>
        <w:ind w:left="709" w:hanging="34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980DE4">
        <w:rPr>
          <w:rFonts w:ascii="Arial" w:hAnsi="Arial" w:cs="Arial"/>
          <w:sz w:val="20"/>
          <w:szCs w:val="20"/>
        </w:rPr>
        <w:t xml:space="preserve">  </w:t>
      </w:r>
      <w:r w:rsidR="002F2C24" w:rsidRPr="00150156">
        <w:rPr>
          <w:rFonts w:ascii="Arial" w:hAnsi="Arial" w:cs="Arial"/>
          <w:sz w:val="20"/>
          <w:szCs w:val="20"/>
        </w:rPr>
        <w:t xml:space="preserve">Maximální ceny se vztahují na všechny provozovatele nucených odtahů. </w:t>
      </w:r>
    </w:p>
    <w:p w14:paraId="73635382" w14:textId="77777777" w:rsidR="002F2C24" w:rsidRPr="00150156" w:rsidRDefault="00935E5A" w:rsidP="00935E5A">
      <w:pPr>
        <w:spacing w:before="120"/>
        <w:ind w:left="709" w:hanging="34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="00980DE4">
        <w:rPr>
          <w:rFonts w:ascii="Arial" w:hAnsi="Arial" w:cs="Arial"/>
          <w:sz w:val="20"/>
          <w:szCs w:val="20"/>
        </w:rPr>
        <w:t xml:space="preserve">  </w:t>
      </w:r>
      <w:r w:rsidR="002F2C24" w:rsidRPr="00150156">
        <w:rPr>
          <w:rFonts w:ascii="Arial" w:hAnsi="Arial" w:cs="Arial"/>
          <w:sz w:val="20"/>
          <w:szCs w:val="20"/>
        </w:rPr>
        <w:t>Za převoz ručí určená právnická osoba (odtahová služba) objednaná vlastníkem komun</w:t>
      </w:r>
      <w:r w:rsidR="002F2C24" w:rsidRPr="00150156">
        <w:rPr>
          <w:rFonts w:ascii="Arial" w:hAnsi="Arial" w:cs="Arial"/>
          <w:sz w:val="20"/>
          <w:szCs w:val="20"/>
        </w:rPr>
        <w:t>i</w:t>
      </w:r>
      <w:r w:rsidR="002F2C24" w:rsidRPr="00150156">
        <w:rPr>
          <w:rFonts w:ascii="Arial" w:hAnsi="Arial" w:cs="Arial"/>
          <w:sz w:val="20"/>
          <w:szCs w:val="20"/>
        </w:rPr>
        <w:t>kace.</w:t>
      </w:r>
    </w:p>
    <w:p w14:paraId="4487AA99" w14:textId="77777777" w:rsidR="002F2C24" w:rsidRDefault="00935E5A" w:rsidP="00935E5A">
      <w:pPr>
        <w:spacing w:before="120"/>
        <w:ind w:left="709" w:hanging="349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</w:t>
      </w:r>
      <w:r w:rsidR="002F2C24" w:rsidRPr="00150156">
        <w:rPr>
          <w:rFonts w:ascii="Arial" w:hAnsi="Arial" w:cs="Arial"/>
          <w:sz w:val="20"/>
          <w:szCs w:val="20"/>
        </w:rPr>
        <w:t>Úhrada stanovená dle článku 2 bude uhrazena na Městské policii Chodov, Husova 588, 35735</w:t>
      </w:r>
      <w:r w:rsidR="00B34835" w:rsidRPr="00150156">
        <w:rPr>
          <w:rFonts w:ascii="Arial" w:hAnsi="Arial" w:cs="Arial"/>
          <w:sz w:val="20"/>
          <w:szCs w:val="20"/>
        </w:rPr>
        <w:t> </w:t>
      </w:r>
      <w:r w:rsidR="002F2C24" w:rsidRPr="00150156">
        <w:rPr>
          <w:rFonts w:ascii="Arial" w:hAnsi="Arial" w:cs="Arial"/>
          <w:sz w:val="20"/>
          <w:szCs w:val="20"/>
        </w:rPr>
        <w:t>Ch</w:t>
      </w:r>
      <w:r w:rsidR="002F2C24" w:rsidRPr="00150156">
        <w:rPr>
          <w:rFonts w:ascii="Arial" w:hAnsi="Arial" w:cs="Arial"/>
          <w:sz w:val="20"/>
          <w:szCs w:val="20"/>
        </w:rPr>
        <w:t>o</w:t>
      </w:r>
      <w:r w:rsidR="002F2C24" w:rsidRPr="00150156">
        <w:rPr>
          <w:rFonts w:ascii="Arial" w:hAnsi="Arial" w:cs="Arial"/>
          <w:sz w:val="20"/>
          <w:szCs w:val="20"/>
        </w:rPr>
        <w:t>dov.</w:t>
      </w:r>
    </w:p>
    <w:p w14:paraId="23A8798A" w14:textId="77777777" w:rsidR="00272B1B" w:rsidRDefault="00272B1B" w:rsidP="00935E5A">
      <w:pPr>
        <w:spacing w:before="120"/>
        <w:ind w:left="709" w:hanging="349"/>
        <w:jc w:val="both"/>
        <w:outlineLvl w:val="0"/>
        <w:rPr>
          <w:rFonts w:ascii="Arial" w:hAnsi="Arial" w:cs="Arial"/>
          <w:sz w:val="20"/>
          <w:szCs w:val="20"/>
        </w:rPr>
      </w:pPr>
    </w:p>
    <w:p w14:paraId="114B6154" w14:textId="77777777" w:rsidR="00272B1B" w:rsidRPr="00150156" w:rsidRDefault="00272B1B" w:rsidP="00935E5A">
      <w:pPr>
        <w:spacing w:before="120"/>
        <w:ind w:left="709" w:hanging="349"/>
        <w:jc w:val="both"/>
        <w:outlineLvl w:val="0"/>
        <w:rPr>
          <w:rFonts w:ascii="Arial" w:hAnsi="Arial" w:cs="Arial"/>
          <w:sz w:val="20"/>
          <w:szCs w:val="20"/>
        </w:rPr>
      </w:pPr>
    </w:p>
    <w:p w14:paraId="13E17DDA" w14:textId="77777777" w:rsidR="00B34835" w:rsidRDefault="00FC1B23" w:rsidP="00B3483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150156">
        <w:rPr>
          <w:rFonts w:ascii="Arial" w:hAnsi="Arial" w:cs="Arial"/>
          <w:b/>
          <w:bCs/>
          <w:sz w:val="20"/>
          <w:szCs w:val="20"/>
        </w:rPr>
        <w:t>Čl. 4</w:t>
      </w:r>
    </w:p>
    <w:p w14:paraId="4CA5DFB9" w14:textId="77777777" w:rsidR="007B2E29" w:rsidRPr="00150156" w:rsidRDefault="007B2E29" w:rsidP="007B2E2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50156">
        <w:rPr>
          <w:rFonts w:ascii="Arial" w:hAnsi="Arial" w:cs="Arial"/>
          <w:b/>
          <w:sz w:val="20"/>
          <w:szCs w:val="20"/>
        </w:rPr>
        <w:t>Účinnost</w:t>
      </w:r>
    </w:p>
    <w:p w14:paraId="128499A5" w14:textId="77777777" w:rsidR="00B34835" w:rsidRPr="00150156" w:rsidRDefault="007B2E29" w:rsidP="007B2E29">
      <w:pPr>
        <w:shd w:val="clear" w:color="auto" w:fill="FFFFFF"/>
        <w:spacing w:before="100" w:beforeAutospacing="1" w:after="100" w:afterAutospacing="1"/>
        <w:ind w:left="284" w:hanging="284"/>
        <w:jc w:val="both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  <w:lang w:val="de-DE"/>
        </w:rPr>
        <w:t xml:space="preserve">1) </w:t>
      </w:r>
      <w:proofErr w:type="spellStart"/>
      <w:r>
        <w:rPr>
          <w:rFonts w:ascii="Arial" w:hAnsi="Arial" w:cs="Arial"/>
          <w:bCs/>
          <w:sz w:val="20"/>
          <w:szCs w:val="20"/>
          <w:lang w:val="de-DE"/>
        </w:rPr>
        <w:t>Nabytím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de-DE"/>
        </w:rPr>
        <w:t>účinnosti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  <w:lang w:val="de-DE"/>
        </w:rPr>
        <w:t>tohoto</w:t>
      </w:r>
      <w:proofErr w:type="spellEnd"/>
      <w:r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B34835" w:rsidRPr="00150156">
        <w:rPr>
          <w:rFonts w:ascii="Arial" w:hAnsi="Arial" w:cs="Arial"/>
          <w:bCs/>
          <w:sz w:val="20"/>
          <w:szCs w:val="20"/>
          <w:lang w:val="de-DE"/>
        </w:rPr>
        <w:t>nařízení</w:t>
      </w:r>
      <w:proofErr w:type="spellEnd"/>
      <w:r w:rsidR="00B34835" w:rsidRPr="00150156">
        <w:rPr>
          <w:rFonts w:ascii="Arial" w:hAnsi="Arial" w:cs="Arial"/>
          <w:bCs/>
          <w:sz w:val="20"/>
          <w:szCs w:val="20"/>
          <w:lang w:val="de-DE"/>
        </w:rPr>
        <w:t xml:space="preserve"> se </w:t>
      </w:r>
      <w:proofErr w:type="spellStart"/>
      <w:r w:rsidR="00B34835" w:rsidRPr="00150156">
        <w:rPr>
          <w:rFonts w:ascii="Arial" w:hAnsi="Arial" w:cs="Arial"/>
          <w:bCs/>
          <w:sz w:val="20"/>
          <w:szCs w:val="20"/>
          <w:lang w:val="de-DE"/>
        </w:rPr>
        <w:t>zrušuje</w:t>
      </w:r>
      <w:proofErr w:type="spellEnd"/>
      <w:r w:rsidR="00B34835" w:rsidRPr="0015015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B34835" w:rsidRPr="00150156">
        <w:rPr>
          <w:rFonts w:ascii="Arial" w:hAnsi="Arial" w:cs="Arial"/>
          <w:bCs/>
          <w:sz w:val="20"/>
          <w:szCs w:val="20"/>
          <w:lang w:val="de-DE"/>
        </w:rPr>
        <w:t>nařízení</w:t>
      </w:r>
      <w:proofErr w:type="spellEnd"/>
      <w:r w:rsidR="00B34835" w:rsidRPr="0015015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B34835" w:rsidRPr="00150156">
        <w:rPr>
          <w:rFonts w:ascii="Arial" w:hAnsi="Arial" w:cs="Arial"/>
          <w:bCs/>
          <w:sz w:val="20"/>
          <w:szCs w:val="20"/>
          <w:lang w:val="de-DE"/>
        </w:rPr>
        <w:t>města</w:t>
      </w:r>
      <w:proofErr w:type="spellEnd"/>
      <w:r w:rsidR="00B34835" w:rsidRPr="0015015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B34835" w:rsidRPr="00150156">
        <w:rPr>
          <w:rFonts w:ascii="Arial" w:hAnsi="Arial" w:cs="Arial"/>
          <w:bCs/>
          <w:sz w:val="20"/>
          <w:szCs w:val="20"/>
          <w:lang w:val="de-DE"/>
        </w:rPr>
        <w:t>Chodov</w:t>
      </w:r>
      <w:proofErr w:type="spellEnd"/>
      <w:r w:rsidR="00B34835" w:rsidRPr="00150156">
        <w:rPr>
          <w:rFonts w:ascii="Arial" w:hAnsi="Arial" w:cs="Arial"/>
          <w:bCs/>
          <w:sz w:val="20"/>
          <w:szCs w:val="20"/>
          <w:lang w:val="de-DE"/>
        </w:rPr>
        <w:t xml:space="preserve"> č. </w:t>
      </w:r>
      <w:r w:rsidR="00150156" w:rsidRPr="00150156">
        <w:rPr>
          <w:rFonts w:ascii="Arial" w:hAnsi="Arial" w:cs="Arial"/>
          <w:bCs/>
          <w:sz w:val="20"/>
          <w:szCs w:val="20"/>
          <w:lang w:val="de-DE"/>
        </w:rPr>
        <w:t>2</w:t>
      </w:r>
      <w:r w:rsidR="00931731">
        <w:rPr>
          <w:rFonts w:ascii="Arial" w:hAnsi="Arial" w:cs="Arial"/>
          <w:bCs/>
          <w:sz w:val="20"/>
          <w:szCs w:val="20"/>
          <w:lang w:val="de-DE"/>
        </w:rPr>
        <w:t>/2018</w:t>
      </w:r>
      <w:r w:rsidR="00150156" w:rsidRPr="00150156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931731">
        <w:rPr>
          <w:rFonts w:ascii="Arial" w:hAnsi="Arial" w:cs="Arial"/>
          <w:bCs/>
          <w:sz w:val="20"/>
          <w:szCs w:val="20"/>
          <w:lang w:val="de-DE"/>
        </w:rPr>
        <w:t>ze</w:t>
      </w:r>
      <w:proofErr w:type="spellEnd"/>
      <w:r w:rsidR="00931731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="00931731">
        <w:rPr>
          <w:rFonts w:ascii="Arial" w:hAnsi="Arial" w:cs="Arial"/>
          <w:bCs/>
          <w:sz w:val="20"/>
          <w:szCs w:val="20"/>
          <w:lang w:val="de-DE"/>
        </w:rPr>
        <w:t>dne</w:t>
      </w:r>
      <w:proofErr w:type="spellEnd"/>
      <w:r w:rsidR="00931731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r w:rsidR="001603FD">
        <w:rPr>
          <w:rFonts w:ascii="Arial" w:hAnsi="Arial" w:cs="Arial"/>
          <w:bCs/>
          <w:sz w:val="20"/>
          <w:szCs w:val="20"/>
          <w:lang w:val="de-DE"/>
        </w:rPr>
        <w:t>6</w:t>
      </w:r>
      <w:r>
        <w:rPr>
          <w:rFonts w:ascii="Arial" w:hAnsi="Arial" w:cs="Arial"/>
          <w:bCs/>
          <w:sz w:val="20"/>
          <w:szCs w:val="20"/>
          <w:lang w:val="de-DE"/>
        </w:rPr>
        <w:t xml:space="preserve">. </w:t>
      </w:r>
      <w:r w:rsidR="00931731">
        <w:rPr>
          <w:rFonts w:ascii="Arial" w:hAnsi="Arial" w:cs="Arial"/>
          <w:bCs/>
          <w:sz w:val="20"/>
          <w:szCs w:val="20"/>
          <w:lang w:val="de-DE"/>
        </w:rPr>
        <w:t>11</w:t>
      </w:r>
      <w:r>
        <w:rPr>
          <w:rFonts w:ascii="Arial" w:hAnsi="Arial" w:cs="Arial"/>
          <w:bCs/>
          <w:sz w:val="20"/>
          <w:szCs w:val="20"/>
          <w:lang w:val="de-DE"/>
        </w:rPr>
        <w:t>. 20</w:t>
      </w:r>
      <w:r w:rsidR="00931731">
        <w:rPr>
          <w:rFonts w:ascii="Arial" w:hAnsi="Arial" w:cs="Arial"/>
          <w:bCs/>
          <w:sz w:val="20"/>
          <w:szCs w:val="20"/>
          <w:lang w:val="de-DE"/>
        </w:rPr>
        <w:t>18</w:t>
      </w:r>
      <w:r w:rsidR="00B34835" w:rsidRPr="00150156">
        <w:rPr>
          <w:rFonts w:ascii="Arial" w:hAnsi="Arial" w:cs="Arial"/>
          <w:bCs/>
          <w:sz w:val="20"/>
          <w:szCs w:val="20"/>
          <w:lang w:val="de-DE"/>
        </w:rPr>
        <w:t xml:space="preserve">. </w:t>
      </w:r>
    </w:p>
    <w:p w14:paraId="040715D4" w14:textId="77777777" w:rsidR="00150156" w:rsidRPr="00150156" w:rsidRDefault="007B2E29" w:rsidP="009426BB">
      <w:pPr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150156" w:rsidRPr="00150156">
        <w:rPr>
          <w:rFonts w:ascii="Arial" w:hAnsi="Arial" w:cs="Arial"/>
          <w:sz w:val="20"/>
          <w:szCs w:val="20"/>
        </w:rPr>
        <w:t>Toto</w:t>
      </w:r>
      <w:r w:rsidR="0002792F">
        <w:rPr>
          <w:rFonts w:ascii="Arial" w:hAnsi="Arial" w:cs="Arial"/>
          <w:sz w:val="20"/>
          <w:szCs w:val="20"/>
        </w:rPr>
        <w:t xml:space="preserve"> nařízení nabývá účinnosti dnem 1. </w:t>
      </w:r>
      <w:r w:rsidR="00931731">
        <w:rPr>
          <w:rFonts w:ascii="Arial" w:hAnsi="Arial" w:cs="Arial"/>
          <w:sz w:val="20"/>
          <w:szCs w:val="20"/>
        </w:rPr>
        <w:t>4</w:t>
      </w:r>
      <w:r w:rsidR="0002792F">
        <w:rPr>
          <w:rFonts w:ascii="Arial" w:hAnsi="Arial" w:cs="Arial"/>
          <w:sz w:val="20"/>
          <w:szCs w:val="20"/>
        </w:rPr>
        <w:t>. 2</w:t>
      </w:r>
      <w:r w:rsidR="00931731">
        <w:rPr>
          <w:rFonts w:ascii="Arial" w:hAnsi="Arial" w:cs="Arial"/>
          <w:sz w:val="20"/>
          <w:szCs w:val="20"/>
        </w:rPr>
        <w:t>023</w:t>
      </w:r>
      <w:r w:rsidR="0002792F">
        <w:rPr>
          <w:rFonts w:ascii="Arial" w:hAnsi="Arial" w:cs="Arial"/>
          <w:sz w:val="20"/>
          <w:szCs w:val="20"/>
        </w:rPr>
        <w:t>.</w:t>
      </w:r>
    </w:p>
    <w:p w14:paraId="1EDD130D" w14:textId="77777777" w:rsidR="00390CBE" w:rsidRPr="00150156" w:rsidRDefault="00390CBE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2309392" w14:textId="77777777" w:rsidR="00390CBE" w:rsidRPr="00150156" w:rsidRDefault="00390CBE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C9A0435" w14:textId="77777777" w:rsidR="009426BB" w:rsidRDefault="009426BB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BA0399F" w14:textId="77777777" w:rsidR="00272B1B" w:rsidRDefault="00272B1B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CCF76D5" w14:textId="77777777" w:rsidR="00272B1B" w:rsidRPr="00150156" w:rsidRDefault="00272B1B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0E9CC6" w14:textId="77777777" w:rsidR="00E0148F" w:rsidRPr="00150156" w:rsidRDefault="00E0148F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A13824" w14:textId="77777777" w:rsidR="00E0148F" w:rsidRPr="00150156" w:rsidRDefault="00E0148F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0F3793F" w14:textId="77777777" w:rsidR="008220A8" w:rsidRPr="00150156" w:rsidRDefault="008220A8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77F3A41" w14:textId="77777777" w:rsidR="00E60140" w:rsidRPr="00150156" w:rsidRDefault="00E60140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EABDAF" w14:textId="77777777" w:rsidR="009426BB" w:rsidRPr="00150156" w:rsidRDefault="009426BB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7BB5E5" w14:textId="77777777" w:rsidR="00272B1B" w:rsidRDefault="00604A51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170856" w:rsidRPr="00150156">
        <w:rPr>
          <w:rFonts w:ascii="Arial" w:hAnsi="Arial" w:cs="Arial"/>
          <w:sz w:val="20"/>
          <w:szCs w:val="20"/>
        </w:rPr>
        <w:t>Mgr. Luděk Soukup</w:t>
      </w:r>
      <w:r w:rsidR="00945AC5">
        <w:rPr>
          <w:rFonts w:ascii="Arial" w:hAnsi="Arial" w:cs="Arial"/>
          <w:sz w:val="20"/>
          <w:szCs w:val="20"/>
        </w:rPr>
        <w:t xml:space="preserve"> v. r.</w:t>
      </w:r>
      <w:r w:rsidR="000B56B7" w:rsidRPr="00150156">
        <w:rPr>
          <w:rFonts w:ascii="Arial" w:hAnsi="Arial" w:cs="Arial"/>
          <w:sz w:val="20"/>
          <w:szCs w:val="20"/>
        </w:rPr>
        <w:t xml:space="preserve">      </w:t>
      </w:r>
      <w:r w:rsidR="00272B1B">
        <w:rPr>
          <w:rFonts w:ascii="Arial" w:hAnsi="Arial" w:cs="Arial"/>
          <w:sz w:val="20"/>
          <w:szCs w:val="20"/>
        </w:rPr>
        <w:tab/>
      </w:r>
      <w:r w:rsidR="00272B1B">
        <w:rPr>
          <w:rFonts w:ascii="Arial" w:hAnsi="Arial" w:cs="Arial"/>
          <w:sz w:val="20"/>
          <w:szCs w:val="20"/>
        </w:rPr>
        <w:tab/>
      </w:r>
      <w:r w:rsidR="00272B1B">
        <w:rPr>
          <w:rFonts w:ascii="Arial" w:hAnsi="Arial" w:cs="Arial"/>
          <w:sz w:val="20"/>
          <w:szCs w:val="20"/>
        </w:rPr>
        <w:tab/>
      </w:r>
      <w:r w:rsidR="00272B1B">
        <w:rPr>
          <w:rFonts w:ascii="Arial" w:hAnsi="Arial" w:cs="Arial"/>
          <w:sz w:val="20"/>
          <w:szCs w:val="20"/>
        </w:rPr>
        <w:tab/>
      </w:r>
      <w:r w:rsidR="00272B1B">
        <w:rPr>
          <w:rFonts w:ascii="Arial" w:hAnsi="Arial" w:cs="Arial"/>
          <w:sz w:val="20"/>
          <w:szCs w:val="20"/>
        </w:rPr>
        <w:tab/>
      </w:r>
      <w:r w:rsidR="00272B1B">
        <w:rPr>
          <w:rFonts w:ascii="Arial" w:hAnsi="Arial" w:cs="Arial"/>
          <w:sz w:val="20"/>
          <w:szCs w:val="20"/>
        </w:rPr>
        <w:tab/>
        <w:t xml:space="preserve">Patrik </w:t>
      </w:r>
      <w:proofErr w:type="spellStart"/>
      <w:r w:rsidR="00272B1B">
        <w:rPr>
          <w:rFonts w:ascii="Arial" w:hAnsi="Arial" w:cs="Arial"/>
          <w:sz w:val="20"/>
          <w:szCs w:val="20"/>
        </w:rPr>
        <w:t>Pizinger</w:t>
      </w:r>
      <w:proofErr w:type="spellEnd"/>
      <w:r w:rsidR="00945AC5">
        <w:rPr>
          <w:rFonts w:ascii="Arial" w:hAnsi="Arial" w:cs="Arial"/>
          <w:sz w:val="20"/>
          <w:szCs w:val="20"/>
        </w:rPr>
        <w:t xml:space="preserve"> v. r.</w:t>
      </w:r>
    </w:p>
    <w:p w14:paraId="42FDEB6E" w14:textId="77777777" w:rsidR="000B56B7" w:rsidRPr="00150156" w:rsidRDefault="000B56B7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50156">
        <w:rPr>
          <w:rFonts w:ascii="Arial" w:hAnsi="Arial" w:cs="Arial"/>
          <w:sz w:val="20"/>
          <w:szCs w:val="20"/>
        </w:rPr>
        <w:t xml:space="preserve">   </w:t>
      </w:r>
      <w:r w:rsidR="00390CBE" w:rsidRPr="00150156">
        <w:rPr>
          <w:rFonts w:ascii="Arial" w:hAnsi="Arial" w:cs="Arial"/>
          <w:sz w:val="20"/>
          <w:szCs w:val="20"/>
        </w:rPr>
        <w:t xml:space="preserve"> </w:t>
      </w:r>
      <w:r w:rsidRPr="00150156">
        <w:rPr>
          <w:rFonts w:ascii="Arial" w:hAnsi="Arial" w:cs="Arial"/>
          <w:sz w:val="20"/>
          <w:szCs w:val="20"/>
        </w:rPr>
        <w:t xml:space="preserve"> </w:t>
      </w:r>
      <w:r w:rsidR="00F16257" w:rsidRPr="00150156">
        <w:rPr>
          <w:rFonts w:ascii="Arial" w:hAnsi="Arial" w:cs="Arial"/>
          <w:sz w:val="20"/>
          <w:szCs w:val="20"/>
        </w:rPr>
        <w:t xml:space="preserve">      </w:t>
      </w:r>
      <w:r w:rsidRPr="00150156">
        <w:rPr>
          <w:rFonts w:ascii="Arial" w:hAnsi="Arial" w:cs="Arial"/>
          <w:sz w:val="20"/>
          <w:szCs w:val="20"/>
        </w:rPr>
        <w:t xml:space="preserve"> </w:t>
      </w:r>
      <w:r w:rsidR="00FC1B23" w:rsidRPr="00150156">
        <w:rPr>
          <w:rFonts w:ascii="Arial" w:hAnsi="Arial" w:cs="Arial"/>
          <w:sz w:val="20"/>
          <w:szCs w:val="20"/>
        </w:rPr>
        <w:t xml:space="preserve"> </w:t>
      </w:r>
      <w:r w:rsidRPr="00150156">
        <w:rPr>
          <w:rFonts w:ascii="Arial" w:hAnsi="Arial" w:cs="Arial"/>
          <w:sz w:val="20"/>
          <w:szCs w:val="20"/>
        </w:rPr>
        <w:t xml:space="preserve">  </w:t>
      </w:r>
      <w:r w:rsidR="00F16257" w:rsidRPr="00150156">
        <w:rPr>
          <w:rFonts w:ascii="Arial" w:hAnsi="Arial" w:cs="Arial"/>
          <w:sz w:val="20"/>
          <w:szCs w:val="20"/>
        </w:rPr>
        <w:t xml:space="preserve"> </w:t>
      </w:r>
      <w:r w:rsidR="00170856">
        <w:rPr>
          <w:rFonts w:ascii="Arial" w:hAnsi="Arial" w:cs="Arial"/>
          <w:sz w:val="20"/>
          <w:szCs w:val="20"/>
        </w:rPr>
        <w:t xml:space="preserve"> </w:t>
      </w:r>
      <w:r w:rsidR="00F16257" w:rsidRPr="00150156">
        <w:rPr>
          <w:rFonts w:ascii="Arial" w:hAnsi="Arial" w:cs="Arial"/>
          <w:sz w:val="20"/>
          <w:szCs w:val="20"/>
        </w:rPr>
        <w:t xml:space="preserve"> </w:t>
      </w:r>
      <w:r w:rsidR="00020C08">
        <w:rPr>
          <w:rFonts w:ascii="Arial" w:hAnsi="Arial" w:cs="Arial"/>
          <w:sz w:val="20"/>
          <w:szCs w:val="20"/>
        </w:rPr>
        <w:t xml:space="preserve"> </w:t>
      </w:r>
      <w:r w:rsidR="00272B1B">
        <w:rPr>
          <w:rFonts w:ascii="Arial" w:hAnsi="Arial" w:cs="Arial"/>
          <w:sz w:val="20"/>
          <w:szCs w:val="20"/>
        </w:rPr>
        <w:t>místo</w:t>
      </w:r>
      <w:r w:rsidR="00170856">
        <w:rPr>
          <w:rFonts w:ascii="Arial" w:hAnsi="Arial" w:cs="Arial"/>
          <w:sz w:val="20"/>
          <w:szCs w:val="20"/>
        </w:rPr>
        <w:t>s</w:t>
      </w:r>
      <w:r w:rsidRPr="00150156">
        <w:rPr>
          <w:rFonts w:ascii="Arial" w:hAnsi="Arial" w:cs="Arial"/>
          <w:sz w:val="20"/>
          <w:szCs w:val="20"/>
        </w:rPr>
        <w:t>tarosta</w:t>
      </w:r>
      <w:r w:rsidR="00170856">
        <w:rPr>
          <w:rFonts w:ascii="Arial" w:hAnsi="Arial" w:cs="Arial"/>
          <w:sz w:val="20"/>
          <w:szCs w:val="20"/>
        </w:rPr>
        <w:t xml:space="preserve">   </w:t>
      </w:r>
      <w:r w:rsidR="00170856" w:rsidRPr="00170856">
        <w:rPr>
          <w:rFonts w:ascii="Arial" w:hAnsi="Arial" w:cs="Arial"/>
          <w:sz w:val="20"/>
          <w:szCs w:val="20"/>
        </w:rPr>
        <w:t xml:space="preserve"> </w:t>
      </w:r>
      <w:r w:rsidR="00170856">
        <w:rPr>
          <w:rFonts w:ascii="Arial" w:hAnsi="Arial" w:cs="Arial"/>
          <w:sz w:val="20"/>
          <w:szCs w:val="20"/>
        </w:rPr>
        <w:t xml:space="preserve"> </w:t>
      </w:r>
      <w:r w:rsidR="00170856">
        <w:rPr>
          <w:rFonts w:ascii="Arial" w:hAnsi="Arial" w:cs="Arial"/>
          <w:sz w:val="20"/>
          <w:szCs w:val="20"/>
        </w:rPr>
        <w:tab/>
      </w:r>
      <w:r w:rsidR="00170856">
        <w:rPr>
          <w:rFonts w:ascii="Arial" w:hAnsi="Arial" w:cs="Arial"/>
          <w:sz w:val="20"/>
          <w:szCs w:val="20"/>
        </w:rPr>
        <w:tab/>
      </w:r>
      <w:r w:rsidR="00170856">
        <w:rPr>
          <w:rFonts w:ascii="Arial" w:hAnsi="Arial" w:cs="Arial"/>
          <w:sz w:val="20"/>
          <w:szCs w:val="20"/>
        </w:rPr>
        <w:tab/>
      </w:r>
      <w:r w:rsidR="00272B1B">
        <w:rPr>
          <w:rFonts w:ascii="Arial" w:hAnsi="Arial" w:cs="Arial"/>
          <w:sz w:val="20"/>
          <w:szCs w:val="20"/>
        </w:rPr>
        <w:t xml:space="preserve">       </w:t>
      </w:r>
      <w:r w:rsidR="00170856">
        <w:rPr>
          <w:rFonts w:ascii="Arial" w:hAnsi="Arial" w:cs="Arial"/>
          <w:sz w:val="20"/>
          <w:szCs w:val="20"/>
        </w:rPr>
        <w:t xml:space="preserve">   </w:t>
      </w:r>
      <w:r w:rsidR="004570B4">
        <w:rPr>
          <w:rFonts w:ascii="Arial" w:hAnsi="Arial" w:cs="Arial"/>
          <w:sz w:val="20"/>
          <w:szCs w:val="20"/>
        </w:rPr>
        <w:t xml:space="preserve">            </w:t>
      </w:r>
      <w:r w:rsidR="00170856">
        <w:rPr>
          <w:rFonts w:ascii="Arial" w:hAnsi="Arial" w:cs="Arial"/>
          <w:sz w:val="20"/>
          <w:szCs w:val="20"/>
        </w:rPr>
        <w:t xml:space="preserve">   </w:t>
      </w:r>
      <w:r w:rsidR="00272B1B">
        <w:rPr>
          <w:rFonts w:ascii="Arial" w:hAnsi="Arial" w:cs="Arial"/>
          <w:sz w:val="20"/>
          <w:szCs w:val="20"/>
        </w:rPr>
        <w:t xml:space="preserve">     </w:t>
      </w:r>
      <w:r w:rsidR="00272B1B">
        <w:rPr>
          <w:rFonts w:ascii="Arial" w:hAnsi="Arial" w:cs="Arial"/>
          <w:sz w:val="20"/>
          <w:szCs w:val="20"/>
        </w:rPr>
        <w:tab/>
        <w:t xml:space="preserve">     </w:t>
      </w:r>
      <w:r w:rsidR="00945AC5">
        <w:rPr>
          <w:rFonts w:ascii="Arial" w:hAnsi="Arial" w:cs="Arial"/>
          <w:sz w:val="20"/>
          <w:szCs w:val="20"/>
        </w:rPr>
        <w:tab/>
        <w:t xml:space="preserve">     </w:t>
      </w:r>
      <w:r w:rsidR="00272B1B">
        <w:rPr>
          <w:rFonts w:ascii="Arial" w:hAnsi="Arial" w:cs="Arial"/>
          <w:sz w:val="20"/>
          <w:szCs w:val="20"/>
        </w:rPr>
        <w:t xml:space="preserve"> </w:t>
      </w:r>
      <w:r w:rsidR="00170856" w:rsidRPr="00150156">
        <w:rPr>
          <w:rFonts w:ascii="Arial" w:hAnsi="Arial" w:cs="Arial"/>
          <w:sz w:val="20"/>
          <w:szCs w:val="20"/>
        </w:rPr>
        <w:t>starosta</w:t>
      </w:r>
    </w:p>
    <w:p w14:paraId="223DC19D" w14:textId="77777777" w:rsidR="009426BB" w:rsidRPr="00150156" w:rsidRDefault="009426BB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6397808" w14:textId="77777777" w:rsidR="009426BB" w:rsidRPr="00150156" w:rsidRDefault="009426BB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5BE9622" w14:textId="77777777" w:rsidR="001F0F74" w:rsidRPr="00150156" w:rsidRDefault="001F0F74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B927E48" w14:textId="77777777" w:rsidR="001F0F74" w:rsidRPr="00150156" w:rsidRDefault="001F0F74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03412A" w14:textId="77777777" w:rsidR="001F0F74" w:rsidRDefault="001F0F74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E793CB" w14:textId="77777777" w:rsidR="007B2E29" w:rsidRDefault="007B2E29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81D9AAE" w14:textId="77777777" w:rsidR="00020C08" w:rsidRDefault="00020C08" w:rsidP="00FC1B2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2C3C713" w14:textId="77777777" w:rsidR="00935E5A" w:rsidRDefault="00935E5A" w:rsidP="00FC1B23">
      <w:pPr>
        <w:rPr>
          <w:rFonts w:ascii="Arial" w:hAnsi="Arial" w:cs="Arial"/>
          <w:sz w:val="20"/>
          <w:szCs w:val="20"/>
        </w:rPr>
      </w:pPr>
    </w:p>
    <w:p w14:paraId="7BB8F0C7" w14:textId="77777777" w:rsidR="00272B1B" w:rsidRDefault="00272B1B" w:rsidP="00FC1B23">
      <w:pPr>
        <w:rPr>
          <w:rFonts w:ascii="Arial" w:hAnsi="Arial" w:cs="Arial"/>
          <w:sz w:val="20"/>
          <w:szCs w:val="20"/>
        </w:rPr>
      </w:pPr>
    </w:p>
    <w:p w14:paraId="00F9EA13" w14:textId="77777777" w:rsidR="00272B1B" w:rsidRDefault="00272B1B" w:rsidP="00FC1B23">
      <w:pPr>
        <w:rPr>
          <w:rFonts w:ascii="Arial" w:hAnsi="Arial" w:cs="Arial"/>
          <w:sz w:val="20"/>
          <w:szCs w:val="20"/>
        </w:rPr>
      </w:pPr>
    </w:p>
    <w:p w14:paraId="0E957E0C" w14:textId="77777777" w:rsidR="00272B1B" w:rsidRDefault="00272B1B" w:rsidP="00FC1B23">
      <w:pPr>
        <w:rPr>
          <w:rFonts w:ascii="Arial" w:hAnsi="Arial" w:cs="Arial"/>
          <w:sz w:val="20"/>
          <w:szCs w:val="20"/>
        </w:rPr>
      </w:pPr>
    </w:p>
    <w:p w14:paraId="18114D1B" w14:textId="77777777" w:rsidR="00272B1B" w:rsidRDefault="00272B1B" w:rsidP="00FC1B23">
      <w:pPr>
        <w:rPr>
          <w:rFonts w:ascii="Arial" w:hAnsi="Arial" w:cs="Arial"/>
          <w:sz w:val="20"/>
          <w:szCs w:val="20"/>
        </w:rPr>
      </w:pPr>
    </w:p>
    <w:p w14:paraId="6AC7D35E" w14:textId="77777777" w:rsidR="00272B1B" w:rsidRDefault="00272B1B" w:rsidP="00FC1B23">
      <w:pPr>
        <w:rPr>
          <w:rFonts w:ascii="Arial" w:hAnsi="Arial" w:cs="Arial"/>
          <w:sz w:val="20"/>
          <w:szCs w:val="20"/>
        </w:rPr>
      </w:pPr>
    </w:p>
    <w:p w14:paraId="0F04BB72" w14:textId="77777777" w:rsidR="00272B1B" w:rsidRDefault="00272B1B" w:rsidP="00FC1B23">
      <w:pPr>
        <w:rPr>
          <w:rFonts w:ascii="Arial" w:hAnsi="Arial" w:cs="Arial"/>
          <w:sz w:val="20"/>
          <w:szCs w:val="20"/>
        </w:rPr>
      </w:pPr>
    </w:p>
    <w:p w14:paraId="4397AAB4" w14:textId="77777777" w:rsidR="00272B1B" w:rsidRDefault="00272B1B" w:rsidP="00FC1B23">
      <w:pPr>
        <w:rPr>
          <w:rFonts w:ascii="Arial" w:hAnsi="Arial" w:cs="Arial"/>
          <w:sz w:val="20"/>
          <w:szCs w:val="20"/>
        </w:rPr>
      </w:pPr>
    </w:p>
    <w:p w14:paraId="2C7C8E43" w14:textId="77777777" w:rsidR="00272B1B" w:rsidRDefault="00272B1B" w:rsidP="00FC1B23">
      <w:pPr>
        <w:rPr>
          <w:rFonts w:ascii="Arial" w:hAnsi="Arial" w:cs="Arial"/>
          <w:sz w:val="20"/>
          <w:szCs w:val="20"/>
        </w:rPr>
      </w:pPr>
    </w:p>
    <w:p w14:paraId="416A7622" w14:textId="77777777" w:rsidR="00272B1B" w:rsidRDefault="00272B1B" w:rsidP="00FC1B23">
      <w:pPr>
        <w:rPr>
          <w:rFonts w:ascii="Arial" w:hAnsi="Arial" w:cs="Arial"/>
          <w:sz w:val="20"/>
          <w:szCs w:val="20"/>
        </w:rPr>
      </w:pPr>
    </w:p>
    <w:p w14:paraId="2C42CF5E" w14:textId="77777777" w:rsidR="00272B1B" w:rsidRDefault="00272B1B" w:rsidP="00FC1B23">
      <w:pPr>
        <w:rPr>
          <w:rFonts w:ascii="Arial" w:hAnsi="Arial" w:cs="Arial"/>
          <w:sz w:val="20"/>
          <w:szCs w:val="20"/>
        </w:rPr>
      </w:pPr>
    </w:p>
    <w:p w14:paraId="1A1A1AE6" w14:textId="77777777" w:rsidR="00272B1B" w:rsidRDefault="00272B1B" w:rsidP="00FC1B23">
      <w:pPr>
        <w:rPr>
          <w:rFonts w:ascii="Arial" w:hAnsi="Arial" w:cs="Arial"/>
          <w:sz w:val="20"/>
          <w:szCs w:val="20"/>
        </w:rPr>
      </w:pPr>
    </w:p>
    <w:p w14:paraId="7686A38C" w14:textId="77777777" w:rsidR="00935E5A" w:rsidRDefault="00935E5A" w:rsidP="00FC1B23">
      <w:pPr>
        <w:rPr>
          <w:rFonts w:ascii="Arial" w:hAnsi="Arial" w:cs="Arial"/>
          <w:sz w:val="20"/>
          <w:szCs w:val="20"/>
        </w:rPr>
      </w:pPr>
    </w:p>
    <w:p w14:paraId="263D2254" w14:textId="77777777" w:rsidR="00935E5A" w:rsidRDefault="00935E5A" w:rsidP="00FC1B23">
      <w:pPr>
        <w:rPr>
          <w:rFonts w:ascii="Arial" w:hAnsi="Arial" w:cs="Arial"/>
          <w:sz w:val="20"/>
          <w:szCs w:val="20"/>
        </w:rPr>
      </w:pPr>
    </w:p>
    <w:p w14:paraId="125ABCB9" w14:textId="77777777" w:rsidR="00935E5A" w:rsidRDefault="00935E5A" w:rsidP="00FC1B23">
      <w:pPr>
        <w:rPr>
          <w:rFonts w:ascii="Arial" w:hAnsi="Arial" w:cs="Arial"/>
          <w:sz w:val="20"/>
          <w:szCs w:val="20"/>
        </w:rPr>
      </w:pPr>
    </w:p>
    <w:p w14:paraId="3E06AE45" w14:textId="77777777" w:rsidR="00935E5A" w:rsidRDefault="00935E5A" w:rsidP="00FC1B23">
      <w:pPr>
        <w:rPr>
          <w:rFonts w:ascii="Arial" w:hAnsi="Arial" w:cs="Arial"/>
          <w:sz w:val="20"/>
          <w:szCs w:val="20"/>
        </w:rPr>
      </w:pPr>
    </w:p>
    <w:p w14:paraId="21585539" w14:textId="77777777" w:rsidR="00935E5A" w:rsidRDefault="00935E5A" w:rsidP="00FC1B23">
      <w:pPr>
        <w:rPr>
          <w:rFonts w:ascii="Arial" w:hAnsi="Arial" w:cs="Arial"/>
          <w:sz w:val="20"/>
          <w:szCs w:val="20"/>
        </w:rPr>
      </w:pPr>
    </w:p>
    <w:p w14:paraId="54CA4279" w14:textId="77777777" w:rsidR="00935E5A" w:rsidRDefault="00935E5A" w:rsidP="00FC1B23">
      <w:pPr>
        <w:rPr>
          <w:rFonts w:ascii="Arial" w:hAnsi="Arial" w:cs="Arial"/>
          <w:sz w:val="20"/>
          <w:szCs w:val="20"/>
        </w:rPr>
      </w:pPr>
    </w:p>
    <w:p w14:paraId="6E6502D5" w14:textId="77777777" w:rsidR="00935E5A" w:rsidRDefault="00935E5A" w:rsidP="00FC1B23">
      <w:pPr>
        <w:rPr>
          <w:rFonts w:ascii="Arial" w:hAnsi="Arial" w:cs="Arial"/>
          <w:sz w:val="20"/>
          <w:szCs w:val="20"/>
        </w:rPr>
      </w:pPr>
    </w:p>
    <w:p w14:paraId="342A8E48" w14:textId="77777777" w:rsidR="00935E5A" w:rsidRDefault="00935E5A" w:rsidP="00FC1B23">
      <w:pPr>
        <w:rPr>
          <w:rFonts w:ascii="Arial" w:hAnsi="Arial" w:cs="Arial"/>
          <w:sz w:val="20"/>
          <w:szCs w:val="20"/>
        </w:rPr>
      </w:pPr>
    </w:p>
    <w:p w14:paraId="5FA11F05" w14:textId="77777777" w:rsidR="00935E5A" w:rsidRDefault="00935E5A" w:rsidP="00FC1B23">
      <w:pPr>
        <w:rPr>
          <w:rFonts w:ascii="Arial" w:hAnsi="Arial" w:cs="Arial"/>
          <w:sz w:val="20"/>
          <w:szCs w:val="20"/>
        </w:rPr>
      </w:pPr>
    </w:p>
    <w:p w14:paraId="432FEBDE" w14:textId="77777777" w:rsidR="00935E5A" w:rsidRDefault="00935E5A" w:rsidP="00FC1B23">
      <w:pPr>
        <w:rPr>
          <w:rFonts w:ascii="Arial" w:hAnsi="Arial" w:cs="Arial"/>
          <w:sz w:val="20"/>
          <w:szCs w:val="20"/>
        </w:rPr>
      </w:pPr>
    </w:p>
    <w:p w14:paraId="20787074" w14:textId="77777777" w:rsidR="00935E5A" w:rsidRDefault="00935E5A" w:rsidP="00FC1B23">
      <w:pPr>
        <w:rPr>
          <w:rFonts w:ascii="Arial" w:hAnsi="Arial" w:cs="Arial"/>
          <w:sz w:val="20"/>
          <w:szCs w:val="20"/>
        </w:rPr>
      </w:pPr>
    </w:p>
    <w:p w14:paraId="477ECC96" w14:textId="77777777" w:rsidR="00935E5A" w:rsidRDefault="00935E5A" w:rsidP="00FC1B23">
      <w:pPr>
        <w:rPr>
          <w:rFonts w:ascii="Arial" w:hAnsi="Arial" w:cs="Arial"/>
          <w:sz w:val="20"/>
          <w:szCs w:val="20"/>
        </w:rPr>
      </w:pPr>
    </w:p>
    <w:p w14:paraId="667B640A" w14:textId="77777777" w:rsidR="00662981" w:rsidRDefault="00662981" w:rsidP="00FC1B23">
      <w:pPr>
        <w:rPr>
          <w:rFonts w:ascii="Arial" w:hAnsi="Arial" w:cs="Arial"/>
          <w:sz w:val="20"/>
          <w:szCs w:val="20"/>
        </w:rPr>
      </w:pPr>
    </w:p>
    <w:p w14:paraId="26B9D3C3" w14:textId="77777777" w:rsidR="00935E5A" w:rsidRDefault="00935E5A" w:rsidP="00FC1B23">
      <w:pPr>
        <w:rPr>
          <w:rFonts w:ascii="Arial" w:hAnsi="Arial" w:cs="Arial"/>
          <w:sz w:val="20"/>
          <w:szCs w:val="20"/>
        </w:rPr>
      </w:pPr>
    </w:p>
    <w:p w14:paraId="41FDAA8B" w14:textId="77777777" w:rsidR="00935E5A" w:rsidRPr="00980DE4" w:rsidRDefault="00935E5A" w:rsidP="00935E5A">
      <w:pPr>
        <w:pBdr>
          <w:top w:val="single" w:sz="4" w:space="1" w:color="auto"/>
        </w:pBdr>
        <w:ind w:left="284" w:hanging="284"/>
        <w:jc w:val="both"/>
        <w:rPr>
          <w:rFonts w:ascii="Arial" w:hAnsi="Arial" w:cs="Arial"/>
          <w:sz w:val="16"/>
          <w:szCs w:val="16"/>
        </w:rPr>
      </w:pPr>
      <w:r w:rsidRPr="00980DE4">
        <w:rPr>
          <w:rFonts w:ascii="Arial" w:hAnsi="Arial" w:cs="Arial"/>
          <w:sz w:val="16"/>
          <w:szCs w:val="16"/>
        </w:rPr>
        <w:t>1)</w:t>
      </w:r>
      <w:r w:rsidRPr="00980DE4">
        <w:rPr>
          <w:rFonts w:ascii="Arial" w:hAnsi="Arial" w:cs="Arial"/>
          <w:sz w:val="16"/>
          <w:szCs w:val="16"/>
        </w:rPr>
        <w:tab/>
        <w:t>zákon č. 361/2000 Sb., o provozu na pozemních komunikacích a o změnách některých zákonů, ve znění pozdějších předpisů, a zákon č. 13/1997 Sb., o pozemních komunikacích, ve znění pozdějších předpisů</w:t>
      </w:r>
    </w:p>
    <w:p w14:paraId="3B847402" w14:textId="77777777" w:rsidR="00935E5A" w:rsidRPr="00980DE4" w:rsidRDefault="00935E5A" w:rsidP="00935E5A">
      <w:pPr>
        <w:pBdr>
          <w:top w:val="single" w:sz="4" w:space="1" w:color="auto"/>
        </w:pBdr>
        <w:ind w:left="284" w:hanging="284"/>
        <w:jc w:val="both"/>
        <w:rPr>
          <w:rFonts w:ascii="Arial" w:hAnsi="Arial" w:cs="Arial"/>
          <w:sz w:val="16"/>
          <w:szCs w:val="16"/>
        </w:rPr>
      </w:pPr>
      <w:r w:rsidRPr="00980DE4">
        <w:rPr>
          <w:rFonts w:ascii="Arial" w:hAnsi="Arial" w:cs="Arial"/>
          <w:sz w:val="16"/>
          <w:szCs w:val="16"/>
        </w:rPr>
        <w:t>2)</w:t>
      </w:r>
      <w:r w:rsidRPr="00980DE4">
        <w:rPr>
          <w:rFonts w:ascii="Arial" w:hAnsi="Arial" w:cs="Arial"/>
          <w:sz w:val="16"/>
          <w:szCs w:val="16"/>
        </w:rPr>
        <w:tab/>
        <w:t>§ 19a a § 19b zákona č. 13/1997 Sb., o pozemních komunikacích, ve znění pozdějších předpisů (zajištění bezpečnosti státu, veřejného pořádku, bezpečnosti a plynulosti silničního provozu, stavebních prací nebo údržby nebo z důvodu přírodních katastrof nebo jiných mimořádných událostí a odstraňování jejich následků</w:t>
      </w:r>
    </w:p>
    <w:p w14:paraId="63633E93" w14:textId="77777777" w:rsidR="00935E5A" w:rsidRPr="00980DE4" w:rsidRDefault="00935E5A" w:rsidP="00935E5A">
      <w:pPr>
        <w:pBdr>
          <w:top w:val="single" w:sz="4" w:space="1" w:color="auto"/>
        </w:pBdr>
        <w:ind w:left="284" w:hanging="284"/>
        <w:jc w:val="both"/>
        <w:rPr>
          <w:rFonts w:ascii="Arial" w:hAnsi="Arial" w:cs="Arial"/>
          <w:sz w:val="16"/>
          <w:szCs w:val="16"/>
        </w:rPr>
      </w:pPr>
      <w:r w:rsidRPr="00980DE4">
        <w:rPr>
          <w:rFonts w:ascii="Arial" w:hAnsi="Arial" w:cs="Arial"/>
          <w:sz w:val="16"/>
          <w:szCs w:val="16"/>
        </w:rPr>
        <w:t>3)</w:t>
      </w:r>
      <w:r w:rsidRPr="00980DE4">
        <w:rPr>
          <w:rFonts w:ascii="Arial" w:hAnsi="Arial" w:cs="Arial"/>
          <w:sz w:val="16"/>
          <w:szCs w:val="16"/>
        </w:rPr>
        <w:tab/>
        <w:t>§ 45 zákona č. 361/2000 Sb., o provozu na pozemních komunikacích a o změnách některých zákonů, ve znění pozdějších předpisů (překážka provozu na pozemních komunikacích)</w:t>
      </w:r>
    </w:p>
    <w:p w14:paraId="71648309" w14:textId="77777777" w:rsidR="00935E5A" w:rsidRPr="00980DE4" w:rsidRDefault="00935E5A" w:rsidP="00935E5A">
      <w:pPr>
        <w:pBdr>
          <w:top w:val="single" w:sz="4" w:space="1" w:color="auto"/>
        </w:pBdr>
        <w:ind w:left="284" w:hanging="284"/>
        <w:jc w:val="both"/>
        <w:rPr>
          <w:rFonts w:ascii="Arial" w:hAnsi="Arial" w:cs="Arial"/>
          <w:sz w:val="16"/>
          <w:szCs w:val="16"/>
        </w:rPr>
      </w:pPr>
      <w:r w:rsidRPr="00980DE4">
        <w:rPr>
          <w:rFonts w:ascii="Arial" w:hAnsi="Arial" w:cs="Arial"/>
          <w:sz w:val="16"/>
          <w:szCs w:val="16"/>
        </w:rPr>
        <w:t>4)</w:t>
      </w:r>
      <w:r w:rsidRPr="00980DE4">
        <w:rPr>
          <w:rFonts w:ascii="Arial" w:hAnsi="Arial" w:cs="Arial"/>
          <w:sz w:val="16"/>
          <w:szCs w:val="16"/>
        </w:rPr>
        <w:tab/>
        <w:t xml:space="preserve">§ 19c zákona č. 13/1997 Sb., o pozemních komunikacích, ve znění pozdějších předpisů  </w:t>
      </w:r>
    </w:p>
    <w:sectPr w:rsidR="00935E5A" w:rsidRPr="00980DE4" w:rsidSect="00BF394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57E5" w14:textId="77777777" w:rsidR="0056402E" w:rsidRDefault="0056402E">
      <w:r>
        <w:separator/>
      </w:r>
    </w:p>
  </w:endnote>
  <w:endnote w:type="continuationSeparator" w:id="0">
    <w:p w14:paraId="402C64B0" w14:textId="77777777" w:rsidR="0056402E" w:rsidRDefault="0056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3F737" w14:textId="77777777" w:rsidR="0056402E" w:rsidRDefault="0056402E">
      <w:r>
        <w:separator/>
      </w:r>
    </w:p>
  </w:footnote>
  <w:footnote w:type="continuationSeparator" w:id="0">
    <w:p w14:paraId="4580CAE8" w14:textId="77777777" w:rsidR="0056402E" w:rsidRDefault="00564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272"/>
    <w:multiLevelType w:val="hybridMultilevel"/>
    <w:tmpl w:val="646AA3B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D358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2D1F8A"/>
    <w:multiLevelType w:val="hybridMultilevel"/>
    <w:tmpl w:val="6F1E3CC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321296"/>
    <w:multiLevelType w:val="multilevel"/>
    <w:tmpl w:val="FAF2DA3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4E78123F"/>
    <w:multiLevelType w:val="hybridMultilevel"/>
    <w:tmpl w:val="F178452A"/>
    <w:lvl w:ilvl="0" w:tplc="E3DAB82C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color w:val="auto"/>
      </w:rPr>
    </w:lvl>
    <w:lvl w:ilvl="1" w:tplc="CD12D490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cs="Times New Roman" w:hint="default"/>
      </w:rPr>
    </w:lvl>
    <w:lvl w:ilvl="2" w:tplc="C3BEF31E">
      <w:start w:val="2"/>
      <w:numFmt w:val="decimal"/>
      <w:lvlText w:val="%3."/>
      <w:lvlJc w:val="left"/>
      <w:pPr>
        <w:tabs>
          <w:tab w:val="num" w:pos="2265"/>
        </w:tabs>
        <w:ind w:left="2265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50F50A99"/>
    <w:multiLevelType w:val="multilevel"/>
    <w:tmpl w:val="013CA80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5E1A55AC"/>
    <w:multiLevelType w:val="hybridMultilevel"/>
    <w:tmpl w:val="E8C808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D525E5"/>
    <w:multiLevelType w:val="hybridMultilevel"/>
    <w:tmpl w:val="4DE01D9C"/>
    <w:lvl w:ilvl="0" w:tplc="88BE44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C6A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F90006"/>
    <w:multiLevelType w:val="hybridMultilevel"/>
    <w:tmpl w:val="1E2610FC"/>
    <w:lvl w:ilvl="0" w:tplc="04050017">
      <w:start w:val="1"/>
      <w:numFmt w:val="lowerLetter"/>
      <w:lvlText w:val="%1)"/>
      <w:lvlJc w:val="left"/>
      <w:pPr>
        <w:ind w:left="1845" w:hanging="360"/>
      </w:pPr>
    </w:lvl>
    <w:lvl w:ilvl="1" w:tplc="04050019">
      <w:start w:val="1"/>
      <w:numFmt w:val="lowerLetter"/>
      <w:lvlText w:val="%2."/>
      <w:lvlJc w:val="left"/>
      <w:pPr>
        <w:ind w:left="2565" w:hanging="360"/>
      </w:pPr>
    </w:lvl>
    <w:lvl w:ilvl="2" w:tplc="0405001B">
      <w:start w:val="1"/>
      <w:numFmt w:val="lowerRoman"/>
      <w:lvlText w:val="%3."/>
      <w:lvlJc w:val="right"/>
      <w:pPr>
        <w:ind w:left="3285" w:hanging="180"/>
      </w:pPr>
    </w:lvl>
    <w:lvl w:ilvl="3" w:tplc="0405000F">
      <w:start w:val="1"/>
      <w:numFmt w:val="decimal"/>
      <w:lvlText w:val="%4."/>
      <w:lvlJc w:val="left"/>
      <w:pPr>
        <w:ind w:left="4005" w:hanging="360"/>
      </w:pPr>
    </w:lvl>
    <w:lvl w:ilvl="4" w:tplc="04050019">
      <w:start w:val="1"/>
      <w:numFmt w:val="lowerLetter"/>
      <w:lvlText w:val="%5."/>
      <w:lvlJc w:val="left"/>
      <w:pPr>
        <w:ind w:left="4725" w:hanging="360"/>
      </w:pPr>
    </w:lvl>
    <w:lvl w:ilvl="5" w:tplc="0405001B">
      <w:start w:val="1"/>
      <w:numFmt w:val="lowerRoman"/>
      <w:lvlText w:val="%6."/>
      <w:lvlJc w:val="right"/>
      <w:pPr>
        <w:ind w:left="5445" w:hanging="180"/>
      </w:pPr>
    </w:lvl>
    <w:lvl w:ilvl="6" w:tplc="0405000F">
      <w:start w:val="1"/>
      <w:numFmt w:val="decimal"/>
      <w:lvlText w:val="%7."/>
      <w:lvlJc w:val="left"/>
      <w:pPr>
        <w:ind w:left="6165" w:hanging="360"/>
      </w:pPr>
    </w:lvl>
    <w:lvl w:ilvl="7" w:tplc="04050019">
      <w:start w:val="1"/>
      <w:numFmt w:val="lowerLetter"/>
      <w:lvlText w:val="%8."/>
      <w:lvlJc w:val="left"/>
      <w:pPr>
        <w:ind w:left="6885" w:hanging="360"/>
      </w:pPr>
    </w:lvl>
    <w:lvl w:ilvl="8" w:tplc="0405001B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23"/>
    <w:rsid w:val="00020C08"/>
    <w:rsid w:val="0002792F"/>
    <w:rsid w:val="00043C5B"/>
    <w:rsid w:val="000B30CF"/>
    <w:rsid w:val="000B56B7"/>
    <w:rsid w:val="00123C3F"/>
    <w:rsid w:val="00135715"/>
    <w:rsid w:val="00150156"/>
    <w:rsid w:val="001536B9"/>
    <w:rsid w:val="001603FD"/>
    <w:rsid w:val="001670BF"/>
    <w:rsid w:val="00170856"/>
    <w:rsid w:val="00176037"/>
    <w:rsid w:val="0019524E"/>
    <w:rsid w:val="0019770A"/>
    <w:rsid w:val="001C10A9"/>
    <w:rsid w:val="001D0F7B"/>
    <w:rsid w:val="001E69AB"/>
    <w:rsid w:val="001F0F74"/>
    <w:rsid w:val="00211A72"/>
    <w:rsid w:val="00251637"/>
    <w:rsid w:val="00261C9B"/>
    <w:rsid w:val="00272B1B"/>
    <w:rsid w:val="00274B0D"/>
    <w:rsid w:val="00297A44"/>
    <w:rsid w:val="002A0D02"/>
    <w:rsid w:val="002A15C9"/>
    <w:rsid w:val="002A2DF1"/>
    <w:rsid w:val="002D682E"/>
    <w:rsid w:val="002E239E"/>
    <w:rsid w:val="002F1F7C"/>
    <w:rsid w:val="002F2C24"/>
    <w:rsid w:val="00333E43"/>
    <w:rsid w:val="00366FDE"/>
    <w:rsid w:val="00390CBE"/>
    <w:rsid w:val="003A4126"/>
    <w:rsid w:val="003B18FD"/>
    <w:rsid w:val="003B7442"/>
    <w:rsid w:val="003C4E1D"/>
    <w:rsid w:val="003D1784"/>
    <w:rsid w:val="0041123C"/>
    <w:rsid w:val="0042284C"/>
    <w:rsid w:val="00454D94"/>
    <w:rsid w:val="004570B4"/>
    <w:rsid w:val="004B4CC3"/>
    <w:rsid w:val="005272D6"/>
    <w:rsid w:val="00537EA3"/>
    <w:rsid w:val="00544BC5"/>
    <w:rsid w:val="0056402E"/>
    <w:rsid w:val="0058285C"/>
    <w:rsid w:val="0059498D"/>
    <w:rsid w:val="00596C1C"/>
    <w:rsid w:val="005971DE"/>
    <w:rsid w:val="005B3E16"/>
    <w:rsid w:val="005B5BDF"/>
    <w:rsid w:val="005D2E80"/>
    <w:rsid w:val="005E01B7"/>
    <w:rsid w:val="005E0C41"/>
    <w:rsid w:val="00604A51"/>
    <w:rsid w:val="00647928"/>
    <w:rsid w:val="006600AC"/>
    <w:rsid w:val="006603A5"/>
    <w:rsid w:val="00662981"/>
    <w:rsid w:val="006633ED"/>
    <w:rsid w:val="006D72EF"/>
    <w:rsid w:val="006E19F0"/>
    <w:rsid w:val="007146F6"/>
    <w:rsid w:val="00722F40"/>
    <w:rsid w:val="00736846"/>
    <w:rsid w:val="00765345"/>
    <w:rsid w:val="00796F7E"/>
    <w:rsid w:val="007A2975"/>
    <w:rsid w:val="007B2E29"/>
    <w:rsid w:val="007E62F3"/>
    <w:rsid w:val="007E647E"/>
    <w:rsid w:val="00821297"/>
    <w:rsid w:val="008220A8"/>
    <w:rsid w:val="008311B9"/>
    <w:rsid w:val="00850F0A"/>
    <w:rsid w:val="008A6D86"/>
    <w:rsid w:val="008C7D24"/>
    <w:rsid w:val="008E791D"/>
    <w:rsid w:val="008F2861"/>
    <w:rsid w:val="00910D07"/>
    <w:rsid w:val="0092223D"/>
    <w:rsid w:val="009240C4"/>
    <w:rsid w:val="00931731"/>
    <w:rsid w:val="00935E5A"/>
    <w:rsid w:val="0094230B"/>
    <w:rsid w:val="009426BB"/>
    <w:rsid w:val="00945AC5"/>
    <w:rsid w:val="00952968"/>
    <w:rsid w:val="00980DE4"/>
    <w:rsid w:val="00990F3D"/>
    <w:rsid w:val="009D4584"/>
    <w:rsid w:val="009E1F59"/>
    <w:rsid w:val="009E3F7B"/>
    <w:rsid w:val="00A434CB"/>
    <w:rsid w:val="00A44341"/>
    <w:rsid w:val="00A51AD2"/>
    <w:rsid w:val="00A52EC6"/>
    <w:rsid w:val="00A74BD2"/>
    <w:rsid w:val="00A90F64"/>
    <w:rsid w:val="00AF3F13"/>
    <w:rsid w:val="00B34835"/>
    <w:rsid w:val="00B43BDC"/>
    <w:rsid w:val="00B53722"/>
    <w:rsid w:val="00B76A8A"/>
    <w:rsid w:val="00B81274"/>
    <w:rsid w:val="00B9034C"/>
    <w:rsid w:val="00BB3584"/>
    <w:rsid w:val="00BD39DA"/>
    <w:rsid w:val="00BE64EE"/>
    <w:rsid w:val="00BF394B"/>
    <w:rsid w:val="00C11EA1"/>
    <w:rsid w:val="00C433AC"/>
    <w:rsid w:val="00C90482"/>
    <w:rsid w:val="00D01BD3"/>
    <w:rsid w:val="00D26576"/>
    <w:rsid w:val="00D576F8"/>
    <w:rsid w:val="00DA4138"/>
    <w:rsid w:val="00DC22C3"/>
    <w:rsid w:val="00E01315"/>
    <w:rsid w:val="00E0148F"/>
    <w:rsid w:val="00E10D10"/>
    <w:rsid w:val="00E219B3"/>
    <w:rsid w:val="00E26E05"/>
    <w:rsid w:val="00E26EBB"/>
    <w:rsid w:val="00E36C64"/>
    <w:rsid w:val="00E4103D"/>
    <w:rsid w:val="00E5781E"/>
    <w:rsid w:val="00E60140"/>
    <w:rsid w:val="00E7001B"/>
    <w:rsid w:val="00E87956"/>
    <w:rsid w:val="00F16257"/>
    <w:rsid w:val="00F27549"/>
    <w:rsid w:val="00F55A4F"/>
    <w:rsid w:val="00F67D46"/>
    <w:rsid w:val="00F90E72"/>
    <w:rsid w:val="00F9539F"/>
    <w:rsid w:val="00F9658A"/>
    <w:rsid w:val="00FA5084"/>
    <w:rsid w:val="00FA76B3"/>
    <w:rsid w:val="00FB6D57"/>
    <w:rsid w:val="00FC1B23"/>
    <w:rsid w:val="00FD4385"/>
    <w:rsid w:val="00FE601F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DB252AB"/>
  <w15:chartTrackingRefBased/>
  <w15:docId w15:val="{46B3322F-004C-4B69-95BC-BC4C865B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390CB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rsid w:val="00390CBE"/>
    <w:rPr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390CB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90CBE"/>
    <w:rPr>
      <w:lang w:val="cs-CZ" w:eastAsia="cs-CZ" w:bidi="ar-SA"/>
    </w:rPr>
  </w:style>
  <w:style w:type="character" w:styleId="Znakapoznpodarou">
    <w:name w:val="footnote reference"/>
    <w:rsid w:val="00390CBE"/>
    <w:rPr>
      <w:vertAlign w:val="superscript"/>
    </w:rPr>
  </w:style>
  <w:style w:type="paragraph" w:styleId="Rozloendokumentu">
    <w:name w:val="Document Map"/>
    <w:basedOn w:val="Normln"/>
    <w:semiHidden/>
    <w:rsid w:val="00F1625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E26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37EA3"/>
    <w:pPr>
      <w:ind w:left="708"/>
    </w:pPr>
  </w:style>
  <w:style w:type="character" w:styleId="Siln">
    <w:name w:val="Strong"/>
    <w:qFormat/>
    <w:rsid w:val="00B34835"/>
    <w:rPr>
      <w:b/>
      <w:bCs/>
    </w:rPr>
  </w:style>
  <w:style w:type="paragraph" w:styleId="Zpat">
    <w:name w:val="footer"/>
    <w:basedOn w:val="Normln"/>
    <w:link w:val="ZpatChar"/>
    <w:rsid w:val="000279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2792F"/>
    <w:rPr>
      <w:sz w:val="24"/>
      <w:szCs w:val="24"/>
    </w:rPr>
  </w:style>
  <w:style w:type="paragraph" w:styleId="Textbubliny">
    <w:name w:val="Balloon Text"/>
    <w:basedOn w:val="Normln"/>
    <w:link w:val="TextbublinyChar"/>
    <w:rsid w:val="00604A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04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CHODOV</vt:lpstr>
    </vt:vector>
  </TitlesOfParts>
  <Company>Město Chodov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CHODOV</dc:title>
  <dc:subject/>
  <dc:creator>Město Chodov</dc:creator>
  <cp:keywords/>
  <cp:lastModifiedBy>Hana Zapfová</cp:lastModifiedBy>
  <cp:revision>2</cp:revision>
  <cp:lastPrinted>2018-11-08T13:10:00Z</cp:lastPrinted>
  <dcterms:created xsi:type="dcterms:W3CDTF">2023-03-15T15:20:00Z</dcterms:created>
  <dcterms:modified xsi:type="dcterms:W3CDTF">2023-03-15T15:20:00Z</dcterms:modified>
</cp:coreProperties>
</file>