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52A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7819252B" w14:textId="5076A38B" w:rsidR="009F4731" w:rsidRPr="00CA3664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 w:rsidRPr="00CA3664">
        <w:rPr>
          <w:b/>
          <w:sz w:val="36"/>
          <w:szCs w:val="36"/>
        </w:rPr>
        <w:t>ZASTUPITELSTVO MĚSTA MOSTU</w:t>
      </w:r>
    </w:p>
    <w:p w14:paraId="7819252C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7819252D" w14:textId="77777777" w:rsidR="004767E2" w:rsidRDefault="004767E2" w:rsidP="002064AE">
      <w:pPr>
        <w:jc w:val="center"/>
      </w:pPr>
      <w:r>
        <w:object w:dxaOrig="15525" w:dyaOrig="18000" w14:anchorId="78192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764151724" r:id="rId11"/>
        </w:object>
      </w:r>
    </w:p>
    <w:p w14:paraId="7819252E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7819252F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78192530" w14:textId="3069771C" w:rsidR="004767E2" w:rsidRPr="009F4731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>Obecně závazná vyhláška</w:t>
      </w:r>
    </w:p>
    <w:p w14:paraId="78192531" w14:textId="30B4B858" w:rsidR="004767E2" w:rsidRPr="004767E2" w:rsidRDefault="004767E2" w:rsidP="004767E2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="002064AE" w:rsidRPr="00E47CBF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1168360650"/>
          <w:placeholder>
            <w:docPart w:val="4AB09DC4DD394F4E900384F82E36C989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408624686"/>
              <w:placeholder>
                <w:docPart w:val="2F99F28DF90146069DB8E937CDA192E9"/>
              </w:placeholder>
              <w:date w:fullDate="2023-12-14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66779E">
                <w:rPr>
                  <w:sz w:val="24"/>
                </w:rPr>
                <w:t>14. prosince 2023</w:t>
              </w:r>
            </w:sdtContent>
          </w:sdt>
          <w:r w:rsidR="002064AE" w:rsidRPr="000503C0">
            <w:rPr>
              <w:sz w:val="24"/>
            </w:rPr>
            <w:t xml:space="preserve"> </w:t>
          </w:r>
        </w:sdtContent>
      </w:sdt>
    </w:p>
    <w:p w14:paraId="78192534" w14:textId="782D3A99" w:rsidR="004767E2" w:rsidRPr="00800B90" w:rsidRDefault="0066779E" w:rsidP="00D67389">
      <w:pPr>
        <w:spacing w:before="480"/>
        <w:jc w:val="center"/>
        <w:rPr>
          <w:b/>
          <w:sz w:val="32"/>
        </w:rPr>
      </w:pPr>
      <w:r>
        <w:rPr>
          <w:b/>
          <w:sz w:val="32"/>
        </w:rPr>
        <w:t>o místním poplatku za užívání veřejného prostranství</w:t>
      </w:r>
    </w:p>
    <w:p w14:paraId="43C54678" w14:textId="74068F0B" w:rsidR="0066779E" w:rsidRDefault="0066779E" w:rsidP="0066779E">
      <w:pPr>
        <w:spacing w:before="480"/>
        <w:jc w:val="both"/>
        <w:rPr>
          <w:sz w:val="24"/>
          <w:szCs w:val="24"/>
        </w:rPr>
      </w:pPr>
      <w:r w:rsidRPr="00E47CBF">
        <w:rPr>
          <w:sz w:val="24"/>
          <w:szCs w:val="24"/>
        </w:rPr>
        <w:t xml:space="preserve">Zastupitelstvo města Mostu </w:t>
      </w:r>
      <w:r w:rsidRPr="00CA3664">
        <w:rPr>
          <w:sz w:val="24"/>
          <w:szCs w:val="24"/>
        </w:rPr>
        <w:t xml:space="preserve">vydává </w:t>
      </w:r>
      <w:r w:rsidR="00E079FB">
        <w:rPr>
          <w:sz w:val="24"/>
          <w:szCs w:val="24"/>
        </w:rPr>
        <w:t xml:space="preserve">usnesením č. </w:t>
      </w:r>
      <w:sdt>
        <w:sdtPr>
          <w:rPr>
            <w:sz w:val="24"/>
            <w:szCs w:val="24"/>
          </w:rPr>
          <w:id w:val="-1221434235"/>
          <w:placeholder>
            <w:docPart w:val="894C484CF8DB4D26A3AD68C1B6D027E9"/>
          </w:placeholder>
        </w:sdtPr>
        <w:sdtEndPr/>
        <w:sdtContent>
          <w:r w:rsidR="00562EA6">
            <w:rPr>
              <w:sz w:val="24"/>
              <w:szCs w:val="24"/>
            </w:rPr>
            <w:t>ZmM/0344/9/2023</w:t>
          </w:r>
        </w:sdtContent>
      </w:sdt>
      <w:r w:rsidR="00E079FB" w:rsidRPr="00E51A85">
        <w:rPr>
          <w:sz w:val="24"/>
          <w:szCs w:val="24"/>
        </w:rPr>
        <w:t xml:space="preserve"> </w:t>
      </w:r>
      <w:r w:rsidR="00D43058" w:rsidRPr="00E51A85">
        <w:rPr>
          <w:sz w:val="24"/>
          <w:szCs w:val="24"/>
        </w:rPr>
        <w:t>ze </w:t>
      </w:r>
      <w:r w:rsidRPr="00CA3664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-2070791505"/>
          <w:placeholder>
            <w:docPart w:val="82B4DEF7E2FD4863ABBC081A73D5B326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756828551"/>
              <w:placeholder>
                <w:docPart w:val="FB4A0178082F4D05BFEAA204DB1A4C02"/>
              </w:placeholder>
              <w:date w:fullDate="2023-12-14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>
                <w:rPr>
                  <w:sz w:val="24"/>
                </w:rPr>
                <w:t>14.</w:t>
              </w:r>
              <w:r w:rsidR="00D43058">
                <w:rPr>
                  <w:sz w:val="24"/>
                </w:rPr>
                <w:t> </w:t>
              </w:r>
              <w:r>
                <w:rPr>
                  <w:sz w:val="24"/>
                </w:rPr>
                <w:t>prosince</w:t>
              </w:r>
              <w:r w:rsidR="00D43058">
                <w:rPr>
                  <w:sz w:val="24"/>
                </w:rPr>
                <w:t> </w:t>
              </w:r>
              <w:r>
                <w:rPr>
                  <w:sz w:val="24"/>
                </w:rPr>
                <w:t>2023</w:t>
              </w:r>
            </w:sdtContent>
          </w:sdt>
        </w:sdtContent>
      </w:sdt>
      <w:r w:rsidR="00E51A85">
        <w:rPr>
          <w:sz w:val="32"/>
          <w:szCs w:val="24"/>
        </w:rPr>
        <w:t xml:space="preserve"> </w:t>
      </w:r>
      <w:r w:rsidRPr="00E47CBF">
        <w:rPr>
          <w:sz w:val="24"/>
          <w:szCs w:val="24"/>
        </w:rPr>
        <w:t>v souladu s ustanovením §</w:t>
      </w:r>
      <w:r>
        <w:rPr>
          <w:sz w:val="24"/>
          <w:szCs w:val="24"/>
        </w:rPr>
        <w:t> </w:t>
      </w:r>
      <w:r w:rsidRPr="00E47CBF">
        <w:rPr>
          <w:sz w:val="24"/>
          <w:szCs w:val="24"/>
        </w:rPr>
        <w:t>10 písm.</w:t>
      </w:r>
      <w:r w:rsidR="00D43058">
        <w:rPr>
          <w:sz w:val="24"/>
          <w:szCs w:val="24"/>
        </w:rPr>
        <w:t> </w:t>
      </w:r>
      <w:r>
        <w:rPr>
          <w:sz w:val="24"/>
          <w:szCs w:val="24"/>
        </w:rPr>
        <w:t>d)</w:t>
      </w:r>
      <w:r w:rsidRPr="00D67389">
        <w:rPr>
          <w:sz w:val="24"/>
          <w:szCs w:val="24"/>
        </w:rPr>
        <w:t xml:space="preserve"> </w:t>
      </w:r>
      <w:r>
        <w:rPr>
          <w:sz w:val="24"/>
          <w:szCs w:val="24"/>
        </w:rPr>
        <w:t>a § </w:t>
      </w:r>
      <w:r w:rsidRPr="00E47CBF">
        <w:rPr>
          <w:sz w:val="24"/>
          <w:szCs w:val="24"/>
        </w:rPr>
        <w:t>84 odst.</w:t>
      </w:r>
      <w:r>
        <w:rPr>
          <w:sz w:val="24"/>
          <w:szCs w:val="24"/>
        </w:rPr>
        <w:t> 2 písm. </w:t>
      </w:r>
      <w:r w:rsidRPr="00E47CBF">
        <w:rPr>
          <w:sz w:val="24"/>
          <w:szCs w:val="24"/>
        </w:rPr>
        <w:t>h) zákona č.</w:t>
      </w:r>
      <w:r>
        <w:rPr>
          <w:sz w:val="24"/>
          <w:szCs w:val="24"/>
        </w:rPr>
        <w:t> </w:t>
      </w:r>
      <w:r w:rsidRPr="00E47CBF">
        <w:rPr>
          <w:sz w:val="24"/>
          <w:szCs w:val="24"/>
        </w:rPr>
        <w:t>128/2000 Sb., o</w:t>
      </w:r>
      <w:r>
        <w:rPr>
          <w:sz w:val="24"/>
          <w:szCs w:val="24"/>
        </w:rPr>
        <w:t> </w:t>
      </w:r>
      <w:r w:rsidRPr="00E47CBF">
        <w:rPr>
          <w:sz w:val="24"/>
          <w:szCs w:val="24"/>
        </w:rPr>
        <w:t>obcích (obecní zřízení)</w:t>
      </w:r>
      <w:r w:rsidRPr="00D301B4">
        <w:rPr>
          <w:sz w:val="24"/>
          <w:szCs w:val="24"/>
        </w:rPr>
        <w:t xml:space="preserve">, </w:t>
      </w:r>
      <w:r w:rsidRPr="00E47CBF">
        <w:rPr>
          <w:sz w:val="24"/>
          <w:szCs w:val="24"/>
        </w:rPr>
        <w:t xml:space="preserve">ve znění pozdějších předpisů, </w:t>
      </w:r>
      <w:r w:rsidR="00D43058">
        <w:rPr>
          <w:sz w:val="24"/>
          <w:szCs w:val="24"/>
        </w:rPr>
        <w:t>a ustanovením § </w:t>
      </w:r>
      <w:r w:rsidRPr="00424030">
        <w:rPr>
          <w:sz w:val="24"/>
          <w:szCs w:val="24"/>
        </w:rPr>
        <w:t>14 zákona č. 565/1990 Sb., o místních poplatcích, ve znění pozděj</w:t>
      </w:r>
      <w:r>
        <w:rPr>
          <w:sz w:val="24"/>
          <w:szCs w:val="24"/>
        </w:rPr>
        <w:t xml:space="preserve">ších předpisů (dále jen „zákon </w:t>
      </w:r>
      <w:r w:rsidRPr="00424030">
        <w:rPr>
          <w:sz w:val="24"/>
          <w:szCs w:val="24"/>
        </w:rPr>
        <w:t>o</w:t>
      </w:r>
      <w:r w:rsidR="00D43058">
        <w:rPr>
          <w:sz w:val="24"/>
          <w:szCs w:val="24"/>
        </w:rPr>
        <w:t> </w:t>
      </w:r>
      <w:r w:rsidRPr="00424030">
        <w:rPr>
          <w:sz w:val="24"/>
          <w:szCs w:val="24"/>
        </w:rPr>
        <w:t>místních poplatcích“)</w:t>
      </w:r>
      <w:r w:rsidRPr="00E47CBF">
        <w:rPr>
          <w:sz w:val="24"/>
          <w:szCs w:val="24"/>
        </w:rPr>
        <w:t>, tuto obecně závaznou vyhlášku</w:t>
      </w:r>
      <w:r>
        <w:rPr>
          <w:sz w:val="24"/>
          <w:szCs w:val="24"/>
        </w:rPr>
        <w:t xml:space="preserve"> (dále jen „vyhláška“).</w:t>
      </w:r>
    </w:p>
    <w:p w14:paraId="2D12CC55" w14:textId="77777777" w:rsidR="0066779E" w:rsidRPr="00E47CBF" w:rsidRDefault="0066779E" w:rsidP="0066779E">
      <w:pPr>
        <w:keepNext/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t>Čl. 1</w:t>
      </w:r>
    </w:p>
    <w:p w14:paraId="4535A096" w14:textId="77777777" w:rsidR="0066779E" w:rsidRPr="00E47CBF" w:rsidRDefault="0066779E" w:rsidP="0066779E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Úvodní ustanovení</w:t>
      </w:r>
    </w:p>
    <w:p w14:paraId="355E6DD0" w14:textId="46F87598" w:rsidR="0066779E" w:rsidRDefault="0066779E" w:rsidP="007E2F7B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Statutární město Most touto vyhláškou zavádí místní poplatek za užívání veřejného prostranství (dále jen „poplatek“).</w:t>
      </w:r>
    </w:p>
    <w:p w14:paraId="02A79DCE" w14:textId="123F12F5" w:rsidR="0066779E" w:rsidRPr="000E6ABF" w:rsidRDefault="0066779E" w:rsidP="007E2F7B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Správcem poplatku je magistrát města, nestanoví-li jiný právní předpis města jinak.</w:t>
      </w:r>
      <w:r w:rsidR="0044548B">
        <w:rPr>
          <w:rStyle w:val="Znakapoznpodarou"/>
          <w:sz w:val="24"/>
          <w:szCs w:val="24"/>
        </w:rPr>
        <w:footnoteReference w:id="1"/>
      </w:r>
    </w:p>
    <w:p w14:paraId="78192538" w14:textId="77FD2337" w:rsidR="004767E2" w:rsidRPr="00E47CBF" w:rsidRDefault="0066779E" w:rsidP="00D67389">
      <w:pPr>
        <w:keepNext/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t>Čl. 2</w:t>
      </w:r>
    </w:p>
    <w:p w14:paraId="78192539" w14:textId="2D9F146C" w:rsidR="004767E2" w:rsidRPr="00E47CBF" w:rsidRDefault="0066779E" w:rsidP="00D67389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Předmět poplatku a poplatník</w:t>
      </w:r>
    </w:p>
    <w:p w14:paraId="046C1865" w14:textId="3DC99116" w:rsidR="00D67389" w:rsidRDefault="0066779E" w:rsidP="0066779E">
      <w:pPr>
        <w:pStyle w:val="Odstavecseseznamem"/>
        <w:numPr>
          <w:ilvl w:val="0"/>
          <w:numId w:val="7"/>
        </w:numPr>
        <w:spacing w:before="12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Poplatek za užívání </w:t>
      </w:r>
      <w:r w:rsidR="004D53BA">
        <w:rPr>
          <w:sz w:val="24"/>
          <w:szCs w:val="24"/>
        </w:rPr>
        <w:t>veřejného prostranství se vybírá za zvláštní užívání veřejného prostranství, který</w:t>
      </w:r>
      <w:r w:rsidR="0069681B">
        <w:rPr>
          <w:sz w:val="24"/>
          <w:szCs w:val="24"/>
        </w:rPr>
        <w:t>m</w:t>
      </w:r>
      <w:r w:rsidR="004D53BA">
        <w:rPr>
          <w:sz w:val="24"/>
          <w:szCs w:val="24"/>
        </w:rPr>
        <w:t xml:space="preserve"> se rozumí</w:t>
      </w:r>
      <w:r w:rsidR="004D53BA">
        <w:rPr>
          <w:rStyle w:val="Znakapoznpodarou"/>
          <w:sz w:val="24"/>
          <w:szCs w:val="24"/>
        </w:rPr>
        <w:footnoteReference w:id="2"/>
      </w:r>
      <w:r w:rsidR="004D53BA">
        <w:rPr>
          <w:sz w:val="24"/>
          <w:szCs w:val="24"/>
        </w:rPr>
        <w:t>:</w:t>
      </w:r>
    </w:p>
    <w:p w14:paraId="03DB4C32" w14:textId="77777777" w:rsidR="00B40CD6" w:rsidRPr="004D53BA" w:rsidRDefault="00B40CD6" w:rsidP="007E2F7B">
      <w:pPr>
        <w:pStyle w:val="Odstavec"/>
        <w:numPr>
          <w:ilvl w:val="1"/>
          <w:numId w:val="9"/>
        </w:numPr>
        <w:spacing w:before="12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4D53BA">
        <w:rPr>
          <w:rFonts w:ascii="Times New Roman" w:hAnsi="Times New Roman" w:cs="Times New Roman"/>
          <w:sz w:val="24"/>
          <w:szCs w:val="24"/>
        </w:rPr>
        <w:t>provádění výkopových prací,</w:t>
      </w:r>
    </w:p>
    <w:p w14:paraId="4FA06D9F" w14:textId="77777777" w:rsidR="00B40CD6" w:rsidRPr="004D53BA" w:rsidRDefault="00B40CD6" w:rsidP="007E2F7B">
      <w:pPr>
        <w:pStyle w:val="Odstavec"/>
        <w:numPr>
          <w:ilvl w:val="1"/>
          <w:numId w:val="9"/>
        </w:numPr>
        <w:spacing w:before="12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4D53BA">
        <w:rPr>
          <w:rFonts w:ascii="Times New Roman" w:hAnsi="Times New Roman" w:cs="Times New Roman"/>
          <w:sz w:val="24"/>
          <w:szCs w:val="24"/>
        </w:rPr>
        <w:t>umístění dočasných staveb sloužících pro poskytování prodeje,</w:t>
      </w:r>
    </w:p>
    <w:p w14:paraId="5B973AE6" w14:textId="77777777" w:rsidR="004D53BA" w:rsidRPr="004D53BA" w:rsidRDefault="004D53BA" w:rsidP="004D53BA">
      <w:pPr>
        <w:pStyle w:val="Odstavec"/>
        <w:numPr>
          <w:ilvl w:val="1"/>
          <w:numId w:val="9"/>
        </w:numPr>
        <w:spacing w:before="12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4D53BA">
        <w:rPr>
          <w:rFonts w:ascii="Times New Roman" w:hAnsi="Times New Roman" w:cs="Times New Roman"/>
          <w:sz w:val="24"/>
          <w:szCs w:val="24"/>
        </w:rPr>
        <w:t>umístění dočasných staveb sloužících pro poskytování služeb,</w:t>
      </w:r>
    </w:p>
    <w:p w14:paraId="163CB765" w14:textId="77777777" w:rsidR="00B40CD6" w:rsidRPr="004D53BA" w:rsidRDefault="00B40CD6" w:rsidP="00B40CD6">
      <w:pPr>
        <w:pStyle w:val="Odstavec"/>
        <w:numPr>
          <w:ilvl w:val="1"/>
          <w:numId w:val="9"/>
        </w:numPr>
        <w:spacing w:before="12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4D53BA">
        <w:rPr>
          <w:rFonts w:ascii="Times New Roman" w:hAnsi="Times New Roman" w:cs="Times New Roman"/>
          <w:sz w:val="24"/>
          <w:szCs w:val="24"/>
        </w:rPr>
        <w:t>umístění zařízení sloužících pro poskytování prodeje,</w:t>
      </w:r>
    </w:p>
    <w:p w14:paraId="53BB759A" w14:textId="77777777" w:rsidR="004D53BA" w:rsidRPr="004D53BA" w:rsidRDefault="004D53BA" w:rsidP="004D53BA">
      <w:pPr>
        <w:pStyle w:val="Odstavec"/>
        <w:numPr>
          <w:ilvl w:val="1"/>
          <w:numId w:val="9"/>
        </w:numPr>
        <w:spacing w:before="12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4D53BA">
        <w:rPr>
          <w:rFonts w:ascii="Times New Roman" w:hAnsi="Times New Roman" w:cs="Times New Roman"/>
          <w:sz w:val="24"/>
          <w:szCs w:val="24"/>
        </w:rPr>
        <w:t>umístění zařízení sloužících pro poskytování služeb,</w:t>
      </w:r>
    </w:p>
    <w:p w14:paraId="357860E0" w14:textId="77777777" w:rsidR="00B40CD6" w:rsidRPr="004D53BA" w:rsidRDefault="00B40CD6" w:rsidP="00B40CD6">
      <w:pPr>
        <w:pStyle w:val="Odstavec"/>
        <w:numPr>
          <w:ilvl w:val="1"/>
          <w:numId w:val="9"/>
        </w:numPr>
        <w:spacing w:before="12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4D53BA">
        <w:rPr>
          <w:rFonts w:ascii="Times New Roman" w:hAnsi="Times New Roman" w:cs="Times New Roman"/>
          <w:sz w:val="24"/>
          <w:szCs w:val="24"/>
        </w:rPr>
        <w:t>umístění stavebních zařízení,</w:t>
      </w:r>
    </w:p>
    <w:p w14:paraId="282C35D9" w14:textId="77777777" w:rsidR="004D53BA" w:rsidRPr="004D53BA" w:rsidRDefault="004D53BA" w:rsidP="004D53BA">
      <w:pPr>
        <w:pStyle w:val="Odstavec"/>
        <w:numPr>
          <w:ilvl w:val="1"/>
          <w:numId w:val="9"/>
        </w:numPr>
        <w:spacing w:before="12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4D53BA">
        <w:rPr>
          <w:rFonts w:ascii="Times New Roman" w:hAnsi="Times New Roman" w:cs="Times New Roman"/>
          <w:sz w:val="24"/>
          <w:szCs w:val="24"/>
        </w:rPr>
        <w:t>umístění reklamních zařízení,</w:t>
      </w:r>
    </w:p>
    <w:p w14:paraId="21189194" w14:textId="0B5B4AFF" w:rsidR="00B40CD6" w:rsidRPr="004D53BA" w:rsidRDefault="00B40CD6" w:rsidP="00B40CD6">
      <w:pPr>
        <w:pStyle w:val="Odstavec"/>
        <w:numPr>
          <w:ilvl w:val="1"/>
          <w:numId w:val="9"/>
        </w:numPr>
        <w:spacing w:before="12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4D53BA">
        <w:rPr>
          <w:rFonts w:ascii="Times New Roman" w:hAnsi="Times New Roman" w:cs="Times New Roman"/>
          <w:sz w:val="24"/>
          <w:szCs w:val="24"/>
        </w:rPr>
        <w:lastRenderedPageBreak/>
        <w:t>umístění zařízení cirkusů,</w:t>
      </w:r>
      <w:r w:rsidR="007E2F7B">
        <w:rPr>
          <w:rFonts w:ascii="Times New Roman" w:hAnsi="Times New Roman" w:cs="Times New Roman"/>
          <w:sz w:val="24"/>
          <w:szCs w:val="24"/>
        </w:rPr>
        <w:t xml:space="preserve"> lunaparků a jiných obdobných atrakcí,</w:t>
      </w:r>
    </w:p>
    <w:p w14:paraId="0E0D32A5" w14:textId="77777777" w:rsidR="004D53BA" w:rsidRPr="004D53BA" w:rsidRDefault="004D53BA" w:rsidP="009F52CD">
      <w:pPr>
        <w:pStyle w:val="Odstavec"/>
        <w:numPr>
          <w:ilvl w:val="1"/>
          <w:numId w:val="9"/>
        </w:numPr>
        <w:spacing w:before="12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4D53BA">
        <w:rPr>
          <w:rFonts w:ascii="Times New Roman" w:hAnsi="Times New Roman" w:cs="Times New Roman"/>
          <w:sz w:val="24"/>
          <w:szCs w:val="24"/>
        </w:rPr>
        <w:t>umístění skládek,</w:t>
      </w:r>
    </w:p>
    <w:p w14:paraId="008D6AC2" w14:textId="69FE53AB" w:rsidR="004D53BA" w:rsidRPr="004D53BA" w:rsidRDefault="004D53BA" w:rsidP="009F52CD">
      <w:pPr>
        <w:pStyle w:val="Odstavec"/>
        <w:numPr>
          <w:ilvl w:val="1"/>
          <w:numId w:val="9"/>
        </w:numPr>
        <w:spacing w:before="12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4D53BA">
        <w:rPr>
          <w:rFonts w:ascii="Times New Roman" w:hAnsi="Times New Roman" w:cs="Times New Roman"/>
          <w:sz w:val="24"/>
          <w:szCs w:val="24"/>
        </w:rPr>
        <w:t>užívání veřejného prostranství pro kulturní akce</w:t>
      </w:r>
      <w:r w:rsidR="007E2F7B">
        <w:rPr>
          <w:rFonts w:ascii="Times New Roman" w:hAnsi="Times New Roman" w:cs="Times New Roman"/>
          <w:sz w:val="24"/>
          <w:szCs w:val="24"/>
        </w:rPr>
        <w:t xml:space="preserve"> nebo sportovní akce</w:t>
      </w:r>
      <w:r w:rsidRPr="004D53BA">
        <w:rPr>
          <w:rFonts w:ascii="Times New Roman" w:hAnsi="Times New Roman" w:cs="Times New Roman"/>
          <w:sz w:val="24"/>
          <w:szCs w:val="24"/>
        </w:rPr>
        <w:t>,</w:t>
      </w:r>
    </w:p>
    <w:p w14:paraId="1A1C9F59" w14:textId="77777777" w:rsidR="004D53BA" w:rsidRPr="004D53BA" w:rsidRDefault="004D53BA" w:rsidP="004D53BA">
      <w:pPr>
        <w:pStyle w:val="Odstavec"/>
        <w:numPr>
          <w:ilvl w:val="1"/>
          <w:numId w:val="9"/>
        </w:numPr>
        <w:spacing w:before="12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4D53BA">
        <w:rPr>
          <w:rFonts w:ascii="Times New Roman" w:hAnsi="Times New Roman" w:cs="Times New Roman"/>
          <w:sz w:val="24"/>
          <w:szCs w:val="24"/>
        </w:rPr>
        <w:t>užívání veřejného prostranství pro reklamní akce,</w:t>
      </w:r>
    </w:p>
    <w:p w14:paraId="5719E71B" w14:textId="230C6CCE" w:rsidR="004D53BA" w:rsidRDefault="004D53BA" w:rsidP="007E2F7B">
      <w:pPr>
        <w:pStyle w:val="Odstavec"/>
        <w:numPr>
          <w:ilvl w:val="1"/>
          <w:numId w:val="9"/>
        </w:numPr>
        <w:spacing w:before="12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4D53BA">
        <w:rPr>
          <w:rFonts w:ascii="Times New Roman" w:hAnsi="Times New Roman" w:cs="Times New Roman"/>
          <w:sz w:val="24"/>
          <w:szCs w:val="24"/>
        </w:rPr>
        <w:t>užívání veřejného prostranství pro potřeby tvorby filmových a televizních děl.</w:t>
      </w:r>
    </w:p>
    <w:p w14:paraId="2EB6E46B" w14:textId="2FF72F3A" w:rsidR="005D0928" w:rsidRPr="004D53BA" w:rsidRDefault="005D0928" w:rsidP="007E2F7B">
      <w:pPr>
        <w:pStyle w:val="Odstavec"/>
        <w:numPr>
          <w:ilvl w:val="0"/>
          <w:numId w:val="7"/>
        </w:numPr>
        <w:spacing w:before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Poplatek za </w:t>
      </w:r>
      <w:r w:rsidRPr="005D0928">
        <w:rPr>
          <w:rFonts w:ascii="Liberation Serif" w:eastAsia="Songti SC" w:hAnsi="Liberation Serif" w:cs="Arial Unicode MS"/>
          <w:sz w:val="24"/>
          <w:szCs w:val="24"/>
        </w:rPr>
        <w:t>užívání veřejného prostranství platí fyzické i právnické osoby, které užívají veřejné prostranství způsobem uvedeným v odstavci 1 (dále jen „poplatník“)</w:t>
      </w:r>
      <w:r w:rsidR="0044548B">
        <w:rPr>
          <w:rFonts w:ascii="Liberation Serif" w:eastAsia="Songti SC" w:hAnsi="Liberation Serif" w:cs="Arial Unicode MS"/>
          <w:sz w:val="24"/>
          <w:szCs w:val="24"/>
        </w:rPr>
        <w:t>.</w:t>
      </w:r>
      <w:r w:rsidR="0044548B" w:rsidRPr="005D0928">
        <w:rPr>
          <w:rFonts w:ascii="Liberation Serif" w:eastAsia="Songti SC" w:hAnsi="Liberation Serif" w:cs="Arial Unicode MS"/>
          <w:sz w:val="24"/>
          <w:szCs w:val="24"/>
          <w:vertAlign w:val="superscript"/>
        </w:rPr>
        <w:footnoteReference w:id="3"/>
      </w:r>
    </w:p>
    <w:p w14:paraId="78192542" w14:textId="68F1D343" w:rsidR="004767E2" w:rsidRPr="00E47CBF" w:rsidRDefault="008E021F" w:rsidP="00D67389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4D53BA">
        <w:rPr>
          <w:b/>
          <w:sz w:val="24"/>
          <w:szCs w:val="24"/>
        </w:rPr>
        <w:t>3</w:t>
      </w:r>
    </w:p>
    <w:p w14:paraId="78192543" w14:textId="428AE3BC" w:rsidR="004767E2" w:rsidRPr="00E47CBF" w:rsidRDefault="004D53BA" w:rsidP="00D67389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Veřejná prostranství</w:t>
      </w:r>
    </w:p>
    <w:p w14:paraId="3CECE1A6" w14:textId="0F0BB2E5" w:rsidR="005D0928" w:rsidRPr="00E47CBF" w:rsidRDefault="005D0928" w:rsidP="005D0928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Poplatek se platí za užívání veřejných prostranství rozdělených do dvou zón, přičemž 1. zónu tvoří veřejná prostranství vymezená v příloze č. 1 této vyhlášky a 2. zónu tvoří všechna náměstí, ulice, tržiště, chodníky, veřejná zeleň a parky nacházející se v katastrálním území Most II, Čepirohy, Velebudice, Skyřice, Vtelno, Rudolice nad Bílinou a dále další prostory přístupné každému bez omezení uvedené v příloze č. 2 této vyhlášky.</w:t>
      </w:r>
    </w:p>
    <w:p w14:paraId="78192546" w14:textId="68BFF2D2" w:rsidR="00800B90" w:rsidRPr="00E47CBF" w:rsidRDefault="008E021F" w:rsidP="00D67389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5D0928">
        <w:rPr>
          <w:b/>
          <w:sz w:val="24"/>
          <w:szCs w:val="24"/>
        </w:rPr>
        <w:t>4</w:t>
      </w:r>
    </w:p>
    <w:p w14:paraId="78192547" w14:textId="33F0C7E5" w:rsidR="00800B90" w:rsidRPr="00E47CBF" w:rsidRDefault="005D0928" w:rsidP="00D67389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Ohlašovací povinnost</w:t>
      </w:r>
    </w:p>
    <w:p w14:paraId="34539B94" w14:textId="6DB1F0EE" w:rsidR="005D0928" w:rsidRPr="005D0928" w:rsidRDefault="005D0928" w:rsidP="005D0928">
      <w:pPr>
        <w:pStyle w:val="Odstavecseseznamem"/>
        <w:numPr>
          <w:ilvl w:val="0"/>
          <w:numId w:val="10"/>
        </w:numPr>
        <w:spacing w:before="12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Poplatník </w:t>
      </w:r>
      <w:r w:rsidRPr="005D0928"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  <w:t>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E74DEDC" w14:textId="60DF10D3" w:rsidR="005D0928" w:rsidRDefault="005D0928" w:rsidP="00B40CD6">
      <w:pPr>
        <w:pStyle w:val="Odstavecseseznamem"/>
        <w:numPr>
          <w:ilvl w:val="0"/>
          <w:numId w:val="10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Údaje uváděné v ohlášení upravuje zákon.</w:t>
      </w:r>
      <w:r w:rsidR="0044548B">
        <w:rPr>
          <w:rStyle w:val="Znakapoznpodarou"/>
          <w:sz w:val="24"/>
          <w:szCs w:val="24"/>
        </w:rPr>
        <w:footnoteReference w:id="4"/>
      </w:r>
    </w:p>
    <w:p w14:paraId="646408F0" w14:textId="13CF4FEB" w:rsidR="005D0928" w:rsidRDefault="005D0928" w:rsidP="005D0928">
      <w:pPr>
        <w:pStyle w:val="Odstavecseseznamem"/>
        <w:numPr>
          <w:ilvl w:val="0"/>
          <w:numId w:val="10"/>
        </w:numPr>
        <w:spacing w:before="12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Dojde-li </w:t>
      </w:r>
      <w:r w:rsidRPr="005D0928"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  <w:t>ke změně údajů uvedených v ohlášení, je poplatník povinen tuto změnu oznámit do 15 dnů ode dne, kdy nastala.</w:t>
      </w:r>
      <w:r w:rsidR="0044548B" w:rsidRPr="005D0928">
        <w:rPr>
          <w:rFonts w:ascii="Liberation Serif" w:eastAsia="Songti SC" w:hAnsi="Liberation Serif" w:cs="Arial Unicode MS"/>
          <w:kern w:val="3"/>
          <w:sz w:val="24"/>
          <w:szCs w:val="24"/>
          <w:vertAlign w:val="superscript"/>
          <w:lang w:eastAsia="zh-CN" w:bidi="hi-IN"/>
        </w:rPr>
        <w:footnoteReference w:id="5"/>
      </w:r>
    </w:p>
    <w:p w14:paraId="77AB3612" w14:textId="7B9B6014" w:rsidR="005D0928" w:rsidRDefault="005D0928" w:rsidP="00C81E1C">
      <w:pPr>
        <w:pStyle w:val="Odstavecseseznamem"/>
        <w:keepNext/>
        <w:spacing w:before="240"/>
        <w:ind w:left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5</w:t>
      </w:r>
    </w:p>
    <w:p w14:paraId="12C1C7CB" w14:textId="0FF21FD3" w:rsidR="005D0928" w:rsidRPr="005D0928" w:rsidRDefault="005D0928" w:rsidP="00C81E1C">
      <w:pPr>
        <w:pStyle w:val="Odstavecseseznamem"/>
        <w:keepNext/>
        <w:spacing w:before="240"/>
        <w:ind w:left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Sazba poplatku</w:t>
      </w:r>
    </w:p>
    <w:p w14:paraId="78800A79" w14:textId="77777777" w:rsidR="00B40CD6" w:rsidRPr="002453AA" w:rsidRDefault="00B40CD6" w:rsidP="00AF4A46">
      <w:pPr>
        <w:numPr>
          <w:ilvl w:val="0"/>
          <w:numId w:val="13"/>
        </w:numPr>
        <w:suppressAutoHyphens/>
        <w:spacing w:before="120" w:after="120"/>
        <w:jc w:val="both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Sazba poplatku činí za každý i započatý m</w:t>
      </w:r>
      <w:r w:rsidRPr="002453AA">
        <w:rPr>
          <w:sz w:val="24"/>
          <w:szCs w:val="24"/>
          <w:vertAlign w:val="superscript"/>
          <w:lang w:eastAsia="zh-CN" w:bidi="hi-IN"/>
        </w:rPr>
        <w:t xml:space="preserve">2 </w:t>
      </w:r>
      <w:r w:rsidRPr="002453AA">
        <w:rPr>
          <w:sz w:val="24"/>
          <w:szCs w:val="24"/>
          <w:lang w:eastAsia="zh-CN" w:bidi="hi-IN"/>
        </w:rPr>
        <w:t>a každý i započatý den:</w:t>
      </w:r>
    </w:p>
    <w:p w14:paraId="631EBFBD" w14:textId="701A285B" w:rsidR="00B40CD6" w:rsidRPr="002453AA" w:rsidRDefault="00BA0C15" w:rsidP="00BA0C15">
      <w:pPr>
        <w:numPr>
          <w:ilvl w:val="0"/>
          <w:numId w:val="14"/>
        </w:numPr>
        <w:tabs>
          <w:tab w:val="right" w:leader="dot" w:pos="941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za provádění výkopových prací </w:t>
      </w:r>
      <w:r>
        <w:rPr>
          <w:sz w:val="24"/>
          <w:szCs w:val="24"/>
          <w:lang w:eastAsia="zh-CN" w:bidi="hi-IN"/>
        </w:rPr>
        <w:tab/>
      </w:r>
      <w:r w:rsidR="00B40CD6" w:rsidRPr="002453AA">
        <w:rPr>
          <w:sz w:val="24"/>
          <w:szCs w:val="24"/>
          <w:lang w:eastAsia="zh-CN" w:bidi="hi-IN"/>
        </w:rPr>
        <w:t>7 Kč,</w:t>
      </w:r>
    </w:p>
    <w:p w14:paraId="1D2B6E85" w14:textId="0CAF2359" w:rsidR="00B40CD6" w:rsidRPr="00B40CD6" w:rsidRDefault="00B40CD6" w:rsidP="00BA0C15">
      <w:pPr>
        <w:numPr>
          <w:ilvl w:val="0"/>
          <w:numId w:val="14"/>
        </w:numPr>
        <w:tabs>
          <w:tab w:val="right" w:leader="dot" w:pos="941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za umístění dočasných staveb sloužících pro poskytování p</w:t>
      </w:r>
      <w:r w:rsidR="0071578A">
        <w:rPr>
          <w:sz w:val="24"/>
          <w:szCs w:val="24"/>
          <w:lang w:eastAsia="zh-CN" w:bidi="hi-IN"/>
        </w:rPr>
        <w:t xml:space="preserve">rodeje </w:t>
      </w:r>
      <w:r w:rsidR="0071578A">
        <w:rPr>
          <w:sz w:val="24"/>
          <w:szCs w:val="24"/>
          <w:lang w:eastAsia="zh-CN" w:bidi="hi-IN"/>
        </w:rPr>
        <w:tab/>
      </w:r>
      <w:r w:rsidRPr="002453AA">
        <w:rPr>
          <w:sz w:val="24"/>
          <w:szCs w:val="24"/>
          <w:lang w:eastAsia="zh-CN" w:bidi="hi-IN"/>
        </w:rPr>
        <w:t>5 Kč,</w:t>
      </w:r>
    </w:p>
    <w:p w14:paraId="263B9C71" w14:textId="77777777" w:rsidR="00B40CD6" w:rsidRPr="002453AA" w:rsidRDefault="00B40CD6" w:rsidP="00AF4A46">
      <w:pPr>
        <w:numPr>
          <w:ilvl w:val="0"/>
          <w:numId w:val="14"/>
        </w:numPr>
        <w:tabs>
          <w:tab w:val="right" w:leader="dot" w:pos="907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za umístění dočasných staveb sloužících pro poskytování služeb:</w:t>
      </w:r>
    </w:p>
    <w:p w14:paraId="57ED5066" w14:textId="135CB6C6" w:rsidR="00B40CD6" w:rsidRPr="002453AA" w:rsidRDefault="00B40CD6" w:rsidP="0071578A">
      <w:pPr>
        <w:numPr>
          <w:ilvl w:val="0"/>
          <w:numId w:val="15"/>
        </w:numPr>
        <w:tabs>
          <w:tab w:val="right" w:pos="1077"/>
          <w:tab w:val="right" w:leader="dot" w:pos="9412"/>
        </w:tabs>
        <w:suppressAutoHyphens/>
        <w:spacing w:before="120" w:after="120"/>
        <w:ind w:left="1077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1. zóna </w:t>
      </w:r>
      <w:r w:rsidRPr="002453AA">
        <w:rPr>
          <w:sz w:val="24"/>
          <w:szCs w:val="24"/>
          <w:lang w:eastAsia="zh-CN" w:bidi="hi-IN"/>
        </w:rPr>
        <w:tab/>
        <w:t>2 Kč,</w:t>
      </w:r>
    </w:p>
    <w:p w14:paraId="46323F7B" w14:textId="1A3CC348" w:rsidR="00B40CD6" w:rsidRDefault="0071578A" w:rsidP="0071578A">
      <w:pPr>
        <w:numPr>
          <w:ilvl w:val="0"/>
          <w:numId w:val="15"/>
        </w:numPr>
        <w:tabs>
          <w:tab w:val="right" w:pos="1077"/>
          <w:tab w:val="right" w:leader="dot" w:pos="9412"/>
        </w:tabs>
        <w:suppressAutoHyphens/>
        <w:spacing w:before="120" w:after="120"/>
        <w:ind w:left="1077" w:hanging="357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2. zóna </w:t>
      </w:r>
      <w:r>
        <w:rPr>
          <w:sz w:val="24"/>
          <w:szCs w:val="24"/>
          <w:lang w:eastAsia="zh-CN" w:bidi="hi-IN"/>
        </w:rPr>
        <w:tab/>
      </w:r>
      <w:r w:rsidR="00B40CD6" w:rsidRPr="002453AA">
        <w:rPr>
          <w:sz w:val="24"/>
          <w:szCs w:val="24"/>
          <w:lang w:eastAsia="zh-CN" w:bidi="hi-IN"/>
        </w:rPr>
        <w:t>1 Kč,</w:t>
      </w:r>
    </w:p>
    <w:p w14:paraId="10BA3724" w14:textId="77777777" w:rsidR="00B40CD6" w:rsidRPr="002453AA" w:rsidRDefault="00B40CD6" w:rsidP="00AF4A46">
      <w:pPr>
        <w:numPr>
          <w:ilvl w:val="0"/>
          <w:numId w:val="14"/>
        </w:numPr>
        <w:tabs>
          <w:tab w:val="right" w:leader="dot" w:pos="907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za umístění zařízení sloužících pro poskytování prodeje:</w:t>
      </w:r>
    </w:p>
    <w:p w14:paraId="52E2114E" w14:textId="0A937997" w:rsidR="00B40CD6" w:rsidRPr="002453AA" w:rsidRDefault="00B40CD6" w:rsidP="0071578A">
      <w:pPr>
        <w:numPr>
          <w:ilvl w:val="0"/>
          <w:numId w:val="16"/>
        </w:numPr>
        <w:tabs>
          <w:tab w:val="right" w:pos="1077"/>
          <w:tab w:val="right" w:leader="dot" w:pos="9412"/>
        </w:tabs>
        <w:suppressAutoHyphens/>
        <w:spacing w:before="120" w:after="120"/>
        <w:ind w:left="1077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1. zóna </w:t>
      </w:r>
      <w:r w:rsidRPr="002453AA">
        <w:rPr>
          <w:sz w:val="24"/>
          <w:szCs w:val="24"/>
          <w:lang w:eastAsia="zh-CN" w:bidi="hi-IN"/>
        </w:rPr>
        <w:tab/>
        <w:t>100 Kč,</w:t>
      </w:r>
    </w:p>
    <w:p w14:paraId="45BEC423" w14:textId="7754256D" w:rsidR="00B40CD6" w:rsidRPr="002453AA" w:rsidRDefault="00B40CD6" w:rsidP="0071578A">
      <w:pPr>
        <w:numPr>
          <w:ilvl w:val="0"/>
          <w:numId w:val="16"/>
        </w:numPr>
        <w:tabs>
          <w:tab w:val="right" w:pos="1077"/>
          <w:tab w:val="right" w:leader="dot" w:pos="9412"/>
        </w:tabs>
        <w:suppressAutoHyphens/>
        <w:spacing w:before="120" w:after="120"/>
        <w:ind w:left="1077" w:hanging="357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2. zóna </w:t>
      </w:r>
      <w:r>
        <w:rPr>
          <w:sz w:val="24"/>
          <w:szCs w:val="24"/>
          <w:lang w:eastAsia="zh-CN" w:bidi="hi-IN"/>
        </w:rPr>
        <w:tab/>
        <w:t>5</w:t>
      </w:r>
      <w:r w:rsidRPr="002453AA">
        <w:rPr>
          <w:sz w:val="24"/>
          <w:szCs w:val="24"/>
          <w:lang w:eastAsia="zh-CN" w:bidi="hi-IN"/>
        </w:rPr>
        <w:t>0 Kč,</w:t>
      </w:r>
    </w:p>
    <w:p w14:paraId="427754A5" w14:textId="77777777" w:rsidR="00B40CD6" w:rsidRPr="002453AA" w:rsidRDefault="00B40CD6" w:rsidP="00AF4A46">
      <w:pPr>
        <w:numPr>
          <w:ilvl w:val="0"/>
          <w:numId w:val="14"/>
        </w:numPr>
        <w:tabs>
          <w:tab w:val="right" w:leader="dot" w:pos="907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lastRenderedPageBreak/>
        <w:t>za umístění zařízení sloužících pro poskytování služeb:</w:t>
      </w:r>
    </w:p>
    <w:p w14:paraId="76F7274A" w14:textId="1071050A" w:rsidR="00B40CD6" w:rsidRPr="002453AA" w:rsidRDefault="00B40CD6" w:rsidP="0071578A">
      <w:pPr>
        <w:numPr>
          <w:ilvl w:val="0"/>
          <w:numId w:val="17"/>
        </w:numPr>
        <w:tabs>
          <w:tab w:val="right" w:pos="1077"/>
          <w:tab w:val="right" w:leader="dot" w:pos="9412"/>
        </w:tabs>
        <w:suppressAutoHyphens/>
        <w:spacing w:before="120" w:after="120"/>
        <w:ind w:left="1077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1. zóna </w:t>
      </w:r>
      <w:r w:rsidRPr="002453AA">
        <w:rPr>
          <w:sz w:val="24"/>
          <w:szCs w:val="24"/>
          <w:lang w:eastAsia="zh-CN" w:bidi="hi-IN"/>
        </w:rPr>
        <w:tab/>
        <w:t>2 Kč,</w:t>
      </w:r>
    </w:p>
    <w:p w14:paraId="02AB2A90" w14:textId="4BCD3DE5" w:rsidR="00B40CD6" w:rsidRPr="002453AA" w:rsidRDefault="00B40CD6" w:rsidP="0071578A">
      <w:pPr>
        <w:numPr>
          <w:ilvl w:val="0"/>
          <w:numId w:val="17"/>
        </w:numPr>
        <w:tabs>
          <w:tab w:val="right" w:pos="1077"/>
          <w:tab w:val="right" w:leader="dot" w:pos="9412"/>
        </w:tabs>
        <w:suppressAutoHyphens/>
        <w:spacing w:before="120" w:after="120"/>
        <w:ind w:left="1077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2. zóna </w:t>
      </w:r>
      <w:r w:rsidRPr="002453AA">
        <w:rPr>
          <w:sz w:val="24"/>
          <w:szCs w:val="24"/>
          <w:lang w:eastAsia="zh-CN" w:bidi="hi-IN"/>
        </w:rPr>
        <w:tab/>
        <w:t>1 Kč,</w:t>
      </w:r>
    </w:p>
    <w:p w14:paraId="7B8C8058" w14:textId="6D9B508C" w:rsidR="00B40CD6" w:rsidRPr="002453AA" w:rsidRDefault="00B40CD6" w:rsidP="0071578A">
      <w:pPr>
        <w:numPr>
          <w:ilvl w:val="0"/>
          <w:numId w:val="14"/>
        </w:numPr>
        <w:tabs>
          <w:tab w:val="right" w:leader="dot" w:pos="941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umístění stavebních zařízení </w:t>
      </w:r>
      <w:r w:rsidRPr="002453AA">
        <w:rPr>
          <w:sz w:val="24"/>
          <w:szCs w:val="24"/>
          <w:lang w:eastAsia="zh-CN" w:bidi="hi-IN"/>
        </w:rPr>
        <w:tab/>
        <w:t>7 Kč,</w:t>
      </w:r>
    </w:p>
    <w:p w14:paraId="5824AC5A" w14:textId="73AF797C" w:rsidR="00B40CD6" w:rsidRPr="002453AA" w:rsidRDefault="00B40CD6" w:rsidP="0071578A">
      <w:pPr>
        <w:numPr>
          <w:ilvl w:val="0"/>
          <w:numId w:val="14"/>
        </w:numPr>
        <w:tabs>
          <w:tab w:val="right" w:leader="dot" w:pos="941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umístění reklamních zařízení </w:t>
      </w:r>
      <w:r w:rsidRPr="002453AA">
        <w:rPr>
          <w:sz w:val="24"/>
          <w:szCs w:val="24"/>
          <w:lang w:eastAsia="zh-CN" w:bidi="hi-IN"/>
        </w:rPr>
        <w:tab/>
        <w:t>66 Kč,</w:t>
      </w:r>
    </w:p>
    <w:p w14:paraId="11F4D755" w14:textId="3E1664B4" w:rsidR="00B40CD6" w:rsidRPr="002453AA" w:rsidRDefault="00B40CD6" w:rsidP="0071578A">
      <w:pPr>
        <w:numPr>
          <w:ilvl w:val="0"/>
          <w:numId w:val="14"/>
        </w:numPr>
        <w:tabs>
          <w:tab w:val="right" w:leader="dot" w:pos="941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umístění zařízení cirkusů, lunaparků a jiných obdobných atrakcí </w:t>
      </w:r>
      <w:r w:rsidRPr="002453AA">
        <w:rPr>
          <w:sz w:val="24"/>
          <w:szCs w:val="24"/>
          <w:lang w:eastAsia="zh-CN" w:bidi="hi-IN"/>
        </w:rPr>
        <w:tab/>
        <w:t>10 Kč,</w:t>
      </w:r>
    </w:p>
    <w:p w14:paraId="78F59B29" w14:textId="62B86CDE" w:rsidR="00B40CD6" w:rsidRPr="002453AA" w:rsidRDefault="00B40CD6" w:rsidP="0071578A">
      <w:pPr>
        <w:numPr>
          <w:ilvl w:val="0"/>
          <w:numId w:val="14"/>
        </w:numPr>
        <w:tabs>
          <w:tab w:val="right" w:leader="dot" w:pos="941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umístění skládek </w:t>
      </w:r>
      <w:r w:rsidRPr="002453AA">
        <w:rPr>
          <w:sz w:val="24"/>
          <w:szCs w:val="24"/>
          <w:lang w:eastAsia="zh-CN" w:bidi="hi-IN"/>
        </w:rPr>
        <w:tab/>
        <w:t>7 Kč,</w:t>
      </w:r>
    </w:p>
    <w:p w14:paraId="3194A934" w14:textId="516E7941" w:rsidR="00B40CD6" w:rsidRPr="002453AA" w:rsidRDefault="00B40CD6" w:rsidP="0071578A">
      <w:pPr>
        <w:numPr>
          <w:ilvl w:val="0"/>
          <w:numId w:val="14"/>
        </w:numPr>
        <w:tabs>
          <w:tab w:val="right" w:leader="dot" w:pos="941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užívání pro kulturní nebo sportovní akce </w:t>
      </w:r>
      <w:r w:rsidRPr="002453AA">
        <w:rPr>
          <w:sz w:val="24"/>
          <w:szCs w:val="24"/>
          <w:lang w:eastAsia="zh-CN" w:bidi="hi-IN"/>
        </w:rPr>
        <w:tab/>
        <w:t>5 Kč,</w:t>
      </w:r>
    </w:p>
    <w:p w14:paraId="2F2C0DED" w14:textId="550EF7B6" w:rsidR="00B40CD6" w:rsidRPr="002453AA" w:rsidRDefault="00B40CD6" w:rsidP="0071578A">
      <w:pPr>
        <w:numPr>
          <w:ilvl w:val="0"/>
          <w:numId w:val="14"/>
        </w:numPr>
        <w:tabs>
          <w:tab w:val="right" w:leader="dot" w:pos="941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užívání pro reklamní akce </w:t>
      </w:r>
      <w:r w:rsidRPr="002453AA">
        <w:rPr>
          <w:sz w:val="24"/>
          <w:szCs w:val="24"/>
          <w:lang w:eastAsia="zh-CN" w:bidi="hi-IN"/>
        </w:rPr>
        <w:tab/>
        <w:t>10 Kč,</w:t>
      </w:r>
    </w:p>
    <w:p w14:paraId="6B836993" w14:textId="59B1F702" w:rsidR="00B40CD6" w:rsidRPr="00361797" w:rsidRDefault="00B40CD6" w:rsidP="0071578A">
      <w:pPr>
        <w:numPr>
          <w:ilvl w:val="0"/>
          <w:numId w:val="14"/>
        </w:numPr>
        <w:tabs>
          <w:tab w:val="right" w:leader="dot" w:pos="941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užívání pro potřeby tvorby filmových a televizních děl </w:t>
      </w:r>
      <w:r w:rsidRPr="002453AA">
        <w:rPr>
          <w:sz w:val="24"/>
          <w:szCs w:val="24"/>
          <w:lang w:eastAsia="zh-CN" w:bidi="hi-IN"/>
        </w:rPr>
        <w:tab/>
        <w:t>10 Kč.</w:t>
      </w:r>
    </w:p>
    <w:p w14:paraId="2B760F9C" w14:textId="77777777" w:rsidR="00B40CD6" w:rsidRPr="002453AA" w:rsidRDefault="00B40CD6" w:rsidP="00AF4A46">
      <w:pPr>
        <w:numPr>
          <w:ilvl w:val="0"/>
          <w:numId w:val="13"/>
        </w:numPr>
        <w:tabs>
          <w:tab w:val="right" w:leader="dot" w:pos="9072"/>
        </w:tabs>
        <w:suppressAutoHyphens/>
        <w:spacing w:before="120" w:after="120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Stanovuje se týdenní paušální částka poplatku:</w:t>
      </w:r>
    </w:p>
    <w:p w14:paraId="6B419A07" w14:textId="3D947434" w:rsidR="00B40CD6" w:rsidRPr="002453AA" w:rsidRDefault="00B40CD6" w:rsidP="009E528B">
      <w:pPr>
        <w:numPr>
          <w:ilvl w:val="0"/>
          <w:numId w:val="19"/>
        </w:numPr>
        <w:tabs>
          <w:tab w:val="right" w:leader="dot" w:pos="9404"/>
        </w:tabs>
        <w:suppressAutoHyphens/>
        <w:spacing w:before="120" w:after="120"/>
        <w:ind w:left="641" w:hanging="357"/>
        <w:jc w:val="both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užívání pro kulturní nebo sportovní akce </w:t>
      </w:r>
      <w:r w:rsidRPr="002453AA">
        <w:rPr>
          <w:sz w:val="24"/>
          <w:szCs w:val="24"/>
          <w:lang w:eastAsia="zh-CN" w:bidi="hi-IN"/>
        </w:rPr>
        <w:tab/>
        <w:t>100 Kč,</w:t>
      </w:r>
    </w:p>
    <w:p w14:paraId="0DB8F44F" w14:textId="5599FBC8" w:rsidR="00B40CD6" w:rsidRPr="00361797" w:rsidRDefault="007D2064" w:rsidP="0071578A">
      <w:pPr>
        <w:numPr>
          <w:ilvl w:val="0"/>
          <w:numId w:val="19"/>
        </w:numPr>
        <w:tabs>
          <w:tab w:val="right" w:leader="dot" w:pos="941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za </w:t>
      </w:r>
      <w:r w:rsidR="00B40CD6" w:rsidRPr="002453AA">
        <w:rPr>
          <w:sz w:val="24"/>
          <w:szCs w:val="24"/>
          <w:lang w:eastAsia="zh-CN" w:bidi="hi-IN"/>
        </w:rPr>
        <w:t>umístění zařízení cirkusů, lunaparků</w:t>
      </w:r>
      <w:r w:rsidR="00B17E4C">
        <w:rPr>
          <w:sz w:val="24"/>
          <w:szCs w:val="24"/>
          <w:lang w:eastAsia="zh-CN" w:bidi="hi-IN"/>
        </w:rPr>
        <w:t xml:space="preserve"> a jiných obdobných atrakcí </w:t>
      </w:r>
      <w:r w:rsidR="00B17E4C">
        <w:rPr>
          <w:sz w:val="24"/>
          <w:szCs w:val="24"/>
          <w:lang w:eastAsia="zh-CN" w:bidi="hi-IN"/>
        </w:rPr>
        <w:tab/>
        <w:t xml:space="preserve">7 </w:t>
      </w:r>
      <w:r w:rsidR="00B40CD6" w:rsidRPr="002453AA">
        <w:rPr>
          <w:sz w:val="24"/>
          <w:szCs w:val="24"/>
          <w:lang w:eastAsia="zh-CN" w:bidi="hi-IN"/>
        </w:rPr>
        <w:t>000 Kč</w:t>
      </w:r>
      <w:r w:rsidR="00B40CD6">
        <w:rPr>
          <w:sz w:val="24"/>
          <w:szCs w:val="24"/>
          <w:lang w:eastAsia="zh-CN" w:bidi="hi-IN"/>
        </w:rPr>
        <w:t>.</w:t>
      </w:r>
    </w:p>
    <w:p w14:paraId="155C7804" w14:textId="076AC0C9" w:rsidR="00B40CD6" w:rsidRPr="009E528B" w:rsidRDefault="00B40CD6" w:rsidP="009E528B">
      <w:pPr>
        <w:numPr>
          <w:ilvl w:val="0"/>
          <w:numId w:val="13"/>
        </w:numPr>
        <w:tabs>
          <w:tab w:val="right" w:leader="dot" w:pos="9407"/>
        </w:tabs>
        <w:suppressAutoHyphens/>
        <w:spacing w:before="120" w:after="120"/>
        <w:jc w:val="both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Stanovuje se měsíční paušální částka poplatku za umístění přenosného </w:t>
      </w:r>
      <w:r w:rsidRPr="009E528B">
        <w:rPr>
          <w:sz w:val="24"/>
          <w:szCs w:val="24"/>
          <w:lang w:eastAsia="zh-CN" w:bidi="hi-IN"/>
        </w:rPr>
        <w:t>reklamního zařízení zabírající plochu do 1 m</w:t>
      </w:r>
      <w:r w:rsidRPr="009E528B">
        <w:rPr>
          <w:sz w:val="24"/>
          <w:szCs w:val="24"/>
          <w:vertAlign w:val="superscript"/>
          <w:lang w:eastAsia="zh-CN" w:bidi="hi-IN"/>
        </w:rPr>
        <w:t>2</w:t>
      </w:r>
      <w:r w:rsidRPr="009E528B">
        <w:rPr>
          <w:sz w:val="24"/>
          <w:szCs w:val="24"/>
          <w:lang w:eastAsia="zh-CN" w:bidi="hi-IN"/>
        </w:rPr>
        <w:t xml:space="preserve"> </w:t>
      </w:r>
      <w:r w:rsidRPr="009E528B">
        <w:rPr>
          <w:sz w:val="24"/>
          <w:szCs w:val="24"/>
          <w:lang w:eastAsia="zh-CN" w:bidi="hi-IN"/>
        </w:rPr>
        <w:tab/>
        <w:t>400 Kč.</w:t>
      </w:r>
    </w:p>
    <w:p w14:paraId="7C3FBBF4" w14:textId="5030DA55" w:rsidR="00B40CD6" w:rsidRPr="007D2064" w:rsidRDefault="00B40CD6" w:rsidP="007D2064">
      <w:pPr>
        <w:numPr>
          <w:ilvl w:val="0"/>
          <w:numId w:val="13"/>
        </w:numPr>
        <w:tabs>
          <w:tab w:val="right" w:leader="dot" w:pos="9072"/>
        </w:tabs>
        <w:suppressAutoHyphens/>
        <w:spacing w:before="120" w:after="120"/>
        <w:jc w:val="both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Stanovuje se</w:t>
      </w:r>
      <w:r w:rsidR="007D2064">
        <w:rPr>
          <w:sz w:val="24"/>
          <w:szCs w:val="24"/>
          <w:lang w:eastAsia="zh-CN" w:bidi="hi-IN"/>
        </w:rPr>
        <w:t xml:space="preserve"> roční paušální částka poplatku </w:t>
      </w:r>
      <w:r w:rsidRPr="007D2064">
        <w:rPr>
          <w:sz w:val="24"/>
          <w:szCs w:val="24"/>
          <w:lang w:eastAsia="zh-CN" w:bidi="hi-IN"/>
        </w:rPr>
        <w:t xml:space="preserve">za umístění reklamního zařízení (bez ohledu </w:t>
      </w:r>
      <w:r w:rsidR="007D2064">
        <w:rPr>
          <w:sz w:val="24"/>
          <w:szCs w:val="24"/>
          <w:lang w:eastAsia="zh-CN" w:bidi="hi-IN"/>
        </w:rPr>
        <w:br/>
      </w:r>
      <w:r w:rsidRPr="007D2064">
        <w:rPr>
          <w:sz w:val="24"/>
          <w:szCs w:val="24"/>
          <w:lang w:eastAsia="zh-CN" w:bidi="hi-IN"/>
        </w:rPr>
        <w:t>na rozměr užívaného veřejného prostranství) s jedním nebo více reklamními plochami (zpravidla vertikálními):</w:t>
      </w:r>
    </w:p>
    <w:p w14:paraId="341A88AF" w14:textId="6CE95DD6" w:rsidR="00B40CD6" w:rsidRPr="002453AA" w:rsidRDefault="00B40CD6" w:rsidP="009E528B">
      <w:pPr>
        <w:numPr>
          <w:ilvl w:val="0"/>
          <w:numId w:val="31"/>
        </w:numPr>
        <w:tabs>
          <w:tab w:val="right" w:pos="1077"/>
          <w:tab w:val="right" w:leader="dot" w:pos="941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>za každou reklamní plochu od 1 m</w:t>
      </w:r>
      <w:r w:rsidRPr="002453AA">
        <w:rPr>
          <w:sz w:val="24"/>
          <w:szCs w:val="24"/>
          <w:vertAlign w:val="superscript"/>
          <w:lang w:eastAsia="zh-CN" w:bidi="hi-IN"/>
        </w:rPr>
        <w:t>2</w:t>
      </w:r>
      <w:r w:rsidRPr="002453AA">
        <w:rPr>
          <w:sz w:val="24"/>
          <w:szCs w:val="24"/>
          <w:lang w:eastAsia="zh-CN" w:bidi="hi-IN"/>
        </w:rPr>
        <w:t xml:space="preserve"> do </w:t>
      </w:r>
      <w:r>
        <w:rPr>
          <w:sz w:val="24"/>
          <w:szCs w:val="24"/>
          <w:lang w:eastAsia="zh-CN" w:bidi="hi-IN"/>
        </w:rPr>
        <w:t>6</w:t>
      </w:r>
      <w:r w:rsidRPr="002453AA">
        <w:rPr>
          <w:sz w:val="24"/>
          <w:szCs w:val="24"/>
          <w:lang w:eastAsia="zh-CN" w:bidi="hi-IN"/>
        </w:rPr>
        <w:t xml:space="preserve"> m</w:t>
      </w:r>
      <w:r w:rsidRPr="002453AA">
        <w:rPr>
          <w:sz w:val="24"/>
          <w:szCs w:val="24"/>
          <w:vertAlign w:val="superscript"/>
          <w:lang w:eastAsia="zh-CN" w:bidi="hi-IN"/>
        </w:rPr>
        <w:t>2</w:t>
      </w:r>
      <w:r w:rsidR="00B17E4C">
        <w:rPr>
          <w:sz w:val="24"/>
          <w:szCs w:val="24"/>
          <w:lang w:eastAsia="zh-CN" w:bidi="hi-IN"/>
        </w:rPr>
        <w:t xml:space="preserve"> (včetně) </w:t>
      </w:r>
      <w:r w:rsidR="00B17E4C">
        <w:rPr>
          <w:sz w:val="24"/>
          <w:szCs w:val="24"/>
          <w:lang w:eastAsia="zh-CN" w:bidi="hi-IN"/>
        </w:rPr>
        <w:tab/>
        <w:t xml:space="preserve">6 </w:t>
      </w:r>
      <w:r w:rsidRPr="002453AA">
        <w:rPr>
          <w:sz w:val="24"/>
          <w:szCs w:val="24"/>
          <w:lang w:eastAsia="zh-CN" w:bidi="hi-IN"/>
        </w:rPr>
        <w:t>000 Kč,</w:t>
      </w:r>
    </w:p>
    <w:p w14:paraId="78FA83F4" w14:textId="0E4D6ECF" w:rsidR="00B40CD6" w:rsidRPr="002453AA" w:rsidRDefault="00B40CD6" w:rsidP="009E528B">
      <w:pPr>
        <w:numPr>
          <w:ilvl w:val="0"/>
          <w:numId w:val="31"/>
        </w:numPr>
        <w:tabs>
          <w:tab w:val="right" w:pos="1077"/>
          <w:tab w:val="right" w:leader="dot" w:pos="9412"/>
        </w:tabs>
        <w:suppressAutoHyphens/>
        <w:spacing w:before="120" w:after="120"/>
        <w:ind w:left="641" w:hanging="357"/>
        <w:rPr>
          <w:sz w:val="24"/>
          <w:szCs w:val="24"/>
          <w:lang w:eastAsia="zh-CN" w:bidi="hi-IN"/>
        </w:rPr>
      </w:pPr>
      <w:r w:rsidRPr="002453AA">
        <w:rPr>
          <w:sz w:val="24"/>
          <w:szCs w:val="24"/>
          <w:lang w:eastAsia="zh-CN" w:bidi="hi-IN"/>
        </w:rPr>
        <w:t xml:space="preserve">za každou reklamní plochu nad </w:t>
      </w:r>
      <w:r>
        <w:rPr>
          <w:sz w:val="24"/>
          <w:szCs w:val="24"/>
          <w:lang w:eastAsia="zh-CN" w:bidi="hi-IN"/>
        </w:rPr>
        <w:t>6</w:t>
      </w:r>
      <w:r w:rsidRPr="002453AA">
        <w:rPr>
          <w:sz w:val="24"/>
          <w:szCs w:val="24"/>
          <w:lang w:eastAsia="zh-CN" w:bidi="hi-IN"/>
        </w:rPr>
        <w:t xml:space="preserve"> m</w:t>
      </w:r>
      <w:r w:rsidRPr="002453AA">
        <w:rPr>
          <w:sz w:val="24"/>
          <w:szCs w:val="24"/>
          <w:vertAlign w:val="superscript"/>
          <w:lang w:eastAsia="zh-CN" w:bidi="hi-IN"/>
        </w:rPr>
        <w:t>2</w:t>
      </w:r>
      <w:r w:rsidRPr="002453AA">
        <w:rPr>
          <w:sz w:val="24"/>
          <w:szCs w:val="24"/>
          <w:lang w:eastAsia="zh-CN" w:bidi="hi-IN"/>
        </w:rPr>
        <w:t xml:space="preserve"> </w:t>
      </w:r>
      <w:r w:rsidRPr="002453AA">
        <w:rPr>
          <w:sz w:val="24"/>
          <w:szCs w:val="24"/>
          <w:lang w:eastAsia="zh-CN" w:bidi="hi-IN"/>
        </w:rPr>
        <w:tab/>
        <w:t>12</w:t>
      </w:r>
      <w:r w:rsidR="00B17E4C">
        <w:rPr>
          <w:sz w:val="24"/>
          <w:szCs w:val="24"/>
          <w:lang w:eastAsia="zh-CN" w:bidi="hi-IN"/>
        </w:rPr>
        <w:t xml:space="preserve"> </w:t>
      </w:r>
      <w:r w:rsidRPr="002453AA">
        <w:rPr>
          <w:sz w:val="24"/>
          <w:szCs w:val="24"/>
          <w:lang w:eastAsia="zh-CN" w:bidi="hi-IN"/>
        </w:rPr>
        <w:t>000 Kč,</w:t>
      </w:r>
    </w:p>
    <w:p w14:paraId="2A9ED7BA" w14:textId="3C9667CC" w:rsidR="00935032" w:rsidRPr="00935032" w:rsidRDefault="00935032" w:rsidP="00AF4A46">
      <w:pPr>
        <w:pStyle w:val="Odstavecseseznamem"/>
        <w:numPr>
          <w:ilvl w:val="0"/>
          <w:numId w:val="13"/>
        </w:numPr>
        <w:tabs>
          <w:tab w:val="right" w:pos="1077"/>
          <w:tab w:val="right" w:leader="dot" w:pos="9639"/>
        </w:tabs>
        <w:suppressAutoHyphens/>
        <w:spacing w:before="120" w:after="120"/>
        <w:contextualSpacing w:val="0"/>
        <w:jc w:val="both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Volbu placení poplatku paušální částkou včetně výběru varianty p</w:t>
      </w:r>
      <w:r w:rsidR="00927BCE">
        <w:rPr>
          <w:sz w:val="24"/>
          <w:szCs w:val="24"/>
          <w:lang w:eastAsia="zh-CN" w:bidi="hi-IN"/>
        </w:rPr>
        <w:t>a</w:t>
      </w:r>
      <w:r>
        <w:rPr>
          <w:sz w:val="24"/>
          <w:szCs w:val="24"/>
          <w:lang w:eastAsia="zh-CN" w:bidi="hi-IN"/>
        </w:rPr>
        <w:t>ušální částky sdělí poplatník správci poplatku v rámci ohlášení dle čl. 4 odst. 1.</w:t>
      </w:r>
    </w:p>
    <w:p w14:paraId="7819254A" w14:textId="1C5CD3AB" w:rsidR="004767E2" w:rsidRPr="00E47CBF" w:rsidRDefault="008E021F" w:rsidP="00C81E1C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597D02">
        <w:rPr>
          <w:b/>
          <w:sz w:val="24"/>
          <w:szCs w:val="24"/>
        </w:rPr>
        <w:t>6</w:t>
      </w:r>
    </w:p>
    <w:p w14:paraId="7819254B" w14:textId="092CE25E" w:rsidR="004767E2" w:rsidRPr="00E47CBF" w:rsidRDefault="00B40CD6" w:rsidP="00C81E1C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>
        <w:rPr>
          <w:b/>
        </w:rPr>
        <w:t>Splatnost poplatku</w:t>
      </w:r>
    </w:p>
    <w:p w14:paraId="64342055" w14:textId="3D12C816" w:rsidR="00B40CD6" w:rsidRPr="00B40CD6" w:rsidRDefault="00B40CD6" w:rsidP="00B40CD6">
      <w:pPr>
        <w:pStyle w:val="Odstavecseseznamem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>Nepřesáhne-li užívání veřejné</w:t>
      </w:r>
      <w:r>
        <w:rPr>
          <w:sz w:val="24"/>
          <w:szCs w:val="24"/>
        </w:rPr>
        <w:t>h</w:t>
      </w:r>
      <w:r w:rsidRPr="00F95334">
        <w:rPr>
          <w:sz w:val="24"/>
          <w:szCs w:val="24"/>
        </w:rPr>
        <w:t xml:space="preserve">o prostranství do více kalendářních roků, je poplatek podle </w:t>
      </w:r>
      <w:r w:rsidR="006221C1">
        <w:rPr>
          <w:sz w:val="24"/>
          <w:szCs w:val="24"/>
        </w:rPr>
        <w:br/>
      </w:r>
      <w:r w:rsidRPr="00F95334">
        <w:rPr>
          <w:sz w:val="24"/>
          <w:szCs w:val="24"/>
        </w:rPr>
        <w:t xml:space="preserve">čl. </w:t>
      </w:r>
      <w:r>
        <w:rPr>
          <w:sz w:val="24"/>
          <w:szCs w:val="24"/>
        </w:rPr>
        <w:t>5</w:t>
      </w:r>
      <w:r w:rsidRPr="00F95334">
        <w:rPr>
          <w:sz w:val="24"/>
          <w:szCs w:val="24"/>
        </w:rPr>
        <w:t xml:space="preserve"> odst. 1 splatný nejpozději do konce kalendářního měsíce, ve kterém bylo užívání veřejného prostranství ukončeno.</w:t>
      </w:r>
    </w:p>
    <w:p w14:paraId="4989D3E7" w14:textId="7893E55E" w:rsidR="00B40CD6" w:rsidRPr="00B40CD6" w:rsidRDefault="00B40CD6" w:rsidP="00B40CD6">
      <w:pPr>
        <w:pStyle w:val="Odstavecseseznamem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 xml:space="preserve">Přesáhne-li užívání veřejného prostranství do více kalendářních let, je příslušná část poplatku podle čl. </w:t>
      </w:r>
      <w:r>
        <w:rPr>
          <w:sz w:val="24"/>
          <w:szCs w:val="24"/>
        </w:rPr>
        <w:t>5</w:t>
      </w:r>
      <w:r w:rsidRPr="00F95334">
        <w:rPr>
          <w:sz w:val="24"/>
          <w:szCs w:val="24"/>
        </w:rPr>
        <w:t xml:space="preserve"> odst. 1 za první kale</w:t>
      </w:r>
      <w:r>
        <w:rPr>
          <w:sz w:val="24"/>
          <w:szCs w:val="24"/>
        </w:rPr>
        <w:t>n</w:t>
      </w:r>
      <w:r w:rsidRPr="00F95334">
        <w:rPr>
          <w:sz w:val="24"/>
          <w:szCs w:val="24"/>
        </w:rPr>
        <w:t>dářní rok splatná do konce takového prvního kalendářního roku, v dalších kalendářních letech vždy do 31. března každého ta</w:t>
      </w:r>
      <w:r>
        <w:rPr>
          <w:sz w:val="24"/>
          <w:szCs w:val="24"/>
        </w:rPr>
        <w:t xml:space="preserve">kového příslušného kalendářního </w:t>
      </w:r>
      <w:r w:rsidRPr="00F95334">
        <w:rPr>
          <w:sz w:val="24"/>
          <w:szCs w:val="24"/>
        </w:rPr>
        <w:t>roku a v posledním roce užívání veřejného prostranství nejpozději do konce kalendářního měsíce, ve kterém bylo užívání veřejného prostranství ukončeno.</w:t>
      </w:r>
    </w:p>
    <w:p w14:paraId="7132741B" w14:textId="3FB436FA" w:rsidR="00B40CD6" w:rsidRPr="00B40CD6" w:rsidRDefault="00B40CD6" w:rsidP="00B40CD6">
      <w:pPr>
        <w:pStyle w:val="Odstavecseseznamem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 xml:space="preserve">Poplatek stanovený týdenní paušální částkou podle čl. </w:t>
      </w:r>
      <w:r>
        <w:rPr>
          <w:sz w:val="24"/>
          <w:szCs w:val="24"/>
        </w:rPr>
        <w:t>5</w:t>
      </w:r>
      <w:r w:rsidRPr="00F95334">
        <w:rPr>
          <w:sz w:val="24"/>
          <w:szCs w:val="24"/>
        </w:rPr>
        <w:t xml:space="preserve"> odst. 2 je splatný do 5 dnů </w:t>
      </w:r>
      <w:r w:rsidR="006221C1">
        <w:rPr>
          <w:sz w:val="24"/>
          <w:szCs w:val="24"/>
        </w:rPr>
        <w:br/>
      </w:r>
      <w:r w:rsidRPr="00F95334">
        <w:rPr>
          <w:sz w:val="24"/>
          <w:szCs w:val="24"/>
        </w:rPr>
        <w:t>od počátku každého týdenního poplatkového období, přičemž lze takto zaplatit i za více poplatkových období dopředu.</w:t>
      </w:r>
    </w:p>
    <w:p w14:paraId="200645C7" w14:textId="6D27FA97" w:rsidR="00B40CD6" w:rsidRPr="00B40CD6" w:rsidRDefault="00B40CD6" w:rsidP="00B40CD6">
      <w:pPr>
        <w:pStyle w:val="Odstavecseseznamem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 xml:space="preserve">Poplatek stanovený měsíční paušální částkou podle čl. </w:t>
      </w:r>
      <w:r>
        <w:rPr>
          <w:sz w:val="24"/>
          <w:szCs w:val="24"/>
        </w:rPr>
        <w:t>5</w:t>
      </w:r>
      <w:r w:rsidRPr="00F95334">
        <w:rPr>
          <w:sz w:val="24"/>
          <w:szCs w:val="24"/>
        </w:rPr>
        <w:t xml:space="preserve"> odst. 3 je splatný do 15 dnů </w:t>
      </w:r>
      <w:r w:rsidR="006221C1">
        <w:rPr>
          <w:sz w:val="24"/>
          <w:szCs w:val="24"/>
        </w:rPr>
        <w:br/>
      </w:r>
      <w:r w:rsidRPr="00F95334">
        <w:rPr>
          <w:sz w:val="24"/>
          <w:szCs w:val="24"/>
        </w:rPr>
        <w:t>od počátku každého měsíčního poplatkového období, přičemž lze takto zaplatit i za více poplatkových období dopředu.</w:t>
      </w:r>
    </w:p>
    <w:p w14:paraId="0E3FC6D0" w14:textId="097FC4F9" w:rsidR="00B40CD6" w:rsidRPr="00B40CD6" w:rsidRDefault="00B40CD6" w:rsidP="00B40CD6">
      <w:pPr>
        <w:pStyle w:val="Odstavecseseznamem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Poplatek stanovený roční paušá</w:t>
      </w:r>
      <w:r w:rsidRPr="00F95334">
        <w:rPr>
          <w:sz w:val="24"/>
          <w:szCs w:val="24"/>
        </w:rPr>
        <w:t xml:space="preserve">lní částkou podle čl. </w:t>
      </w:r>
      <w:r>
        <w:rPr>
          <w:sz w:val="24"/>
          <w:szCs w:val="24"/>
        </w:rPr>
        <w:t>5</w:t>
      </w:r>
      <w:r w:rsidRPr="00F95334">
        <w:rPr>
          <w:sz w:val="24"/>
          <w:szCs w:val="24"/>
        </w:rPr>
        <w:t xml:space="preserve"> odst. 4 je splatný do 90 dnů od počátku každého ročního poplatkového období.</w:t>
      </w:r>
    </w:p>
    <w:p w14:paraId="3FBADD4C" w14:textId="08C27B08" w:rsidR="00B40CD6" w:rsidRDefault="00B40CD6" w:rsidP="00B40CD6">
      <w:pPr>
        <w:pStyle w:val="Odstavecseseznamem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>Připadne-li lhůta splatnosti na sobotu, neděli nebo státem uznaný svátek, je dnem, ve kterém je poplatník povinen svoji povinnost splnit, nejblíže následující pracovní den.</w:t>
      </w:r>
    </w:p>
    <w:p w14:paraId="18981947" w14:textId="3CE40F8B" w:rsidR="007E2F7B" w:rsidRPr="00E47CBF" w:rsidRDefault="007E2F7B" w:rsidP="00361797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7</w:t>
      </w:r>
    </w:p>
    <w:p w14:paraId="1E0E805A" w14:textId="59486908" w:rsidR="007E2F7B" w:rsidRPr="00E47CBF" w:rsidRDefault="007E2F7B" w:rsidP="007E2F7B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Osvobození</w:t>
      </w:r>
    </w:p>
    <w:p w14:paraId="4DA62F11" w14:textId="339EC408" w:rsidR="007E2F7B" w:rsidRPr="007D2064" w:rsidRDefault="007D2064" w:rsidP="007D2064">
      <w:pPr>
        <w:pStyle w:val="Odstavecseseznamem"/>
        <w:numPr>
          <w:ilvl w:val="0"/>
          <w:numId w:val="25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Poplatek se neplatí </w:t>
      </w:r>
      <w:r w:rsidR="007E2F7B" w:rsidRPr="007D2064">
        <w:rPr>
          <w:sz w:val="24"/>
          <w:szCs w:val="24"/>
        </w:rPr>
        <w:t>z akcí pořádaných na veřejném prostranství, jejichž celý výtěžek je odveden na charitativní a veřejně prospěšné účely.</w:t>
      </w:r>
      <w:r w:rsidR="00C81E1C">
        <w:rPr>
          <w:rStyle w:val="Znakapoznpodarou"/>
          <w:sz w:val="24"/>
          <w:szCs w:val="24"/>
        </w:rPr>
        <w:footnoteReference w:id="6"/>
      </w:r>
    </w:p>
    <w:p w14:paraId="651FF1BD" w14:textId="168141F3" w:rsidR="007E2F7B" w:rsidRDefault="009F52CD" w:rsidP="009F52CD">
      <w:pPr>
        <w:pStyle w:val="Odstavecseseznamem"/>
        <w:numPr>
          <w:ilvl w:val="0"/>
          <w:numId w:val="25"/>
        </w:numPr>
        <w:spacing w:before="12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Od poplatku se dále osvobozují:</w:t>
      </w:r>
    </w:p>
    <w:p w14:paraId="2D26AE3B" w14:textId="31D3AC9D" w:rsidR="009F52CD" w:rsidRPr="009B79E4" w:rsidRDefault="009F52CD" w:rsidP="009F52CD">
      <w:pPr>
        <w:spacing w:before="120" w:after="120"/>
        <w:ind w:left="641" w:hanging="357"/>
        <w:rPr>
          <w:sz w:val="24"/>
          <w:szCs w:val="24"/>
        </w:rPr>
      </w:pPr>
      <w:r w:rsidRPr="009B79E4">
        <w:rPr>
          <w:sz w:val="24"/>
          <w:szCs w:val="24"/>
        </w:rPr>
        <w:t>a)</w:t>
      </w:r>
      <w:r w:rsidRPr="009B79E4">
        <w:rPr>
          <w:sz w:val="24"/>
          <w:szCs w:val="24"/>
        </w:rPr>
        <w:tab/>
      </w:r>
      <w:r w:rsidR="00B17E4C">
        <w:rPr>
          <w:sz w:val="24"/>
          <w:szCs w:val="24"/>
        </w:rPr>
        <w:t xml:space="preserve">statutární </w:t>
      </w:r>
      <w:r>
        <w:rPr>
          <w:sz w:val="24"/>
          <w:szCs w:val="24"/>
        </w:rPr>
        <w:t>město Most,</w:t>
      </w:r>
    </w:p>
    <w:p w14:paraId="3FF6E147" w14:textId="44A4529E" w:rsidR="009F52CD" w:rsidRPr="00F95334" w:rsidRDefault="009F52CD" w:rsidP="009F52CD">
      <w:pPr>
        <w:pStyle w:val="Odstavecseseznamem"/>
        <w:numPr>
          <w:ilvl w:val="0"/>
          <w:numId w:val="27"/>
        </w:numPr>
        <w:spacing w:before="120" w:after="120"/>
        <w:ind w:left="641" w:hanging="357"/>
        <w:contextualSpacing w:val="0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>příspěvkové organizace, u nich</w:t>
      </w:r>
      <w:r w:rsidR="00B17E4C">
        <w:rPr>
          <w:sz w:val="24"/>
          <w:szCs w:val="24"/>
        </w:rPr>
        <w:t xml:space="preserve">ž plní statutární </w:t>
      </w:r>
      <w:r>
        <w:rPr>
          <w:sz w:val="24"/>
          <w:szCs w:val="24"/>
        </w:rPr>
        <w:t>město Most funkci zřizovatele,</w:t>
      </w:r>
    </w:p>
    <w:p w14:paraId="7D2D4472" w14:textId="59CB7098" w:rsidR="009F52CD" w:rsidRPr="00F95334" w:rsidRDefault="009F52CD" w:rsidP="009F52CD">
      <w:pPr>
        <w:pStyle w:val="Odstavecseseznamem"/>
        <w:numPr>
          <w:ilvl w:val="0"/>
          <w:numId w:val="27"/>
        </w:numPr>
        <w:spacing w:before="120" w:after="120"/>
        <w:ind w:left="641" w:hanging="357"/>
        <w:contextualSpacing w:val="0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>ostatní neziskové právnické osoby zřízené nebo založené</w:t>
      </w:r>
      <w:r w:rsidR="00B17E4C">
        <w:rPr>
          <w:sz w:val="24"/>
          <w:szCs w:val="24"/>
        </w:rPr>
        <w:t xml:space="preserve"> statutárním</w:t>
      </w:r>
      <w:r w:rsidRPr="00F953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městem Most, </w:t>
      </w:r>
      <w:r w:rsidR="00B17E4C">
        <w:rPr>
          <w:sz w:val="24"/>
          <w:szCs w:val="24"/>
        </w:rPr>
        <w:br/>
      </w:r>
      <w:r>
        <w:rPr>
          <w:sz w:val="24"/>
          <w:szCs w:val="24"/>
        </w:rPr>
        <w:t xml:space="preserve">u nichž je </w:t>
      </w:r>
      <w:r w:rsidR="00B17E4C">
        <w:rPr>
          <w:sz w:val="24"/>
          <w:szCs w:val="24"/>
        </w:rPr>
        <w:t xml:space="preserve">statutární </w:t>
      </w:r>
      <w:r>
        <w:rPr>
          <w:sz w:val="24"/>
          <w:szCs w:val="24"/>
        </w:rPr>
        <w:t xml:space="preserve">město Most </w:t>
      </w:r>
      <w:r w:rsidRPr="00F95334">
        <w:rPr>
          <w:sz w:val="24"/>
          <w:szCs w:val="24"/>
        </w:rPr>
        <w:t>výlučným vlastníkem</w:t>
      </w:r>
      <w:r>
        <w:rPr>
          <w:sz w:val="24"/>
          <w:szCs w:val="24"/>
        </w:rPr>
        <w:t>,</w:t>
      </w:r>
    </w:p>
    <w:p w14:paraId="4CA7B995" w14:textId="3D5E1223" w:rsidR="009F52CD" w:rsidRPr="00F95334" w:rsidRDefault="009F52CD" w:rsidP="009F52CD">
      <w:pPr>
        <w:pStyle w:val="Odstavecseseznamem"/>
        <w:numPr>
          <w:ilvl w:val="0"/>
          <w:numId w:val="27"/>
        </w:numPr>
        <w:spacing w:before="120" w:after="120"/>
        <w:ind w:left="641" w:hanging="357"/>
        <w:contextualSpacing w:val="0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 xml:space="preserve">poplatníci při umístění skládky, </w:t>
      </w:r>
      <w:r>
        <w:rPr>
          <w:sz w:val="24"/>
          <w:szCs w:val="24"/>
        </w:rPr>
        <w:t>stavebního zařízení a provádění výkopových prací</w:t>
      </w:r>
      <w:r w:rsidRPr="00F95334">
        <w:rPr>
          <w:sz w:val="24"/>
          <w:szCs w:val="24"/>
        </w:rPr>
        <w:t>, nepřesáhne-li doba takového užívání veřejného prostranství 7 dnů</w:t>
      </w:r>
      <w:r>
        <w:rPr>
          <w:sz w:val="24"/>
          <w:szCs w:val="24"/>
        </w:rPr>
        <w:t>,</w:t>
      </w:r>
    </w:p>
    <w:p w14:paraId="59875FD2" w14:textId="2B7F68EF" w:rsidR="009F52CD" w:rsidRPr="00F95334" w:rsidRDefault="009F52CD" w:rsidP="009F52CD">
      <w:pPr>
        <w:pStyle w:val="Odstavecseseznamem"/>
        <w:numPr>
          <w:ilvl w:val="0"/>
          <w:numId w:val="27"/>
        </w:numPr>
        <w:spacing w:before="120" w:after="120"/>
        <w:ind w:left="641" w:hanging="357"/>
        <w:contextualSpacing w:val="0"/>
        <w:jc w:val="both"/>
        <w:outlineLvl w:val="0"/>
        <w:rPr>
          <w:sz w:val="24"/>
          <w:szCs w:val="24"/>
        </w:rPr>
      </w:pPr>
      <w:r w:rsidRPr="00F95334">
        <w:rPr>
          <w:sz w:val="24"/>
          <w:szCs w:val="24"/>
        </w:rPr>
        <w:t>poplatníci, kteří jsou vlastníky u</w:t>
      </w:r>
      <w:r>
        <w:rPr>
          <w:sz w:val="24"/>
          <w:szCs w:val="24"/>
        </w:rPr>
        <w:t>žívaného veřejného prostranství,</w:t>
      </w:r>
    </w:p>
    <w:p w14:paraId="3973DB33" w14:textId="742E7B63" w:rsidR="009F52CD" w:rsidRPr="00C11EB2" w:rsidRDefault="009F52CD" w:rsidP="009F52CD">
      <w:pPr>
        <w:pStyle w:val="Odstavecseseznamem"/>
        <w:numPr>
          <w:ilvl w:val="0"/>
          <w:numId w:val="27"/>
        </w:numPr>
        <w:spacing w:before="120" w:after="120"/>
        <w:ind w:left="641" w:hanging="357"/>
        <w:contextualSpacing w:val="0"/>
        <w:jc w:val="both"/>
        <w:outlineLvl w:val="0"/>
        <w:rPr>
          <w:sz w:val="24"/>
          <w:szCs w:val="24"/>
        </w:rPr>
      </w:pPr>
      <w:r w:rsidRPr="00C11EB2">
        <w:rPr>
          <w:sz w:val="24"/>
          <w:szCs w:val="24"/>
        </w:rPr>
        <w:t xml:space="preserve">poplatníci, kteří mají na zpoplatněné veřejné prostranství, které není ve vlastnictví </w:t>
      </w:r>
      <w:r w:rsidR="00294BF4" w:rsidRPr="00C11EB2">
        <w:rPr>
          <w:sz w:val="24"/>
          <w:szCs w:val="24"/>
        </w:rPr>
        <w:t xml:space="preserve">statutárního </w:t>
      </w:r>
      <w:r w:rsidRPr="00C11EB2">
        <w:rPr>
          <w:sz w:val="24"/>
          <w:szCs w:val="24"/>
        </w:rPr>
        <w:t xml:space="preserve">města Most, uzavřenou nájemní smlouvu, pachtovní smlouvu, smlouvu </w:t>
      </w:r>
      <w:r w:rsidR="00294BF4" w:rsidRPr="00C11EB2">
        <w:rPr>
          <w:sz w:val="24"/>
          <w:szCs w:val="24"/>
        </w:rPr>
        <w:br/>
      </w:r>
      <w:r w:rsidRPr="00C11EB2">
        <w:rPr>
          <w:sz w:val="24"/>
          <w:szCs w:val="24"/>
        </w:rPr>
        <w:t>o výpůjčce nebo výprose,</w:t>
      </w:r>
    </w:p>
    <w:p w14:paraId="2CACFA30" w14:textId="1E3275B9" w:rsidR="009F52CD" w:rsidRPr="00C11EB2" w:rsidRDefault="009F52CD" w:rsidP="009F52CD">
      <w:pPr>
        <w:pStyle w:val="Odstavecseseznamem"/>
        <w:numPr>
          <w:ilvl w:val="0"/>
          <w:numId w:val="27"/>
        </w:numPr>
        <w:spacing w:before="120" w:after="120"/>
        <w:ind w:left="641" w:hanging="357"/>
        <w:contextualSpacing w:val="0"/>
        <w:jc w:val="both"/>
        <w:outlineLvl w:val="0"/>
        <w:rPr>
          <w:sz w:val="24"/>
          <w:szCs w:val="24"/>
        </w:rPr>
      </w:pPr>
      <w:r w:rsidRPr="00C11EB2">
        <w:rPr>
          <w:sz w:val="24"/>
          <w:szCs w:val="24"/>
        </w:rPr>
        <w:t xml:space="preserve">poplatníci, kteří mají na zpoplatněné veřejné prostranství, které je ve vlastnictví </w:t>
      </w:r>
      <w:r w:rsidR="00294BF4" w:rsidRPr="00C11EB2">
        <w:rPr>
          <w:sz w:val="24"/>
          <w:szCs w:val="24"/>
        </w:rPr>
        <w:t xml:space="preserve">statutárního </w:t>
      </w:r>
      <w:r w:rsidRPr="00C11EB2">
        <w:rPr>
          <w:sz w:val="24"/>
          <w:szCs w:val="24"/>
        </w:rPr>
        <w:t xml:space="preserve">města Most, uzavřenou nájemní smlouvu, pachtovní smlouvu, smlouvu </w:t>
      </w:r>
      <w:r w:rsidR="00294BF4" w:rsidRPr="00C11EB2">
        <w:rPr>
          <w:sz w:val="24"/>
          <w:szCs w:val="24"/>
        </w:rPr>
        <w:br/>
      </w:r>
      <w:r w:rsidRPr="00C11EB2">
        <w:rPr>
          <w:sz w:val="24"/>
          <w:szCs w:val="24"/>
        </w:rPr>
        <w:t xml:space="preserve">o výpůjčce nebo výprose, </w:t>
      </w:r>
    </w:p>
    <w:p w14:paraId="37721714" w14:textId="0A94DFA0" w:rsidR="00361797" w:rsidRPr="00361797" w:rsidRDefault="00361797" w:rsidP="00361797">
      <w:pPr>
        <w:pStyle w:val="Odstavecseseznamem"/>
        <w:numPr>
          <w:ilvl w:val="0"/>
          <w:numId w:val="25"/>
        </w:numPr>
        <w:spacing w:before="120" w:after="120"/>
        <w:ind w:left="357" w:hanging="35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V případě, že poplatník nesplní povinnost </w:t>
      </w:r>
      <w:r w:rsidRPr="00361797"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  <w:t>ohlásit údaj rozhodný pro osvobození ve lhůtách stanovených touto vyhláškou nebo zákonem, nárok na osvobození zaniká.</w:t>
      </w:r>
      <w:r w:rsidR="00C81E1C" w:rsidRPr="00361797">
        <w:rPr>
          <w:rFonts w:ascii="Liberation Serif" w:eastAsia="Songti SC" w:hAnsi="Liberation Serif" w:cs="Arial Unicode MS"/>
          <w:kern w:val="3"/>
          <w:sz w:val="24"/>
          <w:szCs w:val="24"/>
          <w:vertAlign w:val="superscript"/>
          <w:lang w:eastAsia="zh-CN" w:bidi="hi-IN"/>
        </w:rPr>
        <w:footnoteReference w:id="7"/>
      </w:r>
    </w:p>
    <w:p w14:paraId="2DECCAFC" w14:textId="4E556C65" w:rsidR="00361797" w:rsidRPr="00E47CBF" w:rsidRDefault="00361797" w:rsidP="00361797">
      <w:pPr>
        <w:pStyle w:val="Normlnweb"/>
        <w:keepNext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>
        <w:rPr>
          <w:rStyle w:val="Zdraznn"/>
          <w:b/>
          <w:bCs/>
          <w:i w:val="0"/>
        </w:rPr>
        <w:t>Čl. 8</w:t>
      </w:r>
    </w:p>
    <w:p w14:paraId="703402D4" w14:textId="0BCEB24F" w:rsidR="00361797" w:rsidRPr="00E47CBF" w:rsidRDefault="00361797" w:rsidP="00361797">
      <w:pPr>
        <w:pStyle w:val="Nadpis4"/>
        <w:rPr>
          <w:szCs w:val="24"/>
        </w:rPr>
      </w:pPr>
      <w:r>
        <w:rPr>
          <w:szCs w:val="24"/>
        </w:rPr>
        <w:t>Přechodné a zrušovací ustanovení</w:t>
      </w:r>
    </w:p>
    <w:p w14:paraId="77CBBC66" w14:textId="39EA8A06" w:rsidR="009F52CD" w:rsidRDefault="00361797" w:rsidP="00AF4A46">
      <w:pPr>
        <w:pStyle w:val="Odstavecseseznamem"/>
        <w:numPr>
          <w:ilvl w:val="0"/>
          <w:numId w:val="29"/>
        </w:numPr>
        <w:spacing w:before="120" w:after="120"/>
        <w:ind w:left="357" w:hanging="35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Poplatkové povinnosti vzniklé před nabytím účinnosti této vyhlášky se posuzují podle dosavadních právních předpisů.</w:t>
      </w:r>
    </w:p>
    <w:p w14:paraId="75BDDC52" w14:textId="559087F6" w:rsidR="00361797" w:rsidRPr="00361797" w:rsidRDefault="00361797" w:rsidP="00AF4A46">
      <w:pPr>
        <w:pStyle w:val="Odstavecseseznamem"/>
        <w:numPr>
          <w:ilvl w:val="0"/>
          <w:numId w:val="29"/>
        </w:numPr>
        <w:spacing w:before="120" w:after="120"/>
        <w:ind w:left="357" w:hanging="35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Zrušuje se obecně závazná vyhláška č. 8/2015, o místním poplatku za užívání veřejného prostranství, ze dne 17. </w:t>
      </w:r>
      <w:r w:rsidR="006F3098">
        <w:rPr>
          <w:sz w:val="24"/>
          <w:szCs w:val="24"/>
        </w:rPr>
        <w:t>prosince</w:t>
      </w:r>
      <w:r>
        <w:rPr>
          <w:sz w:val="24"/>
          <w:szCs w:val="24"/>
        </w:rPr>
        <w:t xml:space="preserve"> 2015.</w:t>
      </w:r>
    </w:p>
    <w:p w14:paraId="78192550" w14:textId="19D310DF" w:rsidR="004357F5" w:rsidRPr="00E47CBF" w:rsidRDefault="008E021F" w:rsidP="00D67389">
      <w:pPr>
        <w:pStyle w:val="Normlnweb"/>
        <w:keepNext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>
        <w:rPr>
          <w:rStyle w:val="Zdraznn"/>
          <w:b/>
          <w:bCs/>
          <w:i w:val="0"/>
        </w:rPr>
        <w:t xml:space="preserve">Čl. </w:t>
      </w:r>
      <w:r w:rsidR="006F3098">
        <w:rPr>
          <w:rStyle w:val="Zdraznn"/>
          <w:b/>
          <w:bCs/>
          <w:i w:val="0"/>
        </w:rPr>
        <w:t>9</w:t>
      </w:r>
    </w:p>
    <w:p w14:paraId="78192551" w14:textId="77777777" w:rsidR="004767E2" w:rsidRPr="00E47CBF" w:rsidRDefault="004767E2" w:rsidP="00D67389">
      <w:pPr>
        <w:pStyle w:val="Nadpis4"/>
        <w:rPr>
          <w:szCs w:val="24"/>
        </w:rPr>
      </w:pPr>
      <w:r w:rsidRPr="00E47CBF">
        <w:rPr>
          <w:szCs w:val="24"/>
        </w:rPr>
        <w:t>Účinnost</w:t>
      </w:r>
    </w:p>
    <w:p w14:paraId="78192555" w14:textId="691F9DF0" w:rsidR="00D301B4" w:rsidRPr="00361797" w:rsidRDefault="00D301B4" w:rsidP="00AF4A46">
      <w:pPr>
        <w:spacing w:before="120" w:after="120"/>
        <w:jc w:val="both"/>
        <w:rPr>
          <w:b/>
          <w:i/>
          <w:szCs w:val="24"/>
        </w:rPr>
      </w:pPr>
      <w:r w:rsidRPr="00361797">
        <w:rPr>
          <w:sz w:val="24"/>
          <w:szCs w:val="24"/>
        </w:rPr>
        <w:t xml:space="preserve">Tato vyhláška nabývá účinnosti dnem </w:t>
      </w:r>
      <w:r w:rsidR="00361797" w:rsidRPr="00361797">
        <w:rPr>
          <w:sz w:val="24"/>
          <w:szCs w:val="24"/>
        </w:rPr>
        <w:t>1. ledna 2024.</w:t>
      </w:r>
    </w:p>
    <w:p w14:paraId="436A1E21" w14:textId="421E5F3B" w:rsidR="00F44A30" w:rsidRPr="00E47CBF" w:rsidRDefault="00F44A30" w:rsidP="004567C6">
      <w:pPr>
        <w:rPr>
          <w:sz w:val="24"/>
          <w:szCs w:val="24"/>
        </w:rPr>
      </w:pPr>
    </w:p>
    <w:p w14:paraId="7819255D" w14:textId="77777777" w:rsidR="00640DB6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___________________________</w:t>
      </w:r>
    </w:p>
    <w:p w14:paraId="7819255E" w14:textId="62490BD8" w:rsidR="00E47CBF" w:rsidRPr="00F566B3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  <w:r w:rsidR="008E021F">
        <w:rPr>
          <w:sz w:val="24"/>
          <w:szCs w:val="24"/>
        </w:rPr>
        <w:t>Ing. Marek Hrvol</w:t>
      </w:r>
      <w:r w:rsidR="00EB0A1F">
        <w:rPr>
          <w:sz w:val="24"/>
          <w:szCs w:val="24"/>
        </w:rPr>
        <w:t xml:space="preserve"> v. r.</w:t>
      </w:r>
      <w:r w:rsidR="00121EA8" w:rsidRPr="00F566B3">
        <w:rPr>
          <w:sz w:val="24"/>
          <w:szCs w:val="24"/>
        </w:rPr>
        <w:tab/>
        <w:t xml:space="preserve">Ing. </w:t>
      </w:r>
      <w:r w:rsidR="008E021F">
        <w:rPr>
          <w:sz w:val="24"/>
          <w:szCs w:val="24"/>
        </w:rPr>
        <w:t>Markéta Stará</w:t>
      </w:r>
      <w:r w:rsidR="00EB0A1F">
        <w:rPr>
          <w:sz w:val="24"/>
          <w:szCs w:val="24"/>
        </w:rPr>
        <w:t xml:space="preserve"> v. r.</w:t>
      </w:r>
    </w:p>
    <w:p w14:paraId="28D1CA17" w14:textId="1344AD48" w:rsidR="006F3098" w:rsidRDefault="00587C9F" w:rsidP="00F44A30">
      <w:pPr>
        <w:tabs>
          <w:tab w:val="center" w:pos="2268"/>
          <w:tab w:val="center" w:pos="7088"/>
        </w:tabs>
      </w:pPr>
      <w:r w:rsidRPr="00F566B3">
        <w:rPr>
          <w:sz w:val="24"/>
          <w:szCs w:val="24"/>
        </w:rPr>
        <w:tab/>
        <w:t>primátor</w:t>
      </w:r>
      <w:r w:rsidR="008E021F">
        <w:rPr>
          <w:sz w:val="24"/>
          <w:szCs w:val="24"/>
        </w:rPr>
        <w:t xml:space="preserve"> města</w:t>
      </w:r>
      <w:r w:rsidR="008E021F">
        <w:rPr>
          <w:sz w:val="24"/>
          <w:szCs w:val="24"/>
        </w:rPr>
        <w:tab/>
        <w:t>náměstkyně</w:t>
      </w:r>
      <w:r w:rsidR="00121EA8" w:rsidRPr="00F566B3">
        <w:rPr>
          <w:sz w:val="24"/>
          <w:szCs w:val="24"/>
        </w:rPr>
        <w:t xml:space="preserve"> primátora města</w:t>
      </w:r>
    </w:p>
    <w:p w14:paraId="3A4C399C" w14:textId="77777777" w:rsidR="006F3098" w:rsidRDefault="006F3098">
      <w:pPr>
        <w:sectPr w:rsidR="006F3098" w:rsidSect="002064AE">
          <w:footerReference w:type="default" r:id="rId12"/>
          <w:pgSz w:w="12240" w:h="15840"/>
          <w:pgMar w:top="1134" w:right="1418" w:bottom="1134" w:left="1418" w:header="709" w:footer="567" w:gutter="0"/>
          <w:pgNumType w:start="1"/>
          <w:cols w:space="708"/>
          <w:docGrid w:linePitch="272"/>
        </w:sectPr>
      </w:pPr>
    </w:p>
    <w:p w14:paraId="174395B2" w14:textId="77777777" w:rsidR="00250823" w:rsidRPr="00250823" w:rsidRDefault="00250823" w:rsidP="00250823">
      <w:pPr>
        <w:pStyle w:val="Zhlav"/>
        <w:jc w:val="both"/>
        <w:rPr>
          <w:sz w:val="24"/>
          <w:szCs w:val="24"/>
        </w:rPr>
      </w:pPr>
      <w:r w:rsidRPr="00250823">
        <w:rPr>
          <w:sz w:val="24"/>
          <w:szCs w:val="24"/>
        </w:rPr>
        <w:t>Příloha č. 1 k obecně závazné vyhlášce o místním poplatku za užívání veřejného prostranství</w:t>
      </w:r>
    </w:p>
    <w:p w14:paraId="0093FF2F" w14:textId="01D2904D" w:rsidR="00250823" w:rsidRDefault="00250823">
      <w:pPr>
        <w:rPr>
          <w:noProof/>
        </w:rPr>
      </w:pPr>
    </w:p>
    <w:p w14:paraId="05F6874F" w14:textId="0D95EB75" w:rsidR="00250823" w:rsidRPr="00250823" w:rsidRDefault="00250823">
      <w:pPr>
        <w:rPr>
          <w:noProof/>
          <w:sz w:val="24"/>
          <w:szCs w:val="24"/>
        </w:rPr>
      </w:pPr>
      <w:r w:rsidRPr="00250823">
        <w:rPr>
          <w:noProof/>
          <w:sz w:val="24"/>
          <w:szCs w:val="24"/>
        </w:rPr>
        <w:t>Zóna 1 – centrum města</w:t>
      </w:r>
    </w:p>
    <w:p w14:paraId="78DD9FE2" w14:textId="0B957AC8" w:rsidR="006F3098" w:rsidRDefault="006F3098" w:rsidP="00250823">
      <w:r>
        <w:rPr>
          <w:noProof/>
        </w:rPr>
        <w:drawing>
          <wp:inline distT="0" distB="0" distL="0" distR="0" wp14:anchorId="3D17E5C4" wp14:editId="72BA0DE3">
            <wp:extent cx="5666071" cy="8006715"/>
            <wp:effectExtent l="0" t="0" r="0" b="0"/>
            <wp:docPr id="1" name="Obrázek 1" descr="I:\Desktop\OZV\Zona1cent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esktop\OZV\Zona1centru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626" cy="801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B75ED" w14:textId="45D669E1" w:rsidR="00250823" w:rsidRDefault="00250823">
      <w:pPr>
        <w:sectPr w:rsidR="00250823" w:rsidSect="002064AE">
          <w:headerReference w:type="default" r:id="rId14"/>
          <w:pgSz w:w="12240" w:h="15840"/>
          <w:pgMar w:top="1134" w:right="1418" w:bottom="1134" w:left="1418" w:header="709" w:footer="567" w:gutter="0"/>
          <w:pgNumType w:start="1"/>
          <w:cols w:space="708"/>
          <w:docGrid w:linePitch="272"/>
        </w:sectPr>
      </w:pPr>
    </w:p>
    <w:p w14:paraId="1E65FB29" w14:textId="62FD8E8C" w:rsidR="00250823" w:rsidRPr="00D35B03" w:rsidRDefault="00250823" w:rsidP="00D35B03">
      <w:pPr>
        <w:pStyle w:val="Zhlav"/>
        <w:spacing w:before="120" w:after="240"/>
        <w:rPr>
          <w:sz w:val="24"/>
          <w:szCs w:val="24"/>
        </w:rPr>
      </w:pPr>
      <w:r w:rsidRPr="00D35B03">
        <w:rPr>
          <w:sz w:val="24"/>
          <w:szCs w:val="24"/>
        </w:rPr>
        <w:t>Příloha č. 2 k obecně závazné vyhlášce o místním poplatku za užívání veřejného prostranství</w:t>
      </w:r>
    </w:p>
    <w:p w14:paraId="5E5DA4C1" w14:textId="2BBF1D02" w:rsidR="00250823" w:rsidRDefault="00250823" w:rsidP="00D35B03">
      <w:pPr>
        <w:pStyle w:val="Zhlav"/>
        <w:spacing w:before="120" w:after="240"/>
        <w:rPr>
          <w:sz w:val="24"/>
          <w:szCs w:val="24"/>
        </w:rPr>
      </w:pPr>
      <w:r w:rsidRPr="00250823">
        <w:rPr>
          <w:sz w:val="24"/>
          <w:szCs w:val="24"/>
        </w:rPr>
        <w:t>Další prostor</w:t>
      </w:r>
      <w:r>
        <w:rPr>
          <w:sz w:val="24"/>
          <w:szCs w:val="24"/>
        </w:rPr>
        <w:t>y přístupné každému bez omezení</w:t>
      </w:r>
      <w:r w:rsidRPr="00250823">
        <w:rPr>
          <w:sz w:val="24"/>
          <w:szCs w:val="24"/>
        </w:rPr>
        <w:t>:</w:t>
      </w:r>
    </w:p>
    <w:p w14:paraId="49866D6F" w14:textId="7DC6DD3C" w:rsidR="00250823" w:rsidRPr="00250823" w:rsidRDefault="00250823" w:rsidP="00D35B03">
      <w:pPr>
        <w:pStyle w:val="Zhlav"/>
        <w:spacing w:before="120" w:after="120"/>
        <w:rPr>
          <w:sz w:val="24"/>
          <w:szCs w:val="24"/>
        </w:rPr>
      </w:pPr>
      <w:r w:rsidRPr="00250823">
        <w:rPr>
          <w:sz w:val="24"/>
          <w:szCs w:val="24"/>
        </w:rPr>
        <w:t xml:space="preserve">Katastrální území Most II: </w:t>
      </w:r>
      <w:r w:rsidRPr="00250823">
        <w:rPr>
          <w:sz w:val="24"/>
          <w:szCs w:val="24"/>
        </w:rPr>
        <w:tab/>
      </w:r>
      <w:r w:rsidRPr="00250823">
        <w:rPr>
          <w:sz w:val="24"/>
          <w:szCs w:val="24"/>
        </w:rPr>
        <w:tab/>
      </w:r>
    </w:p>
    <w:p w14:paraId="452115B0" w14:textId="5CEDCD6C" w:rsidR="00250823" w:rsidRPr="00250823" w:rsidRDefault="00C81E1C" w:rsidP="00250823">
      <w:pPr>
        <w:pStyle w:val="Zhlav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379/1</w:t>
      </w:r>
      <w:r w:rsidR="00250823" w:rsidRPr="00250823">
        <w:rPr>
          <w:sz w:val="24"/>
          <w:szCs w:val="24"/>
        </w:rPr>
        <w:tab/>
      </w:r>
      <w:r w:rsidR="00250823" w:rsidRPr="00250823">
        <w:rPr>
          <w:sz w:val="24"/>
          <w:szCs w:val="24"/>
        </w:rPr>
        <w:tab/>
      </w:r>
    </w:p>
    <w:p w14:paraId="2149DD07" w14:textId="0E44C195" w:rsidR="00250823" w:rsidRPr="00250823" w:rsidRDefault="00C81E1C" w:rsidP="00250823">
      <w:pPr>
        <w:pStyle w:val="Zhlav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1418/4</w:t>
      </w:r>
      <w:r w:rsidR="00250823" w:rsidRPr="00250823">
        <w:rPr>
          <w:sz w:val="24"/>
          <w:szCs w:val="24"/>
        </w:rPr>
        <w:tab/>
      </w:r>
      <w:r w:rsidR="00250823" w:rsidRPr="00250823">
        <w:rPr>
          <w:sz w:val="24"/>
          <w:szCs w:val="24"/>
        </w:rPr>
        <w:tab/>
      </w:r>
    </w:p>
    <w:p w14:paraId="29B11216" w14:textId="472524CD" w:rsidR="00250823" w:rsidRPr="00250823" w:rsidRDefault="00C81E1C" w:rsidP="00250823">
      <w:pPr>
        <w:pStyle w:val="Zhlav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4904/3</w:t>
      </w:r>
      <w:r w:rsidR="00250823" w:rsidRPr="00250823">
        <w:rPr>
          <w:sz w:val="24"/>
          <w:szCs w:val="24"/>
        </w:rPr>
        <w:tab/>
      </w:r>
    </w:p>
    <w:p w14:paraId="090FA6D8" w14:textId="4C75BF1B" w:rsidR="00250823" w:rsidRPr="00250823" w:rsidRDefault="00C81E1C" w:rsidP="00250823">
      <w:pPr>
        <w:pStyle w:val="Zhlav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4934/1</w:t>
      </w:r>
      <w:r w:rsidR="00250823" w:rsidRPr="00250823">
        <w:rPr>
          <w:sz w:val="24"/>
          <w:szCs w:val="24"/>
        </w:rPr>
        <w:tab/>
      </w:r>
      <w:r w:rsidR="00250823" w:rsidRPr="00250823">
        <w:rPr>
          <w:sz w:val="24"/>
          <w:szCs w:val="24"/>
        </w:rPr>
        <w:tab/>
      </w:r>
      <w:r w:rsidR="00250823" w:rsidRPr="00250823">
        <w:rPr>
          <w:sz w:val="24"/>
          <w:szCs w:val="24"/>
        </w:rPr>
        <w:tab/>
      </w:r>
    </w:p>
    <w:p w14:paraId="38805F92" w14:textId="43EC28DE" w:rsidR="00250823" w:rsidRPr="00250823" w:rsidRDefault="00C81E1C" w:rsidP="00250823">
      <w:pPr>
        <w:pStyle w:val="Zhlav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4975/292</w:t>
      </w:r>
      <w:r w:rsidR="00250823" w:rsidRPr="00250823">
        <w:rPr>
          <w:sz w:val="24"/>
          <w:szCs w:val="24"/>
        </w:rPr>
        <w:tab/>
      </w:r>
      <w:r w:rsidR="00250823" w:rsidRPr="00250823">
        <w:rPr>
          <w:sz w:val="24"/>
          <w:szCs w:val="24"/>
        </w:rPr>
        <w:tab/>
      </w:r>
    </w:p>
    <w:p w14:paraId="2FDF393C" w14:textId="17E06392" w:rsidR="00250823" w:rsidRPr="00250823" w:rsidRDefault="00C81E1C" w:rsidP="00250823">
      <w:pPr>
        <w:pStyle w:val="Zhlav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5836/1</w:t>
      </w:r>
      <w:r w:rsidR="00250823" w:rsidRPr="00250823">
        <w:rPr>
          <w:sz w:val="24"/>
          <w:szCs w:val="24"/>
        </w:rPr>
        <w:tab/>
      </w:r>
      <w:r w:rsidR="00250823" w:rsidRPr="00250823">
        <w:rPr>
          <w:sz w:val="24"/>
          <w:szCs w:val="24"/>
        </w:rPr>
        <w:tab/>
      </w:r>
    </w:p>
    <w:p w14:paraId="21A37A6E" w14:textId="2A305149" w:rsidR="00250823" w:rsidRPr="00250823" w:rsidRDefault="00C81E1C" w:rsidP="00250823">
      <w:pPr>
        <w:pStyle w:val="Zhlav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6195/1</w:t>
      </w:r>
      <w:r w:rsidR="00250823" w:rsidRPr="00250823">
        <w:rPr>
          <w:sz w:val="24"/>
          <w:szCs w:val="24"/>
        </w:rPr>
        <w:tab/>
      </w:r>
      <w:r w:rsidR="00250823" w:rsidRPr="00250823">
        <w:rPr>
          <w:sz w:val="24"/>
          <w:szCs w:val="24"/>
        </w:rPr>
        <w:tab/>
      </w:r>
    </w:p>
    <w:p w14:paraId="179C9A51" w14:textId="44B5D2D9" w:rsidR="00250823" w:rsidRPr="00250823" w:rsidRDefault="00C81E1C" w:rsidP="00250823">
      <w:pPr>
        <w:pStyle w:val="Zhlav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6549</w:t>
      </w:r>
      <w:r w:rsidR="00250823" w:rsidRPr="00250823">
        <w:rPr>
          <w:sz w:val="24"/>
          <w:szCs w:val="24"/>
        </w:rPr>
        <w:tab/>
      </w:r>
      <w:r w:rsidR="00250823" w:rsidRPr="00250823">
        <w:rPr>
          <w:sz w:val="24"/>
          <w:szCs w:val="24"/>
        </w:rPr>
        <w:tab/>
      </w:r>
      <w:r w:rsidR="00250823" w:rsidRPr="00250823">
        <w:rPr>
          <w:sz w:val="24"/>
          <w:szCs w:val="24"/>
        </w:rPr>
        <w:tab/>
      </w:r>
    </w:p>
    <w:p w14:paraId="6DD8CC6C" w14:textId="7E965282" w:rsidR="00250823" w:rsidRPr="00250823" w:rsidRDefault="00C81E1C" w:rsidP="00250823">
      <w:pPr>
        <w:pStyle w:val="Zhlav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6927/3</w:t>
      </w:r>
      <w:r w:rsidR="00250823" w:rsidRPr="00250823">
        <w:rPr>
          <w:sz w:val="24"/>
          <w:szCs w:val="24"/>
        </w:rPr>
        <w:tab/>
      </w:r>
      <w:r w:rsidR="00250823" w:rsidRPr="00250823">
        <w:rPr>
          <w:sz w:val="24"/>
          <w:szCs w:val="24"/>
        </w:rPr>
        <w:tab/>
      </w:r>
      <w:r w:rsidR="00250823" w:rsidRPr="00250823">
        <w:rPr>
          <w:sz w:val="24"/>
          <w:szCs w:val="24"/>
        </w:rPr>
        <w:tab/>
      </w:r>
    </w:p>
    <w:p w14:paraId="31273183" w14:textId="25662A65" w:rsidR="00250823" w:rsidRPr="00250823" w:rsidRDefault="00C81E1C" w:rsidP="00250823">
      <w:pPr>
        <w:pStyle w:val="Zhlav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6947/1</w:t>
      </w:r>
      <w:r w:rsidR="00250823" w:rsidRPr="00250823">
        <w:rPr>
          <w:sz w:val="24"/>
          <w:szCs w:val="24"/>
        </w:rPr>
        <w:tab/>
      </w:r>
    </w:p>
    <w:p w14:paraId="47A3462E" w14:textId="3C6C4B71" w:rsidR="00250823" w:rsidRPr="00250823" w:rsidRDefault="00C81E1C" w:rsidP="00250823">
      <w:pPr>
        <w:pStyle w:val="Zhlav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6953</w:t>
      </w:r>
      <w:r w:rsidR="00250823" w:rsidRPr="00250823">
        <w:rPr>
          <w:sz w:val="24"/>
          <w:szCs w:val="24"/>
        </w:rPr>
        <w:tab/>
      </w:r>
    </w:p>
    <w:p w14:paraId="5DC83983" w14:textId="7601A11B" w:rsidR="00250823" w:rsidRPr="00250823" w:rsidRDefault="00C81E1C" w:rsidP="00250823">
      <w:pPr>
        <w:pStyle w:val="Zhlav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7506</w:t>
      </w:r>
    </w:p>
    <w:p w14:paraId="65533885" w14:textId="1668DA5B" w:rsidR="00250823" w:rsidRPr="00250823" w:rsidRDefault="00C81E1C" w:rsidP="00250823">
      <w:pPr>
        <w:pStyle w:val="Zhlav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7550</w:t>
      </w:r>
    </w:p>
    <w:p w14:paraId="5ABBFF60" w14:textId="41B0E8FA" w:rsidR="00250823" w:rsidRPr="00250823" w:rsidRDefault="00C81E1C" w:rsidP="00D35B03">
      <w:pPr>
        <w:pStyle w:val="Zhlav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7554</w:t>
      </w:r>
    </w:p>
    <w:p w14:paraId="2A5C6AE0" w14:textId="73793F26" w:rsidR="00250823" w:rsidRDefault="00250823" w:rsidP="00D35B03">
      <w:pPr>
        <w:spacing w:before="120" w:after="120"/>
        <w:rPr>
          <w:sz w:val="24"/>
          <w:szCs w:val="24"/>
        </w:rPr>
      </w:pPr>
      <w:r w:rsidRPr="00250823">
        <w:rPr>
          <w:sz w:val="24"/>
          <w:szCs w:val="24"/>
        </w:rPr>
        <w:t>Katastrální území Velebudice:</w:t>
      </w:r>
    </w:p>
    <w:p w14:paraId="0D789396" w14:textId="7C408430" w:rsidR="00250823" w:rsidRDefault="00C81E1C">
      <w:pPr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68/3</w:t>
      </w:r>
    </w:p>
    <w:p w14:paraId="50A7B608" w14:textId="2B209030" w:rsidR="00250823" w:rsidRDefault="00C81E1C">
      <w:pPr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197/1</w:t>
      </w:r>
    </w:p>
    <w:p w14:paraId="10420FEB" w14:textId="37F6F53F" w:rsidR="00250823" w:rsidRDefault="00C81E1C">
      <w:pPr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199/26</w:t>
      </w:r>
    </w:p>
    <w:p w14:paraId="58D0CBD5" w14:textId="0362FFBB" w:rsidR="00250823" w:rsidRDefault="00C81E1C">
      <w:pPr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199/34</w:t>
      </w:r>
    </w:p>
    <w:p w14:paraId="246D7356" w14:textId="4189FB12" w:rsidR="00250823" w:rsidRDefault="00C81E1C">
      <w:pPr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199/43</w:t>
      </w:r>
    </w:p>
    <w:p w14:paraId="45396DB4" w14:textId="3A8BB3E2" w:rsidR="00250823" w:rsidRDefault="00C81E1C">
      <w:pPr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199/47</w:t>
      </w:r>
    </w:p>
    <w:p w14:paraId="3F870FD4" w14:textId="5107C0C2" w:rsidR="00250823" w:rsidRDefault="00C81E1C">
      <w:pPr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201/5</w:t>
      </w:r>
    </w:p>
    <w:p w14:paraId="2E4BE0B3" w14:textId="4106263F" w:rsidR="00250823" w:rsidRDefault="00C81E1C">
      <w:pPr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212/1</w:t>
      </w:r>
    </w:p>
    <w:p w14:paraId="064A8A61" w14:textId="2D65C6C0" w:rsidR="00250823" w:rsidRDefault="00C81E1C" w:rsidP="00D35B03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382/14</w:t>
      </w:r>
    </w:p>
    <w:p w14:paraId="6603FB48" w14:textId="77777777" w:rsidR="00250823" w:rsidRPr="00250823" w:rsidRDefault="00250823" w:rsidP="00D35B03">
      <w:pPr>
        <w:pStyle w:val="Zhlav"/>
        <w:spacing w:before="120" w:after="120"/>
        <w:rPr>
          <w:sz w:val="24"/>
          <w:szCs w:val="24"/>
        </w:rPr>
      </w:pPr>
      <w:r w:rsidRPr="00250823">
        <w:rPr>
          <w:sz w:val="24"/>
          <w:szCs w:val="24"/>
        </w:rPr>
        <w:t>Katastrální území Souš:</w:t>
      </w:r>
    </w:p>
    <w:p w14:paraId="212C48D1" w14:textId="219E7D0F" w:rsidR="00250823" w:rsidRDefault="00C81E1C">
      <w:pPr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828/11</w:t>
      </w:r>
    </w:p>
    <w:p w14:paraId="781925AB" w14:textId="2BD18962" w:rsidR="0067413C" w:rsidRPr="0064220E" w:rsidRDefault="00C81E1C" w:rsidP="004357F5">
      <w:pPr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250823" w:rsidRPr="00250823">
        <w:rPr>
          <w:sz w:val="24"/>
          <w:szCs w:val="24"/>
        </w:rPr>
        <w:t>828/109</w:t>
      </w:r>
      <w:bookmarkStart w:id="0" w:name="_GoBack"/>
      <w:bookmarkEnd w:id="0"/>
    </w:p>
    <w:sectPr w:rsidR="0067413C" w:rsidRPr="0064220E" w:rsidSect="002064AE">
      <w:pgSz w:w="12240" w:h="15840"/>
      <w:pgMar w:top="1134" w:right="1418" w:bottom="1134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25B1" w14:textId="77777777" w:rsidR="00A02C7C" w:rsidRDefault="00A02C7C" w:rsidP="00C154D1">
      <w:r>
        <w:separator/>
      </w:r>
    </w:p>
  </w:endnote>
  <w:endnote w:type="continuationSeparator" w:id="0">
    <w:p w14:paraId="781925B2" w14:textId="77777777" w:rsidR="00A02C7C" w:rsidRDefault="00A02C7C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925B6" w14:textId="261A7A65" w:rsidR="00143F09" w:rsidRDefault="00143F09" w:rsidP="00121EA8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64220E">
      <w:rPr>
        <w:noProof/>
        <w:sz w:val="18"/>
        <w:szCs w:val="18"/>
      </w:rPr>
      <w:t>1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 w:rsidR="00121EA8">
      <w:rPr>
        <w:sz w:val="18"/>
        <w:szCs w:val="18"/>
      </w:rPr>
      <w:fldChar w:fldCharType="begin"/>
    </w:r>
    <w:r w:rsidR="00121EA8">
      <w:rPr>
        <w:sz w:val="18"/>
        <w:szCs w:val="18"/>
      </w:rPr>
      <w:instrText xml:space="preserve"> SECTIONPAGES   \* MERGEFORMAT </w:instrText>
    </w:r>
    <w:r w:rsidR="00121EA8">
      <w:rPr>
        <w:sz w:val="18"/>
        <w:szCs w:val="18"/>
      </w:rPr>
      <w:fldChar w:fldCharType="separate"/>
    </w:r>
    <w:r w:rsidR="0064220E">
      <w:rPr>
        <w:noProof/>
        <w:sz w:val="18"/>
        <w:szCs w:val="18"/>
      </w:rPr>
      <w:t>1</w:t>
    </w:r>
    <w:r w:rsidR="00121EA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925AF" w14:textId="77777777" w:rsidR="00A02C7C" w:rsidRDefault="00A02C7C" w:rsidP="00C154D1">
      <w:r>
        <w:separator/>
      </w:r>
    </w:p>
  </w:footnote>
  <w:footnote w:type="continuationSeparator" w:id="0">
    <w:p w14:paraId="781925B0" w14:textId="77777777" w:rsidR="00A02C7C" w:rsidRDefault="00A02C7C" w:rsidP="00C154D1">
      <w:r>
        <w:continuationSeparator/>
      </w:r>
    </w:p>
  </w:footnote>
  <w:footnote w:id="1">
    <w:p w14:paraId="71FA2BD0" w14:textId="77777777" w:rsidR="0044548B" w:rsidRDefault="0044548B" w:rsidP="004454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E6ABF">
        <w:t>§ 15 odst. 1 zákona o místních poplatcích</w:t>
      </w:r>
    </w:p>
  </w:footnote>
  <w:footnote w:id="2">
    <w:p w14:paraId="085CD37E" w14:textId="77B2968D" w:rsidR="004D53BA" w:rsidRDefault="004D53BA">
      <w:pPr>
        <w:pStyle w:val="Textpoznpodarou"/>
      </w:pPr>
      <w:r>
        <w:rPr>
          <w:rStyle w:val="Znakapoznpodarou"/>
        </w:rPr>
        <w:footnoteRef/>
      </w:r>
      <w:r>
        <w:t xml:space="preserve"> § 4 odst. 1 zákona o místních poplatcích</w:t>
      </w:r>
    </w:p>
  </w:footnote>
  <w:footnote w:id="3">
    <w:p w14:paraId="7B9F71F0" w14:textId="278B1C98" w:rsidR="0044548B" w:rsidRPr="005D0928" w:rsidRDefault="0044548B" w:rsidP="0044548B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5D0928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0928">
        <w:rPr>
          <w:rFonts w:ascii="Times New Roman" w:hAnsi="Times New Roman" w:cs="Times New Roman"/>
          <w:sz w:val="20"/>
          <w:szCs w:val="20"/>
        </w:rPr>
        <w:t>§ 4 odst. 2 zákona o místních poplatcích</w:t>
      </w:r>
    </w:p>
  </w:footnote>
  <w:footnote w:id="4">
    <w:p w14:paraId="71B10695" w14:textId="77777777" w:rsidR="0044548B" w:rsidRDefault="0044548B" w:rsidP="0044548B">
      <w:pPr>
        <w:pStyle w:val="Textpoznpodarou"/>
        <w:tabs>
          <w:tab w:val="left" w:pos="142"/>
        </w:tabs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5D0928">
        <w:t xml:space="preserve">§ 14a odst. 1 a 2 zákona o místních poplatcích; v ohlášení poplatník uvede </w:t>
      </w:r>
      <w:r>
        <w:t xml:space="preserve">zejména své identifikační údaje </w:t>
      </w:r>
      <w:r w:rsidRPr="005D0928">
        <w:t>a skutečnosti rozhodné pro stanovení poplatku</w:t>
      </w:r>
    </w:p>
  </w:footnote>
  <w:footnote w:id="5">
    <w:p w14:paraId="28F747FA" w14:textId="77777777" w:rsidR="0044548B" w:rsidRPr="005D0928" w:rsidRDefault="0044548B" w:rsidP="0044548B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5D0928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0928">
        <w:rPr>
          <w:rFonts w:ascii="Times New Roman" w:hAnsi="Times New Roman" w:cs="Times New Roman"/>
          <w:sz w:val="20"/>
          <w:szCs w:val="20"/>
        </w:rPr>
        <w:t>§ 14a odst. 4 zákona o místních poplatcích</w:t>
      </w:r>
    </w:p>
  </w:footnote>
  <w:footnote w:id="6">
    <w:p w14:paraId="53A1A396" w14:textId="77777777" w:rsidR="00C81E1C" w:rsidRPr="006221C1" w:rsidRDefault="00C81E1C" w:rsidP="00C81E1C">
      <w:pPr>
        <w:pStyle w:val="Textpoznpodarou"/>
      </w:pPr>
      <w:r w:rsidRPr="006221C1">
        <w:rPr>
          <w:rStyle w:val="Znakapoznpodarou"/>
        </w:rPr>
        <w:footnoteRef/>
      </w:r>
      <w:r w:rsidRPr="006221C1">
        <w:t xml:space="preserve"> § 4 odst. 1 zákona o místních poplatcích</w:t>
      </w:r>
    </w:p>
  </w:footnote>
  <w:footnote w:id="7">
    <w:p w14:paraId="72A81CE2" w14:textId="72051C62" w:rsidR="00C81E1C" w:rsidRPr="006221C1" w:rsidRDefault="00C81E1C" w:rsidP="00C81E1C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221C1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21C1">
        <w:rPr>
          <w:rFonts w:ascii="Times New Roman" w:hAnsi="Times New Roman" w:cs="Times New Roman"/>
          <w:sz w:val="20"/>
          <w:szCs w:val="20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E2BB7" w14:textId="150A2374" w:rsidR="006F3098" w:rsidRPr="00250823" w:rsidRDefault="006F3098" w:rsidP="002508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963"/>
    <w:multiLevelType w:val="hybridMultilevel"/>
    <w:tmpl w:val="AC2A63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60AD"/>
    <w:multiLevelType w:val="hybridMultilevel"/>
    <w:tmpl w:val="3E9AE866"/>
    <w:lvl w:ilvl="0" w:tplc="01FEB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377C8F"/>
    <w:multiLevelType w:val="hybridMultilevel"/>
    <w:tmpl w:val="9B464950"/>
    <w:lvl w:ilvl="0" w:tplc="D700B7FE">
      <w:start w:val="1"/>
      <w:numFmt w:val="upp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7B0D"/>
    <w:multiLevelType w:val="hybridMultilevel"/>
    <w:tmpl w:val="00E8FBEC"/>
    <w:lvl w:ilvl="0" w:tplc="4A2E15F0">
      <w:start w:val="2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37B39"/>
    <w:multiLevelType w:val="hybridMultilevel"/>
    <w:tmpl w:val="F8B0FA7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DAF2614"/>
    <w:multiLevelType w:val="hybridMultilevel"/>
    <w:tmpl w:val="2C4E3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A3219"/>
    <w:multiLevelType w:val="hybridMultilevel"/>
    <w:tmpl w:val="90A46D9C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9E6C5F"/>
    <w:multiLevelType w:val="hybridMultilevel"/>
    <w:tmpl w:val="8C4EFC7E"/>
    <w:lvl w:ilvl="0" w:tplc="B16879CC">
      <w:start w:val="1"/>
      <w:numFmt w:val="upp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F5B7F"/>
    <w:multiLevelType w:val="hybridMultilevel"/>
    <w:tmpl w:val="B93E27F4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456C7"/>
    <w:multiLevelType w:val="hybridMultilevel"/>
    <w:tmpl w:val="CCFA2130"/>
    <w:lvl w:ilvl="0" w:tplc="85267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4A1502"/>
    <w:multiLevelType w:val="hybridMultilevel"/>
    <w:tmpl w:val="F4228294"/>
    <w:lvl w:ilvl="0" w:tplc="7D28EA74">
      <w:start w:val="1"/>
      <w:numFmt w:val="upp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0166D85"/>
    <w:multiLevelType w:val="hybridMultilevel"/>
    <w:tmpl w:val="EB2C9E06"/>
    <w:lvl w:ilvl="0" w:tplc="99DE5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56C75"/>
    <w:multiLevelType w:val="hybridMultilevel"/>
    <w:tmpl w:val="95149DA2"/>
    <w:lvl w:ilvl="0" w:tplc="3B1E4F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266AC"/>
    <w:multiLevelType w:val="hybridMultilevel"/>
    <w:tmpl w:val="2808261E"/>
    <w:lvl w:ilvl="0" w:tplc="01FEB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A074122"/>
    <w:multiLevelType w:val="hybridMultilevel"/>
    <w:tmpl w:val="EDE2C110"/>
    <w:lvl w:ilvl="0" w:tplc="C708164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923DB"/>
    <w:multiLevelType w:val="hybridMultilevel"/>
    <w:tmpl w:val="95149DA2"/>
    <w:lvl w:ilvl="0" w:tplc="3B1E4F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6E1A6B"/>
    <w:multiLevelType w:val="hybridMultilevel"/>
    <w:tmpl w:val="47D8C174"/>
    <w:lvl w:ilvl="0" w:tplc="1B7CCF0C">
      <w:start w:val="1"/>
      <w:numFmt w:val="upp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15B2E"/>
    <w:multiLevelType w:val="hybridMultilevel"/>
    <w:tmpl w:val="9E0E0018"/>
    <w:lvl w:ilvl="0" w:tplc="01FEB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51464"/>
    <w:multiLevelType w:val="multilevel"/>
    <w:tmpl w:val="EB56D7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0" w15:restartNumberingAfterBreak="0">
    <w:nsid w:val="66FD4764"/>
    <w:multiLevelType w:val="hybridMultilevel"/>
    <w:tmpl w:val="0D0837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abstractNum w:abstractNumId="22" w15:restartNumberingAfterBreak="0">
    <w:nsid w:val="74A53277"/>
    <w:multiLevelType w:val="hybridMultilevel"/>
    <w:tmpl w:val="B146579A"/>
    <w:lvl w:ilvl="0" w:tplc="85267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2478A8"/>
    <w:multiLevelType w:val="hybridMultilevel"/>
    <w:tmpl w:val="49D6E8C2"/>
    <w:lvl w:ilvl="0" w:tplc="7B84F4DA">
      <w:start w:val="1"/>
      <w:numFmt w:val="upp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34BBA"/>
    <w:multiLevelType w:val="hybridMultilevel"/>
    <w:tmpl w:val="AA507048"/>
    <w:lvl w:ilvl="0" w:tplc="DCCAEDE4">
      <w:start w:val="1"/>
      <w:numFmt w:val="upp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0"/>
  </w:num>
  <w:num w:numId="7">
    <w:abstractNumId w:val="22"/>
  </w:num>
  <w:num w:numId="8">
    <w:abstractNumId w:val="4"/>
  </w:num>
  <w:num w:numId="9">
    <w:abstractNumId w:val="19"/>
  </w:num>
  <w:num w:numId="10">
    <w:abstractNumId w:val="11"/>
  </w:num>
  <w:num w:numId="11">
    <w:abstractNumId w:val="9"/>
  </w:num>
  <w:num w:numId="12">
    <w:abstractNumId w:val="5"/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2"/>
  </w:num>
  <w:num w:numId="25">
    <w:abstractNumId w:val="13"/>
  </w:num>
  <w:num w:numId="26">
    <w:abstractNumId w:val="0"/>
  </w:num>
  <w:num w:numId="27">
    <w:abstractNumId w:val="15"/>
  </w:num>
  <w:num w:numId="28">
    <w:abstractNumId w:val="18"/>
  </w:num>
  <w:num w:numId="29">
    <w:abstractNumId w:val="1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17013"/>
    <w:docVar w:name="EISOD_DOC_GENERIC_1" w:val="Není k dispozici"/>
    <w:docVar w:name="EISOD_DOC_GENERIC_2" w:val="Není k dispozici"/>
    <w:docVar w:name="EISOD_DOC_GENERIC_3" w:val="Není k dispozici"/>
    <w:docVar w:name="EISOD_DOC_GENERIC_4" w:val="Není k dispozici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xx/2023"/>
    <w:docVar w:name="EISOD_DOC_NAME" w:val="O místním poplatku za užívání veřejného prostranství.docx"/>
    <w:docVar w:name="EISOD_DOC_NAME_BEZ_PRIPONY" w:val="O místním poplatku za užívání veřejného prostranství"/>
    <w:docVar w:name="EISOD_DOC_OFZMPROTOKOL" w:val="Není k dispozici"/>
    <w:docVar w:name="EISOD_DOC_OZNACENI" w:val="xx/2023"/>
    <w:docVar w:name="EISOD_DOC_POPIS" w:val="OZV"/>
    <w:docVar w:name="EISOD_DOC_POZNAMKA" w:val="Zpracoval: OF. _x000d__x000a_Zveřejňuje se na webových stránkách města."/>
    <w:docVar w:name="EISOD_DOC_PROBEHLASCHVDLEKOL1" w:val="---"/>
    <w:docVar w:name="EISOD_DOC_PROBEHLASCHVDLEKOL2" w:val="---"/>
    <w:docVar w:name="EISOD_DOC_PROBEHLASCHVDLEKOLADatum1" w:val="---"/>
    <w:docVar w:name="EISOD_DOC_PROBEHLASCHVDLEKOLADatum2" w:val="---"/>
    <w:docVar w:name="EISOD_DOC_SCHVALOVATELEDLEKOL1" w:val="Kubíková Jitka, Macháčková Jana"/>
    <w:docVar w:name="EISOD_DOC_SCHVALOVATELEDLEKOL2" w:val="Knížová Miroslava, Švarcová Romana, Doležalová Petra"/>
    <w:docVar w:name="EISOD_DOC_SOUVISEJICI_DOKUMENTY" w:val="Není k dispozici"/>
    <w:docVar w:name="EISOD_DOC_TYP" w:val="02 Právní předpisy města - rok 2023"/>
    <w:docVar w:name="EISOD_DOCUMENT_STATE" w:val="Zpracovává se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Není k dispozici"/>
    <w:docVar w:name="EISOD_SCHVALOVATELII_NAME" w:val="(není přiřazen)"/>
    <w:docVar w:name="EISOD_SKARTACNI_ZNAK_A_LHUTA" w:val="Není k dispozici"/>
    <w:docVar w:name="EISOD_ZPRACOVATEL_NAME" w:val="Není k dispozici"/>
  </w:docVars>
  <w:rsids>
    <w:rsidRoot w:val="00485609"/>
    <w:rsid w:val="000048D2"/>
    <w:rsid w:val="000054F2"/>
    <w:rsid w:val="00011923"/>
    <w:rsid w:val="000206A3"/>
    <w:rsid w:val="00025B24"/>
    <w:rsid w:val="00034D9E"/>
    <w:rsid w:val="000503C0"/>
    <w:rsid w:val="00057877"/>
    <w:rsid w:val="0005796D"/>
    <w:rsid w:val="000710D4"/>
    <w:rsid w:val="00073384"/>
    <w:rsid w:val="000B3E58"/>
    <w:rsid w:val="000D1106"/>
    <w:rsid w:val="000E7AE9"/>
    <w:rsid w:val="00110347"/>
    <w:rsid w:val="00121EA8"/>
    <w:rsid w:val="001327C4"/>
    <w:rsid w:val="00133557"/>
    <w:rsid w:val="0013448E"/>
    <w:rsid w:val="00143F09"/>
    <w:rsid w:val="0015617C"/>
    <w:rsid w:val="00160AB9"/>
    <w:rsid w:val="00163864"/>
    <w:rsid w:val="00172832"/>
    <w:rsid w:val="00174279"/>
    <w:rsid w:val="00182320"/>
    <w:rsid w:val="0018358A"/>
    <w:rsid w:val="0018485D"/>
    <w:rsid w:val="00195986"/>
    <w:rsid w:val="001A441B"/>
    <w:rsid w:val="001C1524"/>
    <w:rsid w:val="001E3E38"/>
    <w:rsid w:val="001F1749"/>
    <w:rsid w:val="001F1837"/>
    <w:rsid w:val="001F7784"/>
    <w:rsid w:val="00200DF5"/>
    <w:rsid w:val="002064AE"/>
    <w:rsid w:val="00235C82"/>
    <w:rsid w:val="00236AA6"/>
    <w:rsid w:val="00244513"/>
    <w:rsid w:val="002447E5"/>
    <w:rsid w:val="00247429"/>
    <w:rsid w:val="00250823"/>
    <w:rsid w:val="00251BBD"/>
    <w:rsid w:val="00272787"/>
    <w:rsid w:val="00275A10"/>
    <w:rsid w:val="00294BF4"/>
    <w:rsid w:val="002A4E95"/>
    <w:rsid w:val="002A7207"/>
    <w:rsid w:val="002B39FC"/>
    <w:rsid w:val="002B4C8F"/>
    <w:rsid w:val="002B7451"/>
    <w:rsid w:val="002D15B4"/>
    <w:rsid w:val="002D2CB4"/>
    <w:rsid w:val="002D6D94"/>
    <w:rsid w:val="002E192B"/>
    <w:rsid w:val="00301501"/>
    <w:rsid w:val="0032302A"/>
    <w:rsid w:val="00341D7E"/>
    <w:rsid w:val="00343BD2"/>
    <w:rsid w:val="00356D52"/>
    <w:rsid w:val="00361797"/>
    <w:rsid w:val="00374960"/>
    <w:rsid w:val="0037667B"/>
    <w:rsid w:val="0038178A"/>
    <w:rsid w:val="003854C1"/>
    <w:rsid w:val="003A23EA"/>
    <w:rsid w:val="003B31E6"/>
    <w:rsid w:val="003B54A7"/>
    <w:rsid w:val="003C0FC4"/>
    <w:rsid w:val="003D3128"/>
    <w:rsid w:val="003D3C7D"/>
    <w:rsid w:val="003D4AA7"/>
    <w:rsid w:val="003E2541"/>
    <w:rsid w:val="003E4A54"/>
    <w:rsid w:val="003E5C37"/>
    <w:rsid w:val="003E7DB7"/>
    <w:rsid w:val="00435073"/>
    <w:rsid w:val="004357F5"/>
    <w:rsid w:val="0044548B"/>
    <w:rsid w:val="00446029"/>
    <w:rsid w:val="00450FA7"/>
    <w:rsid w:val="00451552"/>
    <w:rsid w:val="004567C6"/>
    <w:rsid w:val="00464D6D"/>
    <w:rsid w:val="00467851"/>
    <w:rsid w:val="004767E2"/>
    <w:rsid w:val="004771C1"/>
    <w:rsid w:val="0048542B"/>
    <w:rsid w:val="00485609"/>
    <w:rsid w:val="004913A7"/>
    <w:rsid w:val="00491A0F"/>
    <w:rsid w:val="004B00B7"/>
    <w:rsid w:val="004B3EE6"/>
    <w:rsid w:val="004D0F9A"/>
    <w:rsid w:val="004D2550"/>
    <w:rsid w:val="004D53BA"/>
    <w:rsid w:val="004D6D85"/>
    <w:rsid w:val="004E3B07"/>
    <w:rsid w:val="004E7E09"/>
    <w:rsid w:val="004F7A95"/>
    <w:rsid w:val="0050378E"/>
    <w:rsid w:val="00506436"/>
    <w:rsid w:val="00517DB0"/>
    <w:rsid w:val="00523FE6"/>
    <w:rsid w:val="00532F5B"/>
    <w:rsid w:val="00550532"/>
    <w:rsid w:val="00552759"/>
    <w:rsid w:val="0055555D"/>
    <w:rsid w:val="005615BF"/>
    <w:rsid w:val="00562EA6"/>
    <w:rsid w:val="00565CB9"/>
    <w:rsid w:val="00574C8F"/>
    <w:rsid w:val="005757F1"/>
    <w:rsid w:val="00577CF0"/>
    <w:rsid w:val="005830A6"/>
    <w:rsid w:val="00583DEB"/>
    <w:rsid w:val="00587C9F"/>
    <w:rsid w:val="00593EDF"/>
    <w:rsid w:val="00597D02"/>
    <w:rsid w:val="005A239A"/>
    <w:rsid w:val="005A2525"/>
    <w:rsid w:val="005A3752"/>
    <w:rsid w:val="005A4FA6"/>
    <w:rsid w:val="005B4926"/>
    <w:rsid w:val="005B705F"/>
    <w:rsid w:val="005C3506"/>
    <w:rsid w:val="005C4706"/>
    <w:rsid w:val="005C48BE"/>
    <w:rsid w:val="005C78BC"/>
    <w:rsid w:val="005C7C2D"/>
    <w:rsid w:val="005D0928"/>
    <w:rsid w:val="005D5774"/>
    <w:rsid w:val="005E4A26"/>
    <w:rsid w:val="005F7E3A"/>
    <w:rsid w:val="00600574"/>
    <w:rsid w:val="00617EC8"/>
    <w:rsid w:val="006221C1"/>
    <w:rsid w:val="006254F2"/>
    <w:rsid w:val="00640DB6"/>
    <w:rsid w:val="00641E68"/>
    <w:rsid w:val="0064220E"/>
    <w:rsid w:val="00644C02"/>
    <w:rsid w:val="00650E8E"/>
    <w:rsid w:val="006517FB"/>
    <w:rsid w:val="00651AD3"/>
    <w:rsid w:val="006523D9"/>
    <w:rsid w:val="00652C62"/>
    <w:rsid w:val="00652E29"/>
    <w:rsid w:val="0066024F"/>
    <w:rsid w:val="0066779E"/>
    <w:rsid w:val="006729E7"/>
    <w:rsid w:val="0067413C"/>
    <w:rsid w:val="0067446B"/>
    <w:rsid w:val="00677B6C"/>
    <w:rsid w:val="006812C6"/>
    <w:rsid w:val="00684524"/>
    <w:rsid w:val="00685EB1"/>
    <w:rsid w:val="00686279"/>
    <w:rsid w:val="006929C5"/>
    <w:rsid w:val="0069681B"/>
    <w:rsid w:val="006A75BE"/>
    <w:rsid w:val="006C3EA5"/>
    <w:rsid w:val="006D1F24"/>
    <w:rsid w:val="006E4B8C"/>
    <w:rsid w:val="006F240A"/>
    <w:rsid w:val="006F3098"/>
    <w:rsid w:val="006F56B1"/>
    <w:rsid w:val="007062D4"/>
    <w:rsid w:val="0071578A"/>
    <w:rsid w:val="00736371"/>
    <w:rsid w:val="00741DEA"/>
    <w:rsid w:val="007424C2"/>
    <w:rsid w:val="0074485C"/>
    <w:rsid w:val="00752C49"/>
    <w:rsid w:val="00764465"/>
    <w:rsid w:val="00780FB8"/>
    <w:rsid w:val="0078507C"/>
    <w:rsid w:val="0078511E"/>
    <w:rsid w:val="0079297F"/>
    <w:rsid w:val="007A530C"/>
    <w:rsid w:val="007B0A98"/>
    <w:rsid w:val="007B60CC"/>
    <w:rsid w:val="007D2064"/>
    <w:rsid w:val="007E0131"/>
    <w:rsid w:val="007E2F7B"/>
    <w:rsid w:val="007F09A3"/>
    <w:rsid w:val="007F52D7"/>
    <w:rsid w:val="00800B90"/>
    <w:rsid w:val="00804DC8"/>
    <w:rsid w:val="00820C7B"/>
    <w:rsid w:val="008236B8"/>
    <w:rsid w:val="0085061A"/>
    <w:rsid w:val="00864784"/>
    <w:rsid w:val="008940F2"/>
    <w:rsid w:val="008C5493"/>
    <w:rsid w:val="008E021F"/>
    <w:rsid w:val="008F003D"/>
    <w:rsid w:val="0091229F"/>
    <w:rsid w:val="00916960"/>
    <w:rsid w:val="00927BCE"/>
    <w:rsid w:val="00930E73"/>
    <w:rsid w:val="00935032"/>
    <w:rsid w:val="00940D9D"/>
    <w:rsid w:val="009418D1"/>
    <w:rsid w:val="00950DBF"/>
    <w:rsid w:val="009618EB"/>
    <w:rsid w:val="0096517E"/>
    <w:rsid w:val="00977DA8"/>
    <w:rsid w:val="009822A3"/>
    <w:rsid w:val="0099118C"/>
    <w:rsid w:val="009A30F8"/>
    <w:rsid w:val="009B140C"/>
    <w:rsid w:val="009B7570"/>
    <w:rsid w:val="009D53F9"/>
    <w:rsid w:val="009E1FB7"/>
    <w:rsid w:val="009E4047"/>
    <w:rsid w:val="009E528B"/>
    <w:rsid w:val="009F3335"/>
    <w:rsid w:val="009F4731"/>
    <w:rsid w:val="009F52CD"/>
    <w:rsid w:val="00A01401"/>
    <w:rsid w:val="00A02C7C"/>
    <w:rsid w:val="00A07F50"/>
    <w:rsid w:val="00A11CDA"/>
    <w:rsid w:val="00A2237D"/>
    <w:rsid w:val="00A23EF7"/>
    <w:rsid w:val="00A3151F"/>
    <w:rsid w:val="00A3248A"/>
    <w:rsid w:val="00A34A82"/>
    <w:rsid w:val="00A4075A"/>
    <w:rsid w:val="00A42A9C"/>
    <w:rsid w:val="00A4324F"/>
    <w:rsid w:val="00A5010F"/>
    <w:rsid w:val="00A57763"/>
    <w:rsid w:val="00A77B15"/>
    <w:rsid w:val="00A85BAE"/>
    <w:rsid w:val="00A8690A"/>
    <w:rsid w:val="00A905C0"/>
    <w:rsid w:val="00AA6842"/>
    <w:rsid w:val="00AB0EB5"/>
    <w:rsid w:val="00AC7119"/>
    <w:rsid w:val="00AE145E"/>
    <w:rsid w:val="00AE1A24"/>
    <w:rsid w:val="00AF4A46"/>
    <w:rsid w:val="00AF5397"/>
    <w:rsid w:val="00B04D26"/>
    <w:rsid w:val="00B16954"/>
    <w:rsid w:val="00B17E4C"/>
    <w:rsid w:val="00B32CC7"/>
    <w:rsid w:val="00B362E9"/>
    <w:rsid w:val="00B37813"/>
    <w:rsid w:val="00B3794F"/>
    <w:rsid w:val="00B40CD6"/>
    <w:rsid w:val="00B43E18"/>
    <w:rsid w:val="00B560A3"/>
    <w:rsid w:val="00B6432A"/>
    <w:rsid w:val="00B74888"/>
    <w:rsid w:val="00B77DE9"/>
    <w:rsid w:val="00B8066C"/>
    <w:rsid w:val="00B8145B"/>
    <w:rsid w:val="00B81EFF"/>
    <w:rsid w:val="00B86F2C"/>
    <w:rsid w:val="00B927A2"/>
    <w:rsid w:val="00B97D28"/>
    <w:rsid w:val="00BA0C15"/>
    <w:rsid w:val="00BB0B88"/>
    <w:rsid w:val="00BC5519"/>
    <w:rsid w:val="00BE7F1C"/>
    <w:rsid w:val="00BF1B70"/>
    <w:rsid w:val="00BF5BD5"/>
    <w:rsid w:val="00BF7467"/>
    <w:rsid w:val="00C0233F"/>
    <w:rsid w:val="00C038B6"/>
    <w:rsid w:val="00C0711D"/>
    <w:rsid w:val="00C11EB2"/>
    <w:rsid w:val="00C12755"/>
    <w:rsid w:val="00C154D1"/>
    <w:rsid w:val="00C17699"/>
    <w:rsid w:val="00C31C84"/>
    <w:rsid w:val="00C32633"/>
    <w:rsid w:val="00C45304"/>
    <w:rsid w:val="00C45960"/>
    <w:rsid w:val="00C528DA"/>
    <w:rsid w:val="00C813ED"/>
    <w:rsid w:val="00C81E1C"/>
    <w:rsid w:val="00C82BFA"/>
    <w:rsid w:val="00C964A6"/>
    <w:rsid w:val="00CA17C7"/>
    <w:rsid w:val="00CA3664"/>
    <w:rsid w:val="00CB143E"/>
    <w:rsid w:val="00CB3E06"/>
    <w:rsid w:val="00CC3C02"/>
    <w:rsid w:val="00CD019E"/>
    <w:rsid w:val="00CD44CD"/>
    <w:rsid w:val="00CE1BCD"/>
    <w:rsid w:val="00CE7198"/>
    <w:rsid w:val="00D06E43"/>
    <w:rsid w:val="00D1222E"/>
    <w:rsid w:val="00D12D45"/>
    <w:rsid w:val="00D12FF5"/>
    <w:rsid w:val="00D20F0A"/>
    <w:rsid w:val="00D301B4"/>
    <w:rsid w:val="00D35B03"/>
    <w:rsid w:val="00D369E0"/>
    <w:rsid w:val="00D43058"/>
    <w:rsid w:val="00D43DA1"/>
    <w:rsid w:val="00D448BD"/>
    <w:rsid w:val="00D6024A"/>
    <w:rsid w:val="00D67389"/>
    <w:rsid w:val="00D75CEB"/>
    <w:rsid w:val="00D77BC0"/>
    <w:rsid w:val="00D814FC"/>
    <w:rsid w:val="00D9256B"/>
    <w:rsid w:val="00D926E3"/>
    <w:rsid w:val="00D92FB3"/>
    <w:rsid w:val="00D93AB5"/>
    <w:rsid w:val="00DA13CB"/>
    <w:rsid w:val="00DC7443"/>
    <w:rsid w:val="00DD01FE"/>
    <w:rsid w:val="00DD3D9C"/>
    <w:rsid w:val="00DE26DE"/>
    <w:rsid w:val="00E079FB"/>
    <w:rsid w:val="00E11AD9"/>
    <w:rsid w:val="00E27EB2"/>
    <w:rsid w:val="00E47CBF"/>
    <w:rsid w:val="00E51A85"/>
    <w:rsid w:val="00E551B1"/>
    <w:rsid w:val="00E55BE8"/>
    <w:rsid w:val="00E5646E"/>
    <w:rsid w:val="00E7008D"/>
    <w:rsid w:val="00E7137B"/>
    <w:rsid w:val="00E75645"/>
    <w:rsid w:val="00EB0A1F"/>
    <w:rsid w:val="00EB6990"/>
    <w:rsid w:val="00EE3952"/>
    <w:rsid w:val="00EF586E"/>
    <w:rsid w:val="00EF65FF"/>
    <w:rsid w:val="00F17AF7"/>
    <w:rsid w:val="00F27CDE"/>
    <w:rsid w:val="00F31157"/>
    <w:rsid w:val="00F44A30"/>
    <w:rsid w:val="00F50F86"/>
    <w:rsid w:val="00F51567"/>
    <w:rsid w:val="00F54480"/>
    <w:rsid w:val="00F566B3"/>
    <w:rsid w:val="00F81862"/>
    <w:rsid w:val="00FA478C"/>
    <w:rsid w:val="00FA47A1"/>
    <w:rsid w:val="00FB7D7A"/>
    <w:rsid w:val="00FC60E5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819252A"/>
  <w15:docId w15:val="{B181ECE1-426E-44D4-A6A0-49A4408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A24"/>
  </w:style>
  <w:style w:type="character" w:customStyle="1" w:styleId="TextpoznpodarouChar">
    <w:name w:val="Text pozn. pod čarou Char"/>
    <w:link w:val="Textpoznpodarou"/>
    <w:uiPriority w:val="99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389"/>
    <w:pPr>
      <w:ind w:left="720"/>
      <w:contextualSpacing/>
    </w:pPr>
  </w:style>
  <w:style w:type="paragraph" w:customStyle="1" w:styleId="Odstavec">
    <w:name w:val="Odstavec"/>
    <w:basedOn w:val="Normln"/>
    <w:rsid w:val="004D53B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5D0928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B09DC4DD394F4E900384F82E36C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9DFCD8-B559-4B83-91CC-3BA000DD8CE2}"/>
      </w:docPartPr>
      <w:docPartBody>
        <w:p w:rsidR="004C1980" w:rsidRDefault="00D50C65" w:rsidP="00D50C65">
          <w:pPr>
            <w:pStyle w:val="4AB09DC4DD394F4E900384F82E36C989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2F99F28DF90146069DB8E937CDA192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E7899-E98B-4E0C-BF41-7F27FC6A8382}"/>
      </w:docPartPr>
      <w:docPartBody>
        <w:p w:rsidR="004C1980" w:rsidRDefault="00B0126D" w:rsidP="00B0126D">
          <w:pPr>
            <w:pStyle w:val="2F99F28DF90146069DB8E937CDA192E94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82B4DEF7E2FD4863ABBC081A73D5B3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5A521-AF46-454D-AD36-548386131B51}"/>
      </w:docPartPr>
      <w:docPartBody>
        <w:p w:rsidR="00824C18" w:rsidRDefault="00F66846" w:rsidP="00F66846">
          <w:pPr>
            <w:pStyle w:val="82B4DEF7E2FD4863ABBC081A73D5B326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FB4A0178082F4D05BFEAA204DB1A4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C932A-579E-43BE-83E8-EC3F66E27299}"/>
      </w:docPartPr>
      <w:docPartBody>
        <w:p w:rsidR="00824C18" w:rsidRDefault="00F66846" w:rsidP="00F66846">
          <w:pPr>
            <w:pStyle w:val="FB4A0178082F4D05BFEAA204DB1A4C02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894C484CF8DB4D26A3AD68C1B6D02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D630C4-E3F7-42BE-94D6-B4068F79E29B}"/>
      </w:docPartPr>
      <w:docPartBody>
        <w:p w:rsidR="00491643" w:rsidRDefault="000D7EF1" w:rsidP="000D7EF1">
          <w:pPr>
            <w:pStyle w:val="894C484CF8DB4D26A3AD68C1B6D027E9"/>
          </w:pPr>
          <w:r w:rsidRPr="00D67389">
            <w:rPr>
              <w:rStyle w:val="Zstupntext"/>
              <w:rFonts w:eastAsia="Calibri"/>
              <w:sz w:val="24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21234"/>
    <w:rsid w:val="00033E3E"/>
    <w:rsid w:val="00043B73"/>
    <w:rsid w:val="00085383"/>
    <w:rsid w:val="000912F8"/>
    <w:rsid w:val="000D7EF1"/>
    <w:rsid w:val="000E4365"/>
    <w:rsid w:val="00150A6C"/>
    <w:rsid w:val="001A1AC2"/>
    <w:rsid w:val="001F4A7D"/>
    <w:rsid w:val="00205E96"/>
    <w:rsid w:val="00263493"/>
    <w:rsid w:val="002B7BC0"/>
    <w:rsid w:val="002C2C5B"/>
    <w:rsid w:val="002F32C8"/>
    <w:rsid w:val="002F490D"/>
    <w:rsid w:val="00311355"/>
    <w:rsid w:val="00397E1B"/>
    <w:rsid w:val="003F5828"/>
    <w:rsid w:val="004769A6"/>
    <w:rsid w:val="00491643"/>
    <w:rsid w:val="004C136C"/>
    <w:rsid w:val="004C1980"/>
    <w:rsid w:val="004E186C"/>
    <w:rsid w:val="00514AE1"/>
    <w:rsid w:val="00517EFC"/>
    <w:rsid w:val="00520534"/>
    <w:rsid w:val="005272DB"/>
    <w:rsid w:val="00561DD9"/>
    <w:rsid w:val="00570E66"/>
    <w:rsid w:val="0067424D"/>
    <w:rsid w:val="006C05A0"/>
    <w:rsid w:val="00750ACD"/>
    <w:rsid w:val="007753BD"/>
    <w:rsid w:val="00793520"/>
    <w:rsid w:val="007D6E31"/>
    <w:rsid w:val="00824C18"/>
    <w:rsid w:val="00961D74"/>
    <w:rsid w:val="00973118"/>
    <w:rsid w:val="00997CB1"/>
    <w:rsid w:val="009E5D72"/>
    <w:rsid w:val="00A94EF1"/>
    <w:rsid w:val="00A96124"/>
    <w:rsid w:val="00AC0986"/>
    <w:rsid w:val="00AC1D8A"/>
    <w:rsid w:val="00B0126D"/>
    <w:rsid w:val="00C20CFE"/>
    <w:rsid w:val="00CF4DB9"/>
    <w:rsid w:val="00D1301D"/>
    <w:rsid w:val="00D50C65"/>
    <w:rsid w:val="00E20488"/>
    <w:rsid w:val="00E8307A"/>
    <w:rsid w:val="00F65768"/>
    <w:rsid w:val="00F66846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7EF1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0D70C1FF9F684FFAA911F3AC13673FD2">
    <w:name w:val="0D70C1FF9F684FFAA911F3AC13673FD2"/>
    <w:rsid w:val="00514AE1"/>
  </w:style>
  <w:style w:type="paragraph" w:customStyle="1" w:styleId="76B1DBCD8F4846B4B0A9A3770D99BF35">
    <w:name w:val="76B1DBCD8F4846B4B0A9A3770D99BF35"/>
    <w:rsid w:val="00514AE1"/>
  </w:style>
  <w:style w:type="paragraph" w:customStyle="1" w:styleId="5D8DBB6C6A2A4159A5564D983E5814E2">
    <w:name w:val="5D8DBB6C6A2A4159A5564D983E5814E2"/>
    <w:rsid w:val="00514AE1"/>
  </w:style>
  <w:style w:type="paragraph" w:customStyle="1" w:styleId="397A7448CC574C989C581D1A645F2489">
    <w:name w:val="397A7448CC574C989C581D1A645F2489"/>
    <w:rsid w:val="00514AE1"/>
  </w:style>
  <w:style w:type="paragraph" w:customStyle="1" w:styleId="966A5D92536A4106A9BD02BC01DC4ED8">
    <w:name w:val="966A5D92536A4106A9BD02BC01DC4ED8"/>
    <w:rsid w:val="00514AE1"/>
  </w:style>
  <w:style w:type="paragraph" w:customStyle="1" w:styleId="5C37F43389174477B30060765156F31E">
    <w:name w:val="5C37F43389174477B30060765156F31E"/>
    <w:rsid w:val="00514AE1"/>
  </w:style>
  <w:style w:type="paragraph" w:customStyle="1" w:styleId="4B95F69D2A4747E1919D27BD75775ECA">
    <w:name w:val="4B95F69D2A4747E1919D27BD75775ECA"/>
    <w:rsid w:val="00514AE1"/>
  </w:style>
  <w:style w:type="paragraph" w:customStyle="1" w:styleId="2F99F28DF90146069DB8E937CDA192E91">
    <w:name w:val="2F99F28DF90146069DB8E937CDA192E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">
    <w:name w:val="ECA1827F70A141CABBF659059642C210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3">
    <w:name w:val="81FF755C006445C5BDD1D87C99BBD3F7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1">
    <w:name w:val="506C39228762464A841E43F7999F5E6A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1">
    <w:name w:val="0D70C1FF9F684FFAA911F3AC13673FD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1">
    <w:name w:val="397A7448CC574C989C581D1A645F248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1">
    <w:name w:val="76B1DBCD8F4846B4B0A9A3770D99BF35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1">
    <w:name w:val="5D8DBB6C6A2A4159A5564D983E5814E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3">
    <w:name w:val="9A7FD09A408D4610817B15A65975AB3C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3">
    <w:name w:val="F48D2E4054654945AB7E37CEE130F0E3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2">
    <w:name w:val="2F99F28DF90146069DB8E937CDA192E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1">
    <w:name w:val="ECA1827F70A141CABBF659059642C210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4">
    <w:name w:val="81FF755C006445C5BDD1D87C99BBD3F7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2">
    <w:name w:val="506C39228762464A841E43F7999F5E6A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2">
    <w:name w:val="0D70C1FF9F684FFAA911F3AC13673FD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2">
    <w:name w:val="397A7448CC574C989C581D1A645F248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2">
    <w:name w:val="76B1DBCD8F4846B4B0A9A3770D99BF35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2">
    <w:name w:val="5D8DBB6C6A2A4159A5564D983E5814E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4">
    <w:name w:val="9A7FD09A408D4610817B15A65975AB3C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4">
    <w:name w:val="F48D2E4054654945AB7E37CEE130F0E3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">
    <w:name w:val="B48DE3365EAE43F881768C9250B8E814"/>
    <w:rsid w:val="00B0126D"/>
    <w:pPr>
      <w:spacing w:after="160" w:line="259" w:lineRule="auto"/>
    </w:pPr>
  </w:style>
  <w:style w:type="paragraph" w:customStyle="1" w:styleId="2F99F28DF90146069DB8E937CDA192E93">
    <w:name w:val="2F99F28DF90146069DB8E937CDA192E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2">
    <w:name w:val="ECA1827F70A141CABBF659059642C210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5">
    <w:name w:val="81FF755C006445C5BDD1D87C99BBD3F7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3">
    <w:name w:val="506C39228762464A841E43F7999F5E6A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1">
    <w:name w:val="B48DE3365EAE43F881768C9250B8E814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3">
    <w:name w:val="0D70C1FF9F684FFAA911F3AC13673FD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3">
    <w:name w:val="397A7448CC574C989C581D1A645F248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3">
    <w:name w:val="76B1DBCD8F4846B4B0A9A3770D99BF35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3">
    <w:name w:val="5D8DBB6C6A2A4159A5564D983E5814E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5">
    <w:name w:val="9A7FD09A408D4610817B15A65975AB3C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5">
    <w:name w:val="F48D2E4054654945AB7E37CEE130F0E3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4">
    <w:name w:val="2F99F28DF90146069DB8E937CDA192E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3">
    <w:name w:val="ECA1827F70A141CABBF659059642C210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6">
    <w:name w:val="81FF755C006445C5BDD1D87C99BBD3F7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4">
    <w:name w:val="506C39228762464A841E43F7999F5E6A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2">
    <w:name w:val="B48DE3365EAE43F881768C9250B8E814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4">
    <w:name w:val="0D70C1FF9F684FFAA911F3AC13673FD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4">
    <w:name w:val="397A7448CC574C989C581D1A645F248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4">
    <w:name w:val="76B1DBCD8F4846B4B0A9A3770D99BF35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4">
    <w:name w:val="5D8DBB6C6A2A4159A5564D983E5814E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6">
    <w:name w:val="9A7FD09A408D4610817B15A65975AB3C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6">
    <w:name w:val="F48D2E4054654945AB7E37CEE130F0E3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3DAAE8E0F4496E9B80C9EB423E1DFA">
    <w:name w:val="D43DAAE8E0F4496E9B80C9EB423E1DFA"/>
    <w:rsid w:val="00F66846"/>
    <w:pPr>
      <w:spacing w:after="160" w:line="259" w:lineRule="auto"/>
    </w:pPr>
  </w:style>
  <w:style w:type="paragraph" w:customStyle="1" w:styleId="82B4DEF7E2FD4863ABBC081A73D5B326">
    <w:name w:val="82B4DEF7E2FD4863ABBC081A73D5B326"/>
    <w:rsid w:val="00F66846"/>
    <w:pPr>
      <w:spacing w:after="160" w:line="259" w:lineRule="auto"/>
    </w:pPr>
  </w:style>
  <w:style w:type="paragraph" w:customStyle="1" w:styleId="FB4A0178082F4D05BFEAA204DB1A4C02">
    <w:name w:val="FB4A0178082F4D05BFEAA204DB1A4C02"/>
    <w:rsid w:val="00F66846"/>
    <w:pPr>
      <w:spacing w:after="160" w:line="259" w:lineRule="auto"/>
    </w:pPr>
  </w:style>
  <w:style w:type="paragraph" w:customStyle="1" w:styleId="372CE271812B4E9BB0901DB6594F0F0A">
    <w:name w:val="372CE271812B4E9BB0901DB6594F0F0A"/>
    <w:rsid w:val="00F66846"/>
    <w:pPr>
      <w:spacing w:after="160" w:line="259" w:lineRule="auto"/>
    </w:pPr>
  </w:style>
  <w:style w:type="paragraph" w:customStyle="1" w:styleId="894C484CF8DB4D26A3AD68C1B6D027E9">
    <w:name w:val="894C484CF8DB4D26A3AD68C1B6D027E9"/>
    <w:rsid w:val="000D7E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E6611-9825-406F-906C-C74C6138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1164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Doležalová Petra</cp:lastModifiedBy>
  <cp:revision>3</cp:revision>
  <cp:lastPrinted>2023-12-07T11:00:00Z</cp:lastPrinted>
  <dcterms:created xsi:type="dcterms:W3CDTF">2023-12-15T12:20:00Z</dcterms:created>
  <dcterms:modified xsi:type="dcterms:W3CDTF">2023-12-15T12:22:00Z</dcterms:modified>
</cp:coreProperties>
</file>