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039"/>
        <w:tblW w:w="9889" w:type="dxa"/>
        <w:tblLook w:val="04A0" w:firstRow="1" w:lastRow="0" w:firstColumn="1" w:lastColumn="0" w:noHBand="0" w:noVBand="1"/>
      </w:tblPr>
      <w:tblGrid>
        <w:gridCol w:w="1750"/>
        <w:gridCol w:w="3752"/>
        <w:gridCol w:w="4387"/>
      </w:tblGrid>
      <w:tr w:rsidR="00144F96" w:rsidRPr="00D93B67" w14:paraId="6ADC156E" w14:textId="77777777" w:rsidTr="00E26458">
        <w:tc>
          <w:tcPr>
            <w:tcW w:w="1750" w:type="dxa"/>
            <w:vAlign w:val="center"/>
          </w:tcPr>
          <w:p w14:paraId="49B607EF" w14:textId="77777777" w:rsidR="00144F96" w:rsidRPr="00144F96" w:rsidRDefault="00144F96" w:rsidP="00144F96">
            <w:pPr>
              <w:spacing w:after="0" w:line="240" w:lineRule="auto"/>
              <w:rPr>
                <w:sz w:val="18"/>
                <w:szCs w:val="18"/>
              </w:rPr>
            </w:pPr>
            <w:r w:rsidRPr="00144F96">
              <w:rPr>
                <w:sz w:val="18"/>
                <w:szCs w:val="18"/>
              </w:rPr>
              <w:t>Váš dopis zn.:</w:t>
            </w:r>
          </w:p>
        </w:tc>
        <w:tc>
          <w:tcPr>
            <w:tcW w:w="3752" w:type="dxa"/>
            <w:vAlign w:val="center"/>
          </w:tcPr>
          <w:p w14:paraId="675B4432" w14:textId="78585FB5" w:rsidR="00736E66" w:rsidRPr="00144F96" w:rsidRDefault="00736E66" w:rsidP="00166892">
            <w:pPr>
              <w:spacing w:after="0" w:line="240" w:lineRule="auto"/>
            </w:pPr>
          </w:p>
        </w:tc>
        <w:tc>
          <w:tcPr>
            <w:tcW w:w="4387" w:type="dxa"/>
            <w:vMerge w:val="restart"/>
          </w:tcPr>
          <w:p w14:paraId="33543357" w14:textId="7CAD2D03" w:rsidR="00F11F7C" w:rsidRDefault="00944F55" w:rsidP="00144F96">
            <w:pPr>
              <w:spacing w:after="0" w:line="240" w:lineRule="exact"/>
              <w:rPr>
                <w:rFonts w:eastAsia="Times New Roman" w:cs="Arial"/>
                <w:lang w:eastAsia="cs-CZ"/>
              </w:rPr>
            </w:pPr>
            <w:r>
              <w:rPr>
                <w:rFonts w:eastAsia="Times New Roman" w:cs="Arial"/>
                <w:lang w:eastAsia="cs-CZ"/>
              </w:rPr>
              <w:t>Měst</w:t>
            </w:r>
            <w:r w:rsidR="00196D7A">
              <w:rPr>
                <w:rFonts w:eastAsia="Times New Roman" w:cs="Arial"/>
                <w:lang w:eastAsia="cs-CZ"/>
              </w:rPr>
              <w:t>ys Lysic</w:t>
            </w:r>
            <w:r>
              <w:rPr>
                <w:rFonts w:eastAsia="Times New Roman" w:cs="Arial"/>
                <w:lang w:eastAsia="cs-CZ"/>
              </w:rPr>
              <w:t>e</w:t>
            </w:r>
          </w:p>
          <w:p w14:paraId="40427024" w14:textId="07E9C3C1" w:rsidR="00F11F7C" w:rsidRDefault="00196D7A" w:rsidP="00144F96">
            <w:pPr>
              <w:spacing w:after="0" w:line="240" w:lineRule="exact"/>
              <w:rPr>
                <w:rFonts w:eastAsia="Times New Roman" w:cs="Arial"/>
                <w:lang w:eastAsia="cs-CZ"/>
              </w:rPr>
            </w:pPr>
            <w:r>
              <w:rPr>
                <w:rFonts w:eastAsia="Times New Roman" w:cs="Arial"/>
                <w:lang w:eastAsia="cs-CZ"/>
              </w:rPr>
              <w:t>Horní</w:t>
            </w:r>
            <w:r w:rsidR="00944F55">
              <w:rPr>
                <w:rFonts w:eastAsia="Times New Roman" w:cs="Arial"/>
                <w:lang w:eastAsia="cs-CZ"/>
              </w:rPr>
              <w:t xml:space="preserve"> nám</w:t>
            </w:r>
            <w:r>
              <w:rPr>
                <w:rFonts w:eastAsia="Times New Roman" w:cs="Arial"/>
                <w:lang w:eastAsia="cs-CZ"/>
              </w:rPr>
              <w:t>ěstí 157</w:t>
            </w:r>
          </w:p>
          <w:p w14:paraId="4FD4DF42" w14:textId="1FBE0366" w:rsidR="00F11F7C" w:rsidRDefault="00944F55" w:rsidP="00144F96">
            <w:pPr>
              <w:spacing w:after="0" w:line="240" w:lineRule="exact"/>
              <w:rPr>
                <w:rFonts w:eastAsia="Times New Roman" w:cs="Arial"/>
                <w:lang w:eastAsia="cs-CZ"/>
              </w:rPr>
            </w:pPr>
            <w:r>
              <w:rPr>
                <w:rFonts w:eastAsia="Times New Roman" w:cs="Arial"/>
                <w:lang w:eastAsia="cs-CZ"/>
              </w:rPr>
              <w:t>6</w:t>
            </w:r>
            <w:r w:rsidR="00196D7A">
              <w:rPr>
                <w:rFonts w:eastAsia="Times New Roman" w:cs="Arial"/>
                <w:lang w:eastAsia="cs-CZ"/>
              </w:rPr>
              <w:t>79 71 LYSIC</w:t>
            </w:r>
            <w:r>
              <w:rPr>
                <w:rFonts w:eastAsia="Times New Roman" w:cs="Arial"/>
                <w:lang w:eastAsia="cs-CZ"/>
              </w:rPr>
              <w:t>E</w:t>
            </w:r>
          </w:p>
          <w:p w14:paraId="3485BA13" w14:textId="69D072BC" w:rsidR="00F11F7C" w:rsidRDefault="002164EE" w:rsidP="002164EE">
            <w:pPr>
              <w:spacing w:after="0" w:line="240" w:lineRule="exact"/>
              <w:rPr>
                <w:rFonts w:eastAsia="Times New Roman" w:cs="Arial"/>
                <w:lang w:eastAsia="cs-CZ"/>
              </w:rPr>
            </w:pPr>
            <w:r w:rsidRPr="00051A30">
              <w:rPr>
                <w:rFonts w:eastAsia="Times New Roman" w:cs="Arial"/>
                <w:lang w:eastAsia="cs-CZ"/>
              </w:rPr>
              <w:t>IČ</w:t>
            </w:r>
            <w:r w:rsidR="00E15BA7" w:rsidRPr="00051A30">
              <w:rPr>
                <w:rFonts w:eastAsia="Times New Roman" w:cs="Arial"/>
                <w:lang w:eastAsia="cs-CZ"/>
              </w:rPr>
              <w:t>O</w:t>
            </w:r>
            <w:r w:rsidR="007F0021">
              <w:rPr>
                <w:rFonts w:eastAsia="Times New Roman" w:cs="Arial"/>
                <w:lang w:eastAsia="cs-CZ"/>
              </w:rPr>
              <w:t>:</w:t>
            </w:r>
            <w:r w:rsidR="00E15BA7" w:rsidRPr="00051A30">
              <w:rPr>
                <w:rFonts w:eastAsia="Times New Roman" w:cs="Arial"/>
                <w:lang w:eastAsia="cs-CZ"/>
              </w:rPr>
              <w:t xml:space="preserve"> </w:t>
            </w:r>
            <w:r w:rsidR="005B7979">
              <w:rPr>
                <w:rFonts w:eastAsia="Times New Roman" w:cs="Arial"/>
                <w:lang w:eastAsia="cs-CZ"/>
              </w:rPr>
              <w:t>00</w:t>
            </w:r>
            <w:r w:rsidR="00944F55">
              <w:rPr>
                <w:rFonts w:eastAsia="Times New Roman" w:cs="Arial"/>
                <w:lang w:eastAsia="cs-CZ"/>
              </w:rPr>
              <w:t>28</w:t>
            </w:r>
            <w:r w:rsidR="000875A3">
              <w:rPr>
                <w:rFonts w:eastAsia="Times New Roman" w:cs="Arial"/>
                <w:lang w:eastAsia="cs-CZ"/>
              </w:rPr>
              <w:t>0615</w:t>
            </w:r>
          </w:p>
          <w:p w14:paraId="09402F3E" w14:textId="2DAA990C" w:rsidR="00C271C7" w:rsidRPr="00051A30" w:rsidRDefault="00C271C7" w:rsidP="002164EE">
            <w:pPr>
              <w:spacing w:after="0" w:line="240" w:lineRule="exact"/>
              <w:rPr>
                <w:rFonts w:eastAsia="Times New Roman" w:cs="Arial"/>
                <w:lang w:eastAsia="cs-CZ"/>
              </w:rPr>
            </w:pPr>
            <w:r>
              <w:rPr>
                <w:rFonts w:eastAsia="Times New Roman" w:cs="Arial"/>
                <w:lang w:eastAsia="cs-CZ"/>
              </w:rPr>
              <w:t xml:space="preserve">ID DS: </w:t>
            </w:r>
            <w:r w:rsidR="000875A3">
              <w:rPr>
                <w:rFonts w:eastAsia="Times New Roman" w:cs="Arial"/>
                <w:lang w:eastAsia="cs-CZ"/>
              </w:rPr>
              <w:t>aheb3ze</w:t>
            </w:r>
          </w:p>
          <w:p w14:paraId="7E6103CF" w14:textId="77777777" w:rsidR="00144F96" w:rsidRPr="00144F96" w:rsidRDefault="00144F96" w:rsidP="00144F96">
            <w:pPr>
              <w:spacing w:after="0" w:line="240" w:lineRule="auto"/>
            </w:pPr>
          </w:p>
        </w:tc>
      </w:tr>
      <w:tr w:rsidR="00144F96" w:rsidRPr="00D93B67" w14:paraId="6245BCC4" w14:textId="77777777" w:rsidTr="00E26458">
        <w:tc>
          <w:tcPr>
            <w:tcW w:w="1750" w:type="dxa"/>
            <w:vAlign w:val="center"/>
          </w:tcPr>
          <w:p w14:paraId="182F1945" w14:textId="77777777" w:rsidR="00144F96" w:rsidRPr="00144F96" w:rsidRDefault="00144F96" w:rsidP="00144F96">
            <w:pPr>
              <w:spacing w:after="0" w:line="240" w:lineRule="auto"/>
              <w:rPr>
                <w:sz w:val="18"/>
                <w:szCs w:val="18"/>
              </w:rPr>
            </w:pPr>
            <w:r w:rsidRPr="00144F96">
              <w:rPr>
                <w:sz w:val="18"/>
                <w:szCs w:val="18"/>
              </w:rPr>
              <w:t>Ze dne:</w:t>
            </w:r>
          </w:p>
        </w:tc>
        <w:tc>
          <w:tcPr>
            <w:tcW w:w="3752" w:type="dxa"/>
            <w:vAlign w:val="center"/>
          </w:tcPr>
          <w:p w14:paraId="61E92CBA" w14:textId="761DD6BA" w:rsidR="00736E66" w:rsidRPr="00144F96" w:rsidRDefault="00736E66" w:rsidP="00FC2DA6">
            <w:pPr>
              <w:spacing w:after="0" w:line="240" w:lineRule="auto"/>
            </w:pPr>
          </w:p>
        </w:tc>
        <w:tc>
          <w:tcPr>
            <w:tcW w:w="4387" w:type="dxa"/>
            <w:vMerge/>
            <w:vAlign w:val="center"/>
          </w:tcPr>
          <w:p w14:paraId="4965D268" w14:textId="77777777" w:rsidR="00144F96" w:rsidRPr="00144F96" w:rsidRDefault="00144F96" w:rsidP="00144F96">
            <w:pPr>
              <w:spacing w:after="0" w:line="240" w:lineRule="auto"/>
            </w:pPr>
          </w:p>
        </w:tc>
      </w:tr>
      <w:tr w:rsidR="00144F96" w:rsidRPr="00D93B67" w14:paraId="6AB32800" w14:textId="77777777" w:rsidTr="00E26458">
        <w:tc>
          <w:tcPr>
            <w:tcW w:w="1750" w:type="dxa"/>
            <w:vAlign w:val="center"/>
          </w:tcPr>
          <w:p w14:paraId="28679501" w14:textId="77777777" w:rsidR="00144F96" w:rsidRPr="00144F96" w:rsidRDefault="00144F96" w:rsidP="00144F96">
            <w:pPr>
              <w:spacing w:after="0" w:line="240" w:lineRule="auto"/>
              <w:rPr>
                <w:sz w:val="18"/>
                <w:szCs w:val="18"/>
              </w:rPr>
            </w:pPr>
            <w:r w:rsidRPr="00144F96">
              <w:rPr>
                <w:sz w:val="18"/>
                <w:szCs w:val="18"/>
              </w:rPr>
              <w:t>Č. j.:</w:t>
            </w:r>
          </w:p>
        </w:tc>
        <w:tc>
          <w:tcPr>
            <w:tcW w:w="3752" w:type="dxa"/>
            <w:vAlign w:val="center"/>
          </w:tcPr>
          <w:p w14:paraId="28CC0D20" w14:textId="071A712C" w:rsidR="00144F96" w:rsidRPr="00144F96" w:rsidRDefault="00144F96" w:rsidP="00FC2DA6">
            <w:pPr>
              <w:spacing w:after="0" w:line="240" w:lineRule="auto"/>
            </w:pPr>
            <w:r w:rsidRPr="00144F96">
              <w:t>JMK</w:t>
            </w:r>
            <w:r w:rsidR="00693D2A">
              <w:t xml:space="preserve"> 30639</w:t>
            </w:r>
            <w:r w:rsidR="00FC2DA6">
              <w:t>/</w:t>
            </w:r>
            <w:r w:rsidRPr="00144F96">
              <w:t>20</w:t>
            </w:r>
            <w:r w:rsidR="00C97C3A">
              <w:t>2</w:t>
            </w:r>
            <w:r w:rsidR="00B97451">
              <w:t>3</w:t>
            </w:r>
          </w:p>
        </w:tc>
        <w:tc>
          <w:tcPr>
            <w:tcW w:w="4387" w:type="dxa"/>
            <w:vMerge/>
            <w:vAlign w:val="center"/>
          </w:tcPr>
          <w:p w14:paraId="37203C39" w14:textId="77777777" w:rsidR="00144F96" w:rsidRPr="00144F96" w:rsidRDefault="00144F96" w:rsidP="00144F96">
            <w:pPr>
              <w:spacing w:after="0" w:line="240" w:lineRule="auto"/>
            </w:pPr>
          </w:p>
        </w:tc>
      </w:tr>
      <w:tr w:rsidR="00144F96" w:rsidRPr="00D93B67" w14:paraId="590A3CCC" w14:textId="77777777" w:rsidTr="00E26458">
        <w:tc>
          <w:tcPr>
            <w:tcW w:w="1750" w:type="dxa"/>
            <w:vAlign w:val="center"/>
          </w:tcPr>
          <w:p w14:paraId="76128B45" w14:textId="77777777" w:rsidR="00144F96" w:rsidRPr="00144F96" w:rsidRDefault="00144F96" w:rsidP="00144F96">
            <w:pPr>
              <w:spacing w:after="0" w:line="240" w:lineRule="auto"/>
              <w:rPr>
                <w:sz w:val="18"/>
                <w:szCs w:val="18"/>
              </w:rPr>
            </w:pPr>
            <w:r w:rsidRPr="00144F96">
              <w:rPr>
                <w:sz w:val="18"/>
                <w:szCs w:val="18"/>
              </w:rPr>
              <w:t>Sp. zn.:</w:t>
            </w:r>
          </w:p>
        </w:tc>
        <w:tc>
          <w:tcPr>
            <w:tcW w:w="3752" w:type="dxa"/>
            <w:vAlign w:val="center"/>
          </w:tcPr>
          <w:p w14:paraId="4075DF43" w14:textId="586B9FFE" w:rsidR="00144F96" w:rsidRPr="00144F96" w:rsidRDefault="00144F96" w:rsidP="00FC2DA6">
            <w:pPr>
              <w:spacing w:after="0" w:line="240" w:lineRule="auto"/>
            </w:pPr>
            <w:r w:rsidRPr="00144F96">
              <w:t xml:space="preserve">S-JMK </w:t>
            </w:r>
            <w:r w:rsidR="00196D7A">
              <w:t>117514/2022</w:t>
            </w:r>
            <w:r w:rsidR="00D7339D">
              <w:t xml:space="preserve"> OKP</w:t>
            </w:r>
          </w:p>
        </w:tc>
        <w:tc>
          <w:tcPr>
            <w:tcW w:w="4387" w:type="dxa"/>
            <w:vMerge/>
            <w:vAlign w:val="center"/>
          </w:tcPr>
          <w:p w14:paraId="0502D74C" w14:textId="77777777" w:rsidR="00144F96" w:rsidRPr="00144F96" w:rsidRDefault="00144F96" w:rsidP="00144F96">
            <w:pPr>
              <w:spacing w:after="0" w:line="240" w:lineRule="auto"/>
            </w:pPr>
          </w:p>
        </w:tc>
      </w:tr>
      <w:tr w:rsidR="00144F96" w:rsidRPr="00D93B67" w14:paraId="7D665A6C" w14:textId="77777777" w:rsidTr="00E26458">
        <w:tc>
          <w:tcPr>
            <w:tcW w:w="1750" w:type="dxa"/>
            <w:vAlign w:val="center"/>
          </w:tcPr>
          <w:p w14:paraId="78CB552B" w14:textId="77777777" w:rsidR="00144F96" w:rsidRPr="00144F96" w:rsidRDefault="00144F96" w:rsidP="00144F96">
            <w:pPr>
              <w:spacing w:after="0" w:line="240" w:lineRule="auto"/>
              <w:rPr>
                <w:sz w:val="18"/>
                <w:szCs w:val="18"/>
              </w:rPr>
            </w:pPr>
            <w:r w:rsidRPr="00144F96">
              <w:rPr>
                <w:sz w:val="18"/>
                <w:szCs w:val="18"/>
              </w:rPr>
              <w:t>Vyřizuje:</w:t>
            </w:r>
          </w:p>
        </w:tc>
        <w:tc>
          <w:tcPr>
            <w:tcW w:w="3752" w:type="dxa"/>
            <w:vAlign w:val="center"/>
          </w:tcPr>
          <w:p w14:paraId="2B8F4483" w14:textId="1230015F" w:rsidR="00144F96" w:rsidRPr="00144F96" w:rsidRDefault="00732912" w:rsidP="007D2B05">
            <w:pPr>
              <w:spacing w:after="0" w:line="240" w:lineRule="auto"/>
            </w:pPr>
            <w:r>
              <w:rPr>
                <w:rFonts w:cs="Arial"/>
              </w:rPr>
              <w:t>Kylianová</w:t>
            </w:r>
          </w:p>
        </w:tc>
        <w:tc>
          <w:tcPr>
            <w:tcW w:w="4387" w:type="dxa"/>
            <w:vMerge/>
            <w:vAlign w:val="center"/>
          </w:tcPr>
          <w:p w14:paraId="32443307" w14:textId="77777777" w:rsidR="00144F96" w:rsidRPr="00144F96" w:rsidRDefault="00144F96" w:rsidP="00144F96">
            <w:pPr>
              <w:spacing w:after="0" w:line="240" w:lineRule="auto"/>
            </w:pPr>
          </w:p>
        </w:tc>
      </w:tr>
      <w:tr w:rsidR="00144F96" w:rsidRPr="00D93B67" w14:paraId="25879B3E" w14:textId="77777777" w:rsidTr="00E26458">
        <w:tc>
          <w:tcPr>
            <w:tcW w:w="1750" w:type="dxa"/>
            <w:vAlign w:val="center"/>
          </w:tcPr>
          <w:p w14:paraId="5AA7DAFE" w14:textId="77777777" w:rsidR="00144F96" w:rsidRPr="00B46622" w:rsidRDefault="00144F96" w:rsidP="00144F96">
            <w:pPr>
              <w:spacing w:after="0" w:line="240" w:lineRule="auto"/>
              <w:rPr>
                <w:sz w:val="18"/>
                <w:szCs w:val="18"/>
              </w:rPr>
            </w:pPr>
            <w:r w:rsidRPr="00B46622">
              <w:rPr>
                <w:sz w:val="18"/>
                <w:szCs w:val="18"/>
              </w:rPr>
              <w:t>Telefon:</w:t>
            </w:r>
          </w:p>
        </w:tc>
        <w:tc>
          <w:tcPr>
            <w:tcW w:w="3752" w:type="dxa"/>
            <w:vAlign w:val="center"/>
          </w:tcPr>
          <w:p w14:paraId="7489228E" w14:textId="2E7DC086" w:rsidR="00144F96" w:rsidRPr="00B46622" w:rsidRDefault="005634A6" w:rsidP="005634A6">
            <w:pPr>
              <w:spacing w:after="0" w:line="240" w:lineRule="auto"/>
            </w:pPr>
            <w:r w:rsidRPr="00732912">
              <w:t xml:space="preserve">541 651 </w:t>
            </w:r>
            <w:r w:rsidR="00732912" w:rsidRPr="00732912">
              <w:t>17</w:t>
            </w:r>
            <w:r w:rsidR="00514080">
              <w:t>3</w:t>
            </w:r>
          </w:p>
        </w:tc>
        <w:tc>
          <w:tcPr>
            <w:tcW w:w="4387" w:type="dxa"/>
            <w:vMerge/>
            <w:vAlign w:val="center"/>
          </w:tcPr>
          <w:p w14:paraId="4BFF8B16" w14:textId="77777777" w:rsidR="00144F96" w:rsidRPr="00144F96" w:rsidRDefault="00144F96" w:rsidP="00144F96">
            <w:pPr>
              <w:spacing w:after="0" w:line="240" w:lineRule="auto"/>
            </w:pPr>
          </w:p>
        </w:tc>
      </w:tr>
      <w:tr w:rsidR="00144F96" w:rsidRPr="00D93B67" w14:paraId="0417E45D" w14:textId="77777777" w:rsidTr="00E26458">
        <w:tc>
          <w:tcPr>
            <w:tcW w:w="1750" w:type="dxa"/>
            <w:vAlign w:val="center"/>
          </w:tcPr>
          <w:p w14:paraId="5E5B619A" w14:textId="77777777" w:rsidR="00144F96" w:rsidRPr="00B46622" w:rsidRDefault="00144F96" w:rsidP="00144F96">
            <w:pPr>
              <w:spacing w:after="0" w:line="240" w:lineRule="auto"/>
              <w:rPr>
                <w:sz w:val="18"/>
                <w:szCs w:val="18"/>
              </w:rPr>
            </w:pPr>
            <w:r w:rsidRPr="00B46622">
              <w:rPr>
                <w:sz w:val="18"/>
                <w:szCs w:val="18"/>
              </w:rPr>
              <w:t>Počet listů:</w:t>
            </w:r>
          </w:p>
        </w:tc>
        <w:tc>
          <w:tcPr>
            <w:tcW w:w="3752" w:type="dxa"/>
            <w:vAlign w:val="center"/>
          </w:tcPr>
          <w:p w14:paraId="72BC471B" w14:textId="4933235B" w:rsidR="00144F96" w:rsidRPr="00B46622" w:rsidRDefault="00B47A72" w:rsidP="00C21948">
            <w:pPr>
              <w:spacing w:after="0" w:line="240" w:lineRule="auto"/>
            </w:pPr>
            <w:r w:rsidRPr="00945D31">
              <w:t>2</w:t>
            </w:r>
          </w:p>
        </w:tc>
        <w:tc>
          <w:tcPr>
            <w:tcW w:w="4387" w:type="dxa"/>
            <w:vMerge/>
            <w:vAlign w:val="center"/>
          </w:tcPr>
          <w:p w14:paraId="3C00C1CF" w14:textId="77777777" w:rsidR="00144F96" w:rsidRPr="00406543" w:rsidRDefault="00144F96" w:rsidP="00144F96">
            <w:pPr>
              <w:spacing w:after="0" w:line="240" w:lineRule="auto"/>
            </w:pPr>
          </w:p>
        </w:tc>
      </w:tr>
      <w:tr w:rsidR="00144F96" w:rsidRPr="00D93B67" w14:paraId="66074042" w14:textId="77777777" w:rsidTr="00E26458">
        <w:tc>
          <w:tcPr>
            <w:tcW w:w="1750" w:type="dxa"/>
            <w:vAlign w:val="center"/>
          </w:tcPr>
          <w:p w14:paraId="23A0862C" w14:textId="77777777" w:rsidR="00144F96" w:rsidRPr="00144F96" w:rsidRDefault="00144F96" w:rsidP="00144F96">
            <w:pPr>
              <w:spacing w:after="0" w:line="240" w:lineRule="auto"/>
              <w:rPr>
                <w:sz w:val="18"/>
                <w:szCs w:val="18"/>
              </w:rPr>
            </w:pPr>
            <w:r w:rsidRPr="00144F96">
              <w:rPr>
                <w:sz w:val="18"/>
                <w:szCs w:val="18"/>
              </w:rPr>
              <w:t>Počet příloh/listů:</w:t>
            </w:r>
          </w:p>
        </w:tc>
        <w:tc>
          <w:tcPr>
            <w:tcW w:w="3752" w:type="dxa"/>
            <w:vAlign w:val="center"/>
          </w:tcPr>
          <w:p w14:paraId="60481D46" w14:textId="77777777" w:rsidR="00144F96" w:rsidRPr="00144F96" w:rsidRDefault="00C97C3A" w:rsidP="007D2B05">
            <w:pPr>
              <w:spacing w:after="0" w:line="240" w:lineRule="auto"/>
            </w:pPr>
            <w:r>
              <w:t>0/0</w:t>
            </w:r>
          </w:p>
        </w:tc>
        <w:tc>
          <w:tcPr>
            <w:tcW w:w="4387" w:type="dxa"/>
            <w:vMerge/>
            <w:vAlign w:val="center"/>
          </w:tcPr>
          <w:p w14:paraId="4997F7B9" w14:textId="77777777" w:rsidR="00144F96" w:rsidRPr="00144F96" w:rsidRDefault="00144F96" w:rsidP="00144F96">
            <w:pPr>
              <w:spacing w:after="0" w:line="240" w:lineRule="auto"/>
            </w:pPr>
          </w:p>
        </w:tc>
      </w:tr>
      <w:tr w:rsidR="00144F96" w:rsidRPr="00D93B67" w14:paraId="00970E9B" w14:textId="77777777" w:rsidTr="00E26458">
        <w:tc>
          <w:tcPr>
            <w:tcW w:w="1750" w:type="dxa"/>
            <w:vAlign w:val="center"/>
          </w:tcPr>
          <w:p w14:paraId="3F390BD4" w14:textId="77777777" w:rsidR="00144F96" w:rsidRPr="00144F96" w:rsidRDefault="00144F96" w:rsidP="00144F96">
            <w:pPr>
              <w:spacing w:after="0" w:line="240" w:lineRule="auto"/>
              <w:rPr>
                <w:sz w:val="18"/>
                <w:szCs w:val="18"/>
              </w:rPr>
            </w:pPr>
            <w:r w:rsidRPr="00144F96">
              <w:rPr>
                <w:sz w:val="18"/>
                <w:szCs w:val="18"/>
              </w:rPr>
              <w:t>Datum:</w:t>
            </w:r>
          </w:p>
        </w:tc>
        <w:tc>
          <w:tcPr>
            <w:tcW w:w="3752" w:type="dxa"/>
            <w:tcBorders>
              <w:left w:val="nil"/>
            </w:tcBorders>
            <w:vAlign w:val="center"/>
          </w:tcPr>
          <w:p w14:paraId="0A87946B" w14:textId="0030D68D" w:rsidR="00144F96" w:rsidRPr="00144F96" w:rsidRDefault="002772EF" w:rsidP="007A6587">
            <w:pPr>
              <w:spacing w:after="0" w:line="240" w:lineRule="auto"/>
            </w:pPr>
            <w:r w:rsidRPr="006C3788">
              <w:t>0</w:t>
            </w:r>
            <w:r w:rsidR="006C3788" w:rsidRPr="006C3788">
              <w:t>9.0</w:t>
            </w:r>
            <w:r w:rsidRPr="006C3788">
              <w:t>2</w:t>
            </w:r>
            <w:r w:rsidR="00B97451" w:rsidRPr="006C3788">
              <w:t>.2023</w:t>
            </w:r>
          </w:p>
        </w:tc>
        <w:tc>
          <w:tcPr>
            <w:tcW w:w="4387" w:type="dxa"/>
            <w:vMerge/>
            <w:vAlign w:val="center"/>
          </w:tcPr>
          <w:p w14:paraId="0E557C87" w14:textId="77777777" w:rsidR="00144F96" w:rsidRPr="00144F96" w:rsidRDefault="00144F96" w:rsidP="00144F96">
            <w:pPr>
              <w:spacing w:after="0" w:line="240" w:lineRule="auto"/>
            </w:pPr>
          </w:p>
        </w:tc>
      </w:tr>
      <w:tr w:rsidR="00144F96" w:rsidRPr="00D93B67" w14:paraId="579B9B62" w14:textId="77777777" w:rsidTr="00E26458">
        <w:trPr>
          <w:trHeight w:val="280"/>
        </w:trPr>
        <w:tc>
          <w:tcPr>
            <w:tcW w:w="1750" w:type="dxa"/>
            <w:vAlign w:val="center"/>
          </w:tcPr>
          <w:p w14:paraId="3E17EF54" w14:textId="77777777" w:rsidR="00144F96" w:rsidRPr="00144F96" w:rsidRDefault="00144F96" w:rsidP="00144F96">
            <w:pPr>
              <w:spacing w:after="0" w:line="240" w:lineRule="auto"/>
              <w:rPr>
                <w:sz w:val="18"/>
                <w:szCs w:val="18"/>
              </w:rPr>
            </w:pPr>
          </w:p>
        </w:tc>
        <w:tc>
          <w:tcPr>
            <w:tcW w:w="3752" w:type="dxa"/>
            <w:tcBorders>
              <w:left w:val="nil"/>
            </w:tcBorders>
            <w:vAlign w:val="center"/>
          </w:tcPr>
          <w:p w14:paraId="37454B00" w14:textId="77777777" w:rsidR="00C2351A" w:rsidRPr="00144F96" w:rsidRDefault="00C2351A" w:rsidP="00144F96">
            <w:pPr>
              <w:spacing w:after="0" w:line="240" w:lineRule="auto"/>
            </w:pPr>
          </w:p>
        </w:tc>
        <w:tc>
          <w:tcPr>
            <w:tcW w:w="4387" w:type="dxa"/>
            <w:vAlign w:val="center"/>
          </w:tcPr>
          <w:p w14:paraId="785B0A00" w14:textId="77777777" w:rsidR="00144F96" w:rsidRPr="00144F96" w:rsidRDefault="00144F96" w:rsidP="00144F96">
            <w:pPr>
              <w:spacing w:after="0" w:line="240" w:lineRule="auto"/>
            </w:pPr>
          </w:p>
        </w:tc>
      </w:tr>
      <w:tr w:rsidR="00CF1968" w:rsidRPr="00D93B67" w14:paraId="7A8D86A8" w14:textId="77777777" w:rsidTr="00E26458">
        <w:trPr>
          <w:trHeight w:val="194"/>
        </w:trPr>
        <w:tc>
          <w:tcPr>
            <w:tcW w:w="1750" w:type="dxa"/>
            <w:vAlign w:val="center"/>
          </w:tcPr>
          <w:p w14:paraId="07A4E256" w14:textId="77777777" w:rsidR="00CF1968" w:rsidRPr="00144F96" w:rsidRDefault="00CF1968" w:rsidP="00144F96">
            <w:pPr>
              <w:spacing w:after="0" w:line="240" w:lineRule="auto"/>
              <w:rPr>
                <w:sz w:val="18"/>
                <w:szCs w:val="18"/>
              </w:rPr>
            </w:pPr>
          </w:p>
        </w:tc>
        <w:tc>
          <w:tcPr>
            <w:tcW w:w="3752" w:type="dxa"/>
            <w:tcBorders>
              <w:left w:val="nil"/>
            </w:tcBorders>
            <w:vAlign w:val="center"/>
          </w:tcPr>
          <w:p w14:paraId="5B8BA7A6" w14:textId="357D8361" w:rsidR="00CF1968" w:rsidRDefault="00CF1968" w:rsidP="00144F96">
            <w:pPr>
              <w:spacing w:after="0" w:line="240" w:lineRule="auto"/>
            </w:pPr>
          </w:p>
          <w:p w14:paraId="17AB842B" w14:textId="77777777" w:rsidR="00AE7A6A" w:rsidRDefault="00AE7A6A" w:rsidP="00144F96">
            <w:pPr>
              <w:spacing w:after="0" w:line="240" w:lineRule="auto"/>
            </w:pPr>
          </w:p>
        </w:tc>
        <w:tc>
          <w:tcPr>
            <w:tcW w:w="4387" w:type="dxa"/>
            <w:vAlign w:val="center"/>
          </w:tcPr>
          <w:p w14:paraId="29FA1893" w14:textId="77777777" w:rsidR="00CF1968" w:rsidRPr="00144F96" w:rsidRDefault="00CF1968" w:rsidP="00144F96">
            <w:pPr>
              <w:spacing w:after="0" w:line="240" w:lineRule="auto"/>
            </w:pPr>
          </w:p>
        </w:tc>
      </w:tr>
      <w:tr w:rsidR="003A1F6C" w:rsidRPr="00D93B67" w14:paraId="28121B4D" w14:textId="77777777" w:rsidTr="00E26458">
        <w:trPr>
          <w:trHeight w:val="194"/>
        </w:trPr>
        <w:tc>
          <w:tcPr>
            <w:tcW w:w="9889" w:type="dxa"/>
            <w:gridSpan w:val="3"/>
            <w:vAlign w:val="center"/>
          </w:tcPr>
          <w:p w14:paraId="2273D145" w14:textId="05198572" w:rsidR="007D2B05" w:rsidRDefault="000B406B" w:rsidP="007D2B05">
            <w:pPr>
              <w:pStyle w:val="Nadpis2"/>
              <w:spacing w:line="276" w:lineRule="auto"/>
              <w:jc w:val="center"/>
              <w:rPr>
                <w:sz w:val="32"/>
                <w:szCs w:val="32"/>
              </w:rPr>
            </w:pPr>
            <w:r>
              <w:rPr>
                <w:sz w:val="32"/>
                <w:szCs w:val="32"/>
              </w:rPr>
              <w:t xml:space="preserve">Rozhodnutí o </w:t>
            </w:r>
            <w:r w:rsidR="00CC61F8">
              <w:rPr>
                <w:sz w:val="32"/>
                <w:szCs w:val="32"/>
              </w:rPr>
              <w:t xml:space="preserve">zrušení rozhodnutí o </w:t>
            </w:r>
            <w:r>
              <w:rPr>
                <w:sz w:val="32"/>
                <w:szCs w:val="32"/>
              </w:rPr>
              <w:t>pozastavení účinnosti nařízení obce</w:t>
            </w:r>
          </w:p>
          <w:p w14:paraId="16637D06" w14:textId="2C4FC95D" w:rsidR="00EA74DC" w:rsidRDefault="00EA74DC" w:rsidP="00136900">
            <w:pPr>
              <w:spacing w:after="0"/>
              <w:jc w:val="both"/>
            </w:pPr>
          </w:p>
          <w:p w14:paraId="0BECB228" w14:textId="77777777" w:rsidR="009F3D34" w:rsidRDefault="009F3D34" w:rsidP="00136900">
            <w:pPr>
              <w:spacing w:after="0"/>
              <w:jc w:val="both"/>
            </w:pPr>
          </w:p>
          <w:p w14:paraId="2E128C96" w14:textId="7455B090" w:rsidR="007D2B05" w:rsidRDefault="007D2B05" w:rsidP="00136900">
            <w:pPr>
              <w:spacing w:after="0"/>
              <w:jc w:val="both"/>
            </w:pPr>
            <w:r>
              <w:t>Ve smyslu § 125 odst. 1 zákona č. 128/2000 Sb., o obcích (obecní zřízení), ve znění pozdějších předpisů</w:t>
            </w:r>
            <w:r w:rsidR="00CA51CC">
              <w:br/>
            </w:r>
            <w:r>
              <w:t>(dále jen „zákon o obcích“), Krajský úřad Jihomoravského kraje (dále jen „Kr</w:t>
            </w:r>
            <w:r w:rsidR="00731068">
              <w:t>Ú</w:t>
            </w:r>
            <w:r>
              <w:t>“)</w:t>
            </w:r>
          </w:p>
          <w:p w14:paraId="18A82B04" w14:textId="77777777" w:rsidR="00136900" w:rsidRDefault="00136900" w:rsidP="00136900">
            <w:pPr>
              <w:spacing w:after="0"/>
              <w:jc w:val="both"/>
            </w:pPr>
          </w:p>
          <w:p w14:paraId="0686E7BD" w14:textId="298874E5" w:rsidR="007D2B05" w:rsidRDefault="0068700E" w:rsidP="00136900">
            <w:pPr>
              <w:spacing w:after="0"/>
              <w:jc w:val="center"/>
              <w:rPr>
                <w:b/>
              </w:rPr>
            </w:pPr>
            <w:r>
              <w:rPr>
                <w:b/>
              </w:rPr>
              <w:t xml:space="preserve">rozhodl o </w:t>
            </w:r>
            <w:r w:rsidR="0070654A">
              <w:rPr>
                <w:b/>
              </w:rPr>
              <w:t>zrušení</w:t>
            </w:r>
          </w:p>
          <w:p w14:paraId="0074E261" w14:textId="77777777" w:rsidR="00136900" w:rsidRDefault="00136900" w:rsidP="00136900">
            <w:pPr>
              <w:spacing w:after="0"/>
              <w:jc w:val="center"/>
              <w:rPr>
                <w:b/>
              </w:rPr>
            </w:pPr>
          </w:p>
          <w:p w14:paraId="1F1D56DE" w14:textId="58CCDF62" w:rsidR="00136900" w:rsidRPr="009159FD" w:rsidRDefault="0070654A" w:rsidP="00136900">
            <w:pPr>
              <w:spacing w:after="0"/>
              <w:jc w:val="both"/>
              <w:rPr>
                <w:i/>
                <w:u w:val="single"/>
              </w:rPr>
            </w:pPr>
            <w:r w:rsidRPr="008D7466">
              <w:t xml:space="preserve">rozhodnutí KrÚ č.j.: JMK </w:t>
            </w:r>
            <w:r w:rsidR="008C65D4" w:rsidRPr="008D7466">
              <w:t xml:space="preserve">156812/2022 ze dne </w:t>
            </w:r>
            <w:r w:rsidR="008D7466" w:rsidRPr="008D7466">
              <w:t xml:space="preserve">01.11.2022 o pozastavení účinnosti </w:t>
            </w:r>
            <w:r w:rsidR="007D2B05" w:rsidRPr="008D7466">
              <w:t>„</w:t>
            </w:r>
            <w:r w:rsidR="001112A9" w:rsidRPr="008D7466">
              <w:rPr>
                <w:i/>
              </w:rPr>
              <w:t>N</w:t>
            </w:r>
            <w:r w:rsidR="00944F55" w:rsidRPr="008D7466">
              <w:rPr>
                <w:i/>
              </w:rPr>
              <w:t xml:space="preserve">ařízení </w:t>
            </w:r>
            <w:r w:rsidR="00C97C3A" w:rsidRPr="008D7466">
              <w:rPr>
                <w:i/>
              </w:rPr>
              <w:t xml:space="preserve">č. </w:t>
            </w:r>
            <w:r w:rsidR="009159FD" w:rsidRPr="008D7466">
              <w:rPr>
                <w:i/>
              </w:rPr>
              <w:t>1/200</w:t>
            </w:r>
            <w:r w:rsidR="00944F55" w:rsidRPr="008D7466">
              <w:rPr>
                <w:i/>
              </w:rPr>
              <w:t>4</w:t>
            </w:r>
            <w:r w:rsidR="009159FD" w:rsidRPr="008D7466">
              <w:rPr>
                <w:i/>
              </w:rPr>
              <w:t xml:space="preserve"> – o</w:t>
            </w:r>
            <w:r w:rsidR="006C3788">
              <w:rPr>
                <w:i/>
              </w:rPr>
              <w:t> </w:t>
            </w:r>
            <w:r w:rsidR="009159FD" w:rsidRPr="008D7466">
              <w:rPr>
                <w:i/>
              </w:rPr>
              <w:t>stanovení způsobu, rozsahu a lhůt odstraňování závad ve schůdnosti místních komunikací průjezdních úseků silnic</w:t>
            </w:r>
            <w:r w:rsidR="00C97C3A" w:rsidRPr="008D7466">
              <w:rPr>
                <w:iCs/>
              </w:rPr>
              <w:t>“</w:t>
            </w:r>
            <w:r w:rsidR="00F63F48" w:rsidRPr="00F63F48">
              <w:rPr>
                <w:i/>
              </w:rPr>
              <w:t xml:space="preserve"> </w:t>
            </w:r>
            <w:r w:rsidR="00166892" w:rsidRPr="00D22E9C">
              <w:t>(dá</w:t>
            </w:r>
            <w:r w:rsidR="00440920" w:rsidRPr="00D22E9C">
              <w:t>le jen „</w:t>
            </w:r>
            <w:r w:rsidR="00CD641E">
              <w:t>rozhodnutí KrÚ</w:t>
            </w:r>
            <w:r w:rsidR="00440920" w:rsidRPr="00D22E9C">
              <w:t>“),</w:t>
            </w:r>
            <w:r w:rsidR="009159FD">
              <w:t xml:space="preserve"> </w:t>
            </w:r>
            <w:r w:rsidR="007D2B05">
              <w:t>a to z následujících důvodů:</w:t>
            </w:r>
          </w:p>
          <w:p w14:paraId="439A3BE5" w14:textId="77777777" w:rsidR="00136900" w:rsidRDefault="00136900" w:rsidP="00136900">
            <w:pPr>
              <w:spacing w:after="0"/>
              <w:jc w:val="both"/>
            </w:pPr>
          </w:p>
          <w:p w14:paraId="42DFEAE5" w14:textId="2D9970B1" w:rsidR="004156D1" w:rsidRDefault="00597F29" w:rsidP="004156D1">
            <w:pPr>
              <w:spacing w:after="0"/>
              <w:jc w:val="both"/>
            </w:pPr>
            <w:r>
              <w:t>V souladu s</w:t>
            </w:r>
            <w:r w:rsidR="00C97C3A">
              <w:t xml:space="preserve"> § 1</w:t>
            </w:r>
            <w:r>
              <w:t xml:space="preserve">25 a násl. zákona o obcích provádí dozor nad vydáváním a obsahem nařízení obcí a usnesení, rozhodnutí a jiných opatření orgánů obcí v přenesené působnosti krajský úřad. </w:t>
            </w:r>
            <w:r w:rsidR="00C97C3A">
              <w:t>Pod</w:t>
            </w:r>
            <w:r>
              <w:t xml:space="preserve">le § 125 odst. 1 téhož zákona odporuje-li nařízení obce zákonu nebo jinému právnímu předpisu, vyzve krajský úřad obec </w:t>
            </w:r>
            <w:r w:rsidR="00C97C3A">
              <w:br/>
            </w:r>
            <w:r>
              <w:t>ke zjednání nápravy</w:t>
            </w:r>
            <w:r w:rsidR="007C6BD3">
              <w:t xml:space="preserve"> s tím, že </w:t>
            </w:r>
            <w:r w:rsidR="00EF4F25">
              <w:t xml:space="preserve">nezjedná-li příslušný orgán obce nápravu do 60 dnů od doručení výzvy, rozhodne krajský úřad o pozastavení </w:t>
            </w:r>
            <w:r w:rsidR="0056661B">
              <w:t xml:space="preserve">účinnosti tohoto nařízení obce. Podle § 125 odst. 1 zákona o obcích je účinnost nařízení městyse pozastavena dnem doručení tohoto rozhodnutí městysi Lysice. V souladu s § 125 odst. 1 zákona o obcích současně </w:t>
            </w:r>
            <w:r w:rsidR="00320ADE">
              <w:t xml:space="preserve">krajský úřad </w:t>
            </w:r>
            <w:r w:rsidR="0056661B">
              <w:t>stanov</w:t>
            </w:r>
            <w:r w:rsidR="00C96806">
              <w:t xml:space="preserve">í obci přiměřenou </w:t>
            </w:r>
            <w:r w:rsidR="00D8403E">
              <w:t>l</w:t>
            </w:r>
            <w:r w:rsidR="0056661B">
              <w:t>hůtu ke zjednání nápravy</w:t>
            </w:r>
            <w:r w:rsidR="00D8403E">
              <w:t xml:space="preserve">. </w:t>
            </w:r>
            <w:r w:rsidR="00D8403E" w:rsidRPr="002E6793">
              <w:t>Zjedná</w:t>
            </w:r>
            <w:r w:rsidR="00C1660D" w:rsidRPr="002E6793">
              <w:t xml:space="preserve">-li </w:t>
            </w:r>
            <w:r w:rsidR="0056661B" w:rsidRPr="002E6793">
              <w:t xml:space="preserve">příslušný orgán </w:t>
            </w:r>
            <w:r w:rsidR="00C1660D" w:rsidRPr="002E6793">
              <w:t>obce</w:t>
            </w:r>
            <w:r w:rsidR="0056661B" w:rsidRPr="002E6793">
              <w:t xml:space="preserve"> nápravu ve stanovené lhůtě, </w:t>
            </w:r>
            <w:r w:rsidR="001C2635" w:rsidRPr="002E6793">
              <w:t>krajský úřad své</w:t>
            </w:r>
            <w:r w:rsidR="0056661B" w:rsidRPr="002E6793">
              <w:t xml:space="preserve"> rozhodnutí o pozastavení účinnosti nařízení </w:t>
            </w:r>
            <w:r w:rsidR="001C2635" w:rsidRPr="002E6793">
              <w:t>obce</w:t>
            </w:r>
            <w:r w:rsidR="0056661B" w:rsidRPr="002E6793">
              <w:t xml:space="preserve"> zruší neprodleně poté, co obdrží sdělení </w:t>
            </w:r>
            <w:r w:rsidR="001C2635" w:rsidRPr="002E6793">
              <w:t xml:space="preserve">obce </w:t>
            </w:r>
            <w:r w:rsidR="0056661B" w:rsidRPr="002E6793">
              <w:t xml:space="preserve">o zjednání nápravy, jehož přílohou je i nařízení </w:t>
            </w:r>
            <w:r w:rsidR="001C2635" w:rsidRPr="002E6793">
              <w:t>obce</w:t>
            </w:r>
            <w:r w:rsidR="0056661B" w:rsidRPr="002E6793">
              <w:t>, kterým byla zjednána náprava.</w:t>
            </w:r>
            <w:r w:rsidR="004B1C1A">
              <w:t xml:space="preserve"> </w:t>
            </w:r>
            <w:r w:rsidR="004932C2">
              <w:t>Nezjedná-li příslušný orgán obce nápravu ve stanovené lhůtě, podá ředitel krajského úřadu do 30 dnů ode dne uplynutí lhůty pro nápravu Ústavnímu soudu návrh na zrušení nařízení obce. Jestliže Ústavní soud tento návrh odmítne, zamítne nebo řízení zastaví, rozhodnutí krajského úřadu o pozastavení účinnosti nařízení obce pozbývá platnosti dnem, kdy rozhodnutí Ústavního soudu nabude právní moci.</w:t>
            </w:r>
            <w:r w:rsidR="004B1C1A">
              <w:t xml:space="preserve"> </w:t>
            </w:r>
            <w:r w:rsidR="004156D1">
              <w:t>Zjedná-li příslušný orgán obce před rozhodnutím Ústavního soudu o návrhu podle odstavce 3 nápravu, sdělí obec neprodleně tuto skutečnost Ústavnímu soudu a krajskému úřadu. Krajský úřad rozhodnutí o pozastavení účinnosti nařízení obce zruší do 15 dnů od doručení sdělení obce o zjednání nápravy, jehož přílohou je i nařízení obce, kterým byla zjednána náprava.</w:t>
            </w:r>
          </w:p>
          <w:p w14:paraId="0CA57757" w14:textId="77777777" w:rsidR="004156D1" w:rsidRDefault="004156D1" w:rsidP="004932C2">
            <w:pPr>
              <w:spacing w:after="0"/>
              <w:jc w:val="both"/>
            </w:pPr>
          </w:p>
          <w:p w14:paraId="69388CEF" w14:textId="2902E890" w:rsidR="00517AB9" w:rsidRDefault="009D7445" w:rsidP="00D531BD">
            <w:pPr>
              <w:spacing w:after="0"/>
              <w:jc w:val="both"/>
            </w:pPr>
            <w:r>
              <w:t>Dne 27.05.2022</w:t>
            </w:r>
            <w:r w:rsidR="00BB11B4">
              <w:t xml:space="preserve"> bylo ve </w:t>
            </w:r>
            <w:r w:rsidR="00473242">
              <w:t>Sbírce právních předpisů územních samosprávných celků a jiných správní</w:t>
            </w:r>
            <w:r w:rsidR="001944B2">
              <w:t>ch</w:t>
            </w:r>
            <w:r w:rsidR="00473242">
              <w:t xml:space="preserve"> úřad</w:t>
            </w:r>
            <w:r w:rsidR="001944B2">
              <w:t xml:space="preserve">ů </w:t>
            </w:r>
            <w:r w:rsidR="001944B2">
              <w:lastRenderedPageBreak/>
              <w:t xml:space="preserve">(dále „jen „sbírka) </w:t>
            </w:r>
            <w:r w:rsidR="00876007">
              <w:t xml:space="preserve">zveřejněno </w:t>
            </w:r>
            <w:r w:rsidR="00876007" w:rsidRPr="008D7466">
              <w:t>„</w:t>
            </w:r>
            <w:r w:rsidR="00876007" w:rsidRPr="008D7466">
              <w:rPr>
                <w:i/>
              </w:rPr>
              <w:t>Nařízení č. 1/2004 – o stanovení způsobu, rozsahu a lhůt odstraňování závad ve schůdnosti místních komunikací průjezdních úseků silnic</w:t>
            </w:r>
            <w:r w:rsidR="00876007" w:rsidRPr="008D7466">
              <w:rPr>
                <w:iCs/>
              </w:rPr>
              <w:t>“</w:t>
            </w:r>
            <w:r w:rsidR="00876007" w:rsidRPr="00F63F48">
              <w:rPr>
                <w:i/>
              </w:rPr>
              <w:t xml:space="preserve"> </w:t>
            </w:r>
            <w:r w:rsidR="00876007" w:rsidRPr="00D22E9C">
              <w:t>(dále jen „</w:t>
            </w:r>
            <w:r w:rsidR="00876007">
              <w:t>nařízení městyse“).</w:t>
            </w:r>
            <w:r w:rsidR="00BA1FA7">
              <w:t xml:space="preserve"> </w:t>
            </w:r>
            <w:r w:rsidR="001C5320">
              <w:t>KrÚ v rámci výkonu dozoru</w:t>
            </w:r>
            <w:r w:rsidR="001944B2">
              <w:t xml:space="preserve"> </w:t>
            </w:r>
            <w:r w:rsidR="001C5320">
              <w:t>dle §</w:t>
            </w:r>
            <w:r w:rsidR="004B1C1A">
              <w:t xml:space="preserve"> </w:t>
            </w:r>
            <w:r w:rsidR="00A35E85">
              <w:t>125 odst. 1 zákona o obcích po posouzení nařízení městyse dospěl k závěru, že nařízení městyse je v rozporu se zákonem</w:t>
            </w:r>
            <w:r w:rsidR="004156D1">
              <w:t xml:space="preserve">. </w:t>
            </w:r>
            <w:r w:rsidR="003C3181">
              <w:t>S ohledem na</w:t>
            </w:r>
            <w:r w:rsidR="0024583A">
              <w:t> uvedené KrÚ v souladu s § 125 odst. 1 zákona o obcích vyzval měst</w:t>
            </w:r>
            <w:r w:rsidR="001A441D">
              <w:t>ys Lysic</w:t>
            </w:r>
            <w:r w:rsidR="0024583A">
              <w:t>e</w:t>
            </w:r>
            <w:r w:rsidR="005B597F">
              <w:t xml:space="preserve"> </w:t>
            </w:r>
            <w:r w:rsidR="0024583A">
              <w:t>ke zjednání nápravy nařízení měst</w:t>
            </w:r>
            <w:r w:rsidR="001A441D">
              <w:t>yse</w:t>
            </w:r>
            <w:r w:rsidR="0024583A">
              <w:t xml:space="preserve">, a to sdělením KrÚ č.j.: JMK </w:t>
            </w:r>
            <w:r w:rsidR="001A441D">
              <w:t>117921/2022</w:t>
            </w:r>
            <w:r w:rsidR="0024583A">
              <w:t xml:space="preserve"> s datem </w:t>
            </w:r>
            <w:r w:rsidR="001A441D">
              <w:t>09.08.2022</w:t>
            </w:r>
            <w:r w:rsidR="0024583A">
              <w:t xml:space="preserve"> s názvem „</w:t>
            </w:r>
            <w:r w:rsidR="0024583A" w:rsidRPr="00E23A10">
              <w:rPr>
                <w:i/>
              </w:rPr>
              <w:t>Výzva ke zjednání nápravy</w:t>
            </w:r>
            <w:r w:rsidR="0024583A">
              <w:t>“ (dále jen „výzva KrÚ“)</w:t>
            </w:r>
            <w:r w:rsidR="005C7FFA">
              <w:rPr>
                <w:rFonts w:cs="Calibri"/>
              </w:rPr>
              <w:t>;</w:t>
            </w:r>
            <w:r w:rsidR="005C7FFA">
              <w:t xml:space="preserve"> v</w:t>
            </w:r>
            <w:r w:rsidR="00B60762">
              <w:t xml:space="preserve">e výzvě KrÚ byly zmíněny i další </w:t>
            </w:r>
            <w:r w:rsidR="00742D02">
              <w:t xml:space="preserve">(„toliko“) </w:t>
            </w:r>
            <w:r w:rsidR="00B60762" w:rsidRPr="005C7FFA">
              <w:t>doporu</w:t>
            </w:r>
            <w:r w:rsidR="00F02425" w:rsidRPr="005C7FFA">
              <w:t>čující</w:t>
            </w:r>
            <w:r w:rsidR="00742D02" w:rsidRPr="005C7FFA">
              <w:t xml:space="preserve"> </w:t>
            </w:r>
            <w:r w:rsidR="00F02425">
              <w:t>připomínky KrÚ k</w:t>
            </w:r>
            <w:r w:rsidR="009F15B3">
              <w:t> </w:t>
            </w:r>
            <w:r w:rsidR="00F10853">
              <w:t>názvu</w:t>
            </w:r>
            <w:r w:rsidR="009F15B3">
              <w:t xml:space="preserve"> a k</w:t>
            </w:r>
            <w:r w:rsidR="002A2A1C">
              <w:t xml:space="preserve"> </w:t>
            </w:r>
            <w:r w:rsidR="002A2A1C" w:rsidRPr="00253B7E">
              <w:t>článk</w:t>
            </w:r>
            <w:r w:rsidR="006F68B8">
              <w:t>ům</w:t>
            </w:r>
            <w:r w:rsidR="00F02425" w:rsidRPr="00253B7E">
              <w:t xml:space="preserve"> </w:t>
            </w:r>
            <w:r w:rsidR="00253B7E" w:rsidRPr="00253B7E">
              <w:t>1 a 2</w:t>
            </w:r>
            <w:r w:rsidR="00F02425" w:rsidRPr="00253B7E">
              <w:t xml:space="preserve"> nařízení měst</w:t>
            </w:r>
            <w:r w:rsidR="00253B7E" w:rsidRPr="00253B7E">
              <w:t xml:space="preserve">yse </w:t>
            </w:r>
            <w:r w:rsidR="00F02425" w:rsidRPr="00253B7E">
              <w:t>(</w:t>
            </w:r>
            <w:r w:rsidR="0079495F">
              <w:t>k dalším podrobnostem KrÚ plně od</w:t>
            </w:r>
            <w:r w:rsidR="00561C56">
              <w:t>kazuje na znění</w:t>
            </w:r>
            <w:r w:rsidR="009A31EB" w:rsidRPr="00253B7E">
              <w:t xml:space="preserve"> výzvy KrÚ). </w:t>
            </w:r>
            <w:r w:rsidR="0024583A" w:rsidRPr="00253B7E">
              <w:t>Ke zjednání nápravy nařízen</w:t>
            </w:r>
            <w:r w:rsidR="0074218C" w:rsidRPr="00253B7E">
              <w:t>í měst</w:t>
            </w:r>
            <w:r w:rsidR="00A64E02" w:rsidRPr="00253B7E">
              <w:t xml:space="preserve">yse </w:t>
            </w:r>
            <w:r w:rsidR="0074218C" w:rsidRPr="00253B7E">
              <w:t>byla měst</w:t>
            </w:r>
            <w:r w:rsidR="00A64E02" w:rsidRPr="00253B7E">
              <w:t>ys</w:t>
            </w:r>
            <w:r w:rsidR="00085E45">
              <w:t>i</w:t>
            </w:r>
            <w:r w:rsidR="00A64E02" w:rsidRPr="00253B7E">
              <w:t xml:space="preserve"> Lysic</w:t>
            </w:r>
            <w:r w:rsidR="0074218C" w:rsidRPr="00253B7E">
              <w:t>e</w:t>
            </w:r>
            <w:r w:rsidR="0024583A" w:rsidRPr="00253B7E">
              <w:t xml:space="preserve"> stanovena lhůta</w:t>
            </w:r>
            <w:r w:rsidR="00543EF6">
              <w:t xml:space="preserve"> </w:t>
            </w:r>
            <w:r w:rsidR="0024583A">
              <w:t>do 60 dnů</w:t>
            </w:r>
            <w:r w:rsidR="006F68B8">
              <w:t xml:space="preserve"> </w:t>
            </w:r>
            <w:r w:rsidR="0024583A">
              <w:t xml:space="preserve">ode dne doručení výzvy KrÚ s tím, že </w:t>
            </w:r>
            <w:r w:rsidR="0074218C">
              <w:t>měst</w:t>
            </w:r>
            <w:r w:rsidR="00A64E02">
              <w:t>ysi Lysic</w:t>
            </w:r>
            <w:r w:rsidR="0074218C">
              <w:t>e bylo uloženo</w:t>
            </w:r>
            <w:r w:rsidR="0024583A">
              <w:t xml:space="preserve">, </w:t>
            </w:r>
            <w:r w:rsidR="00543EF6">
              <w:br/>
            </w:r>
            <w:r w:rsidR="0024583A">
              <w:t>aby v této lhůtě informoval</w:t>
            </w:r>
            <w:r w:rsidR="0074218C">
              <w:t xml:space="preserve"> Kr</w:t>
            </w:r>
            <w:r w:rsidR="0003587E">
              <w:t>Ú</w:t>
            </w:r>
            <w:r w:rsidR="006F68B8">
              <w:t xml:space="preserve"> </w:t>
            </w:r>
            <w:r w:rsidR="0024583A">
              <w:t>o způsobu zjednání nápravy nařízení</w:t>
            </w:r>
            <w:r w:rsidR="0074218C">
              <w:t xml:space="preserve"> měst</w:t>
            </w:r>
            <w:r w:rsidR="003B587C">
              <w:t>yse</w:t>
            </w:r>
            <w:r w:rsidR="0024583A">
              <w:t>. Současně byl</w:t>
            </w:r>
            <w:r w:rsidR="0074218C">
              <w:t xml:space="preserve"> měst</w:t>
            </w:r>
            <w:r w:rsidR="003B587C">
              <w:t>ys Lysic</w:t>
            </w:r>
            <w:r w:rsidR="0074218C">
              <w:t>e</w:t>
            </w:r>
            <w:r w:rsidR="0024583A">
              <w:t xml:space="preserve"> poučen následovně: „</w:t>
            </w:r>
            <w:r w:rsidR="0024583A">
              <w:rPr>
                <w:i/>
              </w:rPr>
              <w:t xml:space="preserve">Nezjedná-li </w:t>
            </w:r>
            <w:r w:rsidR="0074218C">
              <w:rPr>
                <w:i/>
              </w:rPr>
              <w:t>měst</w:t>
            </w:r>
            <w:r w:rsidR="00B30E19">
              <w:rPr>
                <w:i/>
              </w:rPr>
              <w:t>ys Lysic</w:t>
            </w:r>
            <w:r w:rsidR="0074218C">
              <w:rPr>
                <w:i/>
              </w:rPr>
              <w:t>e</w:t>
            </w:r>
            <w:r w:rsidR="0024583A">
              <w:rPr>
                <w:i/>
              </w:rPr>
              <w:t>,</w:t>
            </w:r>
            <w:r w:rsidR="0074218C">
              <w:rPr>
                <w:i/>
              </w:rPr>
              <w:t xml:space="preserve"> </w:t>
            </w:r>
            <w:r w:rsidR="0024583A">
              <w:rPr>
                <w:i/>
              </w:rPr>
              <w:t xml:space="preserve">resp. </w:t>
            </w:r>
            <w:r w:rsidR="0074218C">
              <w:rPr>
                <w:i/>
              </w:rPr>
              <w:t>Rada měst</w:t>
            </w:r>
            <w:r w:rsidR="00B30E19">
              <w:rPr>
                <w:i/>
              </w:rPr>
              <w:t>yse Lysic</w:t>
            </w:r>
            <w:r w:rsidR="0074218C">
              <w:rPr>
                <w:i/>
              </w:rPr>
              <w:t>e</w:t>
            </w:r>
            <w:r w:rsidR="0024583A">
              <w:rPr>
                <w:i/>
              </w:rPr>
              <w:t xml:space="preserve"> nápravu (ve lhůtě) do 60 dnů </w:t>
            </w:r>
            <w:r w:rsidR="00543EF6">
              <w:rPr>
                <w:i/>
              </w:rPr>
              <w:br/>
            </w:r>
            <w:r w:rsidR="0024583A">
              <w:rPr>
                <w:i/>
              </w:rPr>
              <w:t>ode dne doručení této výzvy, rozhodne Kr</w:t>
            </w:r>
            <w:r w:rsidR="004C5D89">
              <w:rPr>
                <w:i/>
              </w:rPr>
              <w:t>Ú</w:t>
            </w:r>
            <w:r w:rsidR="0024583A">
              <w:rPr>
                <w:i/>
              </w:rPr>
              <w:t xml:space="preserve"> v souladu s § 125 odst. 1 zákona o obcích o pozastavení účinnosti nařízení </w:t>
            </w:r>
            <w:r w:rsidR="004C5D89">
              <w:rPr>
                <w:i/>
              </w:rPr>
              <w:t>měst</w:t>
            </w:r>
            <w:r w:rsidR="00B30E19">
              <w:rPr>
                <w:i/>
              </w:rPr>
              <w:t>yse</w:t>
            </w:r>
            <w:r w:rsidR="0024583A">
              <w:rPr>
                <w:i/>
              </w:rPr>
              <w:t>.</w:t>
            </w:r>
            <w:r w:rsidR="0024583A">
              <w:t xml:space="preserve">“. Výzvu KrÚ </w:t>
            </w:r>
            <w:r w:rsidR="00244CC3">
              <w:t>měst</w:t>
            </w:r>
            <w:r w:rsidR="00B30E19">
              <w:t>ys Lysic</w:t>
            </w:r>
            <w:r w:rsidR="0024583A">
              <w:t>e obdržel</w:t>
            </w:r>
            <w:r w:rsidR="00B30E19">
              <w:t xml:space="preserve"> </w:t>
            </w:r>
            <w:r w:rsidR="0024583A">
              <w:t xml:space="preserve">dne </w:t>
            </w:r>
            <w:r w:rsidR="009C4E3F">
              <w:t>10.08.2022</w:t>
            </w:r>
            <w:r w:rsidR="0024583A">
              <w:t xml:space="preserve">. Nápravu nařízení </w:t>
            </w:r>
            <w:r w:rsidR="00674997">
              <w:t>měst</w:t>
            </w:r>
            <w:r w:rsidR="009C4E3F">
              <w:t>yse</w:t>
            </w:r>
            <w:r w:rsidR="0024583A">
              <w:t xml:space="preserve"> tak byl</w:t>
            </w:r>
            <w:r w:rsidR="00674997">
              <w:t xml:space="preserve"> měst</w:t>
            </w:r>
            <w:r w:rsidR="009C4E3F">
              <w:t>ys Lysice</w:t>
            </w:r>
            <w:r w:rsidR="00674997">
              <w:t xml:space="preserve"> povin</w:t>
            </w:r>
            <w:r w:rsidR="009C4E3F">
              <w:t xml:space="preserve">en </w:t>
            </w:r>
            <w:r w:rsidR="0024583A">
              <w:t xml:space="preserve">zjednat </w:t>
            </w:r>
            <w:r w:rsidR="0024583A" w:rsidRPr="00561C56">
              <w:t xml:space="preserve">ve lhůtě do </w:t>
            </w:r>
            <w:r w:rsidR="002A0B6A" w:rsidRPr="00561C56">
              <w:t>10.10.2022</w:t>
            </w:r>
            <w:r w:rsidR="009634DA" w:rsidRPr="00561C56">
              <w:t xml:space="preserve"> </w:t>
            </w:r>
            <w:r w:rsidR="009634DA">
              <w:t>(a v této lhůtě taktéž informovat KrÚ o způsobu</w:t>
            </w:r>
            <w:r w:rsidR="00B10ECF">
              <w:t xml:space="preserve"> zjednání nápravy ve věci).</w:t>
            </w:r>
            <w:r w:rsidR="0024583A">
              <w:t xml:space="preserve"> </w:t>
            </w:r>
            <w:r w:rsidR="009221A0">
              <w:t xml:space="preserve">Ve lhůtě pro zjednání nápravy nařízení městyse však KrÚ ze strany městyse Lysice </w:t>
            </w:r>
            <w:r w:rsidR="00F82667">
              <w:t xml:space="preserve">žádné sdělení o nápravě nařízení městyse neobdržel. </w:t>
            </w:r>
          </w:p>
          <w:p w14:paraId="07058B98" w14:textId="77777777" w:rsidR="00517AB9" w:rsidRDefault="00517AB9" w:rsidP="00D531BD">
            <w:pPr>
              <w:spacing w:after="0"/>
              <w:jc w:val="both"/>
            </w:pPr>
          </w:p>
          <w:p w14:paraId="69A73ED4" w14:textId="77777777" w:rsidR="00543EF6" w:rsidRDefault="00F82667" w:rsidP="00D531BD">
            <w:pPr>
              <w:spacing w:after="0"/>
              <w:jc w:val="both"/>
            </w:pPr>
            <w:r>
              <w:t xml:space="preserve">S ohledem na uvedené </w:t>
            </w:r>
            <w:r w:rsidR="00426853">
              <w:t xml:space="preserve">byl městys Lysice dne 18.10.2022 </w:t>
            </w:r>
            <w:r w:rsidR="006B1BBE">
              <w:t xml:space="preserve">KrÚ požádán o sdělení k nápravě nařízení městyse, a to e-mailovým sdělením </w:t>
            </w:r>
            <w:r w:rsidR="0022755D">
              <w:t>pracovnice odboru kontrolního a právního KrÚ Mgr. Zimkov</w:t>
            </w:r>
            <w:r w:rsidR="004E0F39">
              <w:t>é</w:t>
            </w:r>
            <w:r w:rsidR="004E0F39">
              <w:rPr>
                <w:rFonts w:cs="Calibri"/>
              </w:rPr>
              <w:t>;</w:t>
            </w:r>
            <w:r w:rsidR="004E0F39">
              <w:t xml:space="preserve"> konkrétně byl městys Lysice (mj.) požádán o „</w:t>
            </w:r>
            <w:r w:rsidR="004E0F39">
              <w:rPr>
                <w:i/>
                <w:iCs/>
              </w:rPr>
              <w:t>zaslání sdělení o nápravě nařízení městyse, příp</w:t>
            </w:r>
            <w:r w:rsidR="00E734D9">
              <w:rPr>
                <w:i/>
                <w:iCs/>
              </w:rPr>
              <w:t>. včetně schváleného nařízení městyse Lysice, kterým byla zjednána náprava nařízení městyse</w:t>
            </w:r>
            <w:r w:rsidR="00E734D9">
              <w:t>“</w:t>
            </w:r>
            <w:r w:rsidR="0032593E">
              <w:t xml:space="preserve"> a dále </w:t>
            </w:r>
            <w:r w:rsidR="00D17495">
              <w:t xml:space="preserve">městys Lysice obdržel informaci </w:t>
            </w:r>
            <w:r w:rsidR="00517AB9">
              <w:br/>
            </w:r>
            <w:r w:rsidR="00D17495">
              <w:t>o po</w:t>
            </w:r>
            <w:r w:rsidR="004B029F">
              <w:t xml:space="preserve">vinnosti zveřejnit </w:t>
            </w:r>
            <w:r w:rsidR="00E769D3">
              <w:t xml:space="preserve">nařízení městyse Lysice, kterým byla zjednána náprava nařízení </w:t>
            </w:r>
            <w:r w:rsidR="00D42430">
              <w:t>mě</w:t>
            </w:r>
            <w:r w:rsidR="00E769D3">
              <w:t xml:space="preserve">styse, </w:t>
            </w:r>
            <w:r w:rsidR="004B029F">
              <w:t xml:space="preserve">ve </w:t>
            </w:r>
            <w:r w:rsidR="00543EF6">
              <w:t>s</w:t>
            </w:r>
            <w:r w:rsidR="004B029F">
              <w:t>bírce</w:t>
            </w:r>
            <w:r w:rsidR="00E769D3">
              <w:t>, kde jej KrÚ „dohledá“ k výkonu dozoru.</w:t>
            </w:r>
            <w:r w:rsidR="00D42430">
              <w:t xml:space="preserve"> Na předmětné e-mailové sdělení bylo ze strany městyse Lysice </w:t>
            </w:r>
            <w:r w:rsidR="00886CF8">
              <w:t xml:space="preserve">dne 19.10.2022 </w:t>
            </w:r>
            <w:r w:rsidR="00D42430">
              <w:t xml:space="preserve">reagováno </w:t>
            </w:r>
            <w:r w:rsidR="00886CF8">
              <w:t>e-mailovým sdělením starosty městyse Lysice</w:t>
            </w:r>
            <w:r w:rsidR="00CF475F">
              <w:t xml:space="preserve"> Mgr. Pavla Dvořáčka, ve kterém je uvedeno: „</w:t>
            </w:r>
            <w:r w:rsidR="00CF475F">
              <w:rPr>
                <w:i/>
                <w:iCs/>
              </w:rPr>
              <w:t>omlouvám se za zdržení. Boh</w:t>
            </w:r>
            <w:r w:rsidR="00166B49">
              <w:rPr>
                <w:i/>
                <w:iCs/>
              </w:rPr>
              <w:t>u</w:t>
            </w:r>
            <w:r w:rsidR="00CF475F">
              <w:rPr>
                <w:i/>
                <w:iCs/>
              </w:rPr>
              <w:t>žel do procesu vstoupily volby a až dnes máme ustanovující zastupitels</w:t>
            </w:r>
            <w:r w:rsidR="00166B49">
              <w:rPr>
                <w:i/>
                <w:iCs/>
              </w:rPr>
              <w:t>tvo. Nařízení vedu v patrnosti a pokusím se do nejdřív zjednat nápravu.</w:t>
            </w:r>
            <w:r w:rsidR="00166B49">
              <w:t xml:space="preserve">“. </w:t>
            </w:r>
            <w:r w:rsidR="00504405">
              <w:t xml:space="preserve">Na toto sdělení městyse Lysice </w:t>
            </w:r>
            <w:r w:rsidR="00677347">
              <w:t xml:space="preserve">bylo ze strany KrÚ reagováno téhož dne e-mailovým sdělením pracovnice odboru kontrolního </w:t>
            </w:r>
            <w:r w:rsidR="00543EF6">
              <w:br/>
            </w:r>
            <w:r w:rsidR="00677347">
              <w:t>a právního KrÚ Mgr. Zimkové</w:t>
            </w:r>
            <w:r w:rsidR="0066320C">
              <w:t>, ve kterém se uvádí (mj.): „</w:t>
            </w:r>
            <w:r w:rsidR="00957AA5">
              <w:rPr>
                <w:i/>
                <w:iCs/>
              </w:rPr>
              <w:t>S ohledem</w:t>
            </w:r>
            <w:r w:rsidR="00517AB9">
              <w:rPr>
                <w:i/>
                <w:iCs/>
              </w:rPr>
              <w:t xml:space="preserve"> </w:t>
            </w:r>
            <w:r w:rsidR="00957AA5">
              <w:rPr>
                <w:i/>
                <w:iCs/>
              </w:rPr>
              <w:t xml:space="preserve">na již uplynulou lhůtu ke zjednání nápravy ve věci je třeba nápravu zjednat </w:t>
            </w:r>
            <w:r w:rsidR="001C3F44">
              <w:rPr>
                <w:rFonts w:cs="Calibri"/>
                <w:i/>
                <w:iCs/>
              </w:rPr>
              <w:t>'</w:t>
            </w:r>
            <w:r w:rsidR="00957AA5">
              <w:rPr>
                <w:i/>
                <w:iCs/>
              </w:rPr>
              <w:t>co nejdříve</w:t>
            </w:r>
            <w:r w:rsidR="001C3F44">
              <w:rPr>
                <w:rFonts w:cs="Calibri"/>
                <w:i/>
                <w:iCs/>
              </w:rPr>
              <w:t>'</w:t>
            </w:r>
            <w:r w:rsidR="00957AA5">
              <w:rPr>
                <w:i/>
                <w:iCs/>
              </w:rPr>
              <w:t xml:space="preserve"> (pokud není</w:t>
            </w:r>
            <w:r w:rsidR="00517AB9">
              <w:rPr>
                <w:i/>
                <w:iCs/>
              </w:rPr>
              <w:t xml:space="preserve"> </w:t>
            </w:r>
            <w:r w:rsidR="00957AA5">
              <w:rPr>
                <w:i/>
                <w:iCs/>
              </w:rPr>
              <w:t>na základě výzvy krajského úřadu</w:t>
            </w:r>
            <w:r w:rsidR="005E0C8F">
              <w:rPr>
                <w:i/>
                <w:iCs/>
              </w:rPr>
              <w:t xml:space="preserve"> ke zjednání nápravy náprava ze strany obce/města/městyse zjednána, je krajský úřad v souladu se zákonem o obcích </w:t>
            </w:r>
            <w:r w:rsidR="00DE3AFA">
              <w:rPr>
                <w:i/>
                <w:iCs/>
              </w:rPr>
              <w:t xml:space="preserve">povinen rozhodnout o pozastavení účinnosti předmětného nařízení obce/města/městyse). Prosím tak o konkrétnější </w:t>
            </w:r>
            <w:r w:rsidR="001C3F44">
              <w:rPr>
                <w:i/>
                <w:iCs/>
              </w:rPr>
              <w:t>sdělení termínu zjednání nápravy</w:t>
            </w:r>
            <w:r w:rsidR="0040294F">
              <w:rPr>
                <w:i/>
                <w:iCs/>
              </w:rPr>
              <w:t xml:space="preserve"> </w:t>
            </w:r>
            <w:r w:rsidR="001C3F44">
              <w:rPr>
                <w:i/>
                <w:iCs/>
              </w:rPr>
              <w:t>ve věci.</w:t>
            </w:r>
            <w:r w:rsidR="001C3F44">
              <w:t xml:space="preserve">“. </w:t>
            </w:r>
            <w:r w:rsidR="00D116C5">
              <w:t>Městys Lysice se ke způsobu zjednání nápravy nařízení městyse</w:t>
            </w:r>
            <w:r w:rsidR="00C71363">
              <w:t xml:space="preserve"> však již nevyjádřil.</w:t>
            </w:r>
            <w:r w:rsidR="001944D1">
              <w:t xml:space="preserve"> </w:t>
            </w:r>
            <w:r w:rsidR="00C71363">
              <w:t xml:space="preserve">Současně KrÚ „ověřil“, že </w:t>
            </w:r>
            <w:r w:rsidR="00264B6D">
              <w:t>ve sbírce nebylo k</w:t>
            </w:r>
            <w:r w:rsidR="002054E0">
              <w:t xml:space="preserve">e </w:t>
            </w:r>
            <w:r w:rsidR="00264B6D">
              <w:t xml:space="preserve">dni </w:t>
            </w:r>
            <w:r w:rsidR="002054E0">
              <w:t xml:space="preserve">31.10.2022 </w:t>
            </w:r>
            <w:r w:rsidR="00264B6D">
              <w:t>zveřejněno (žádné) nařízení</w:t>
            </w:r>
            <w:r w:rsidR="008833BC">
              <w:t xml:space="preserve"> městyse Lysice, kterým byla zjednána náprava nařízení městyse.</w:t>
            </w:r>
            <w:r w:rsidR="009C2110">
              <w:t xml:space="preserve"> </w:t>
            </w:r>
          </w:p>
          <w:p w14:paraId="4CF788AC" w14:textId="77777777" w:rsidR="00543EF6" w:rsidRDefault="00543EF6" w:rsidP="00D531BD">
            <w:pPr>
              <w:spacing w:after="0"/>
              <w:jc w:val="both"/>
            </w:pPr>
          </w:p>
          <w:p w14:paraId="71A9DB5D" w14:textId="17B0FE12" w:rsidR="0024583A" w:rsidRDefault="00AB5B95" w:rsidP="00D531BD">
            <w:pPr>
              <w:spacing w:after="0"/>
              <w:jc w:val="both"/>
            </w:pPr>
            <w:r>
              <w:t>S ohledem na uvedené KrÚ konstat</w:t>
            </w:r>
            <w:r w:rsidR="009C2110">
              <w:t>oval</w:t>
            </w:r>
            <w:r>
              <w:t>, že náprava nařízení měst</w:t>
            </w:r>
            <w:r w:rsidR="00EE4E9E">
              <w:t>yse</w:t>
            </w:r>
            <w:r>
              <w:t xml:space="preserve"> v </w:t>
            </w:r>
            <w:r w:rsidR="00CF3186">
              <w:rPr>
                <w:sz w:val="24"/>
                <w:szCs w:val="24"/>
              </w:rPr>
              <w:t>(</w:t>
            </w:r>
            <w:r>
              <w:t>zákonem) stanovené lhůtě ze strany měst</w:t>
            </w:r>
            <w:r w:rsidR="003352EE">
              <w:t>yse Lysice</w:t>
            </w:r>
            <w:r w:rsidR="00802469">
              <w:t xml:space="preserve"> </w:t>
            </w:r>
            <w:r w:rsidR="00FD47EF">
              <w:t xml:space="preserve">nebyla </w:t>
            </w:r>
            <w:r>
              <w:t>zjednána.</w:t>
            </w:r>
            <w:r w:rsidR="003E6AA6">
              <w:t xml:space="preserve"> </w:t>
            </w:r>
            <w:r w:rsidR="0024583A">
              <w:t>Kr</w:t>
            </w:r>
            <w:r w:rsidR="00270795">
              <w:t>Ú</w:t>
            </w:r>
            <w:r w:rsidR="0024583A">
              <w:t xml:space="preserve"> tudíž </w:t>
            </w:r>
            <w:r w:rsidR="006E1B88">
              <w:t xml:space="preserve">nezbylo než </w:t>
            </w:r>
            <w:r w:rsidR="0024583A">
              <w:t>v souladu s § 125 odst. 1 zákona o obcích rozhod</w:t>
            </w:r>
            <w:r w:rsidR="006E1B88">
              <w:t xml:space="preserve">nout </w:t>
            </w:r>
            <w:r w:rsidR="0024583A">
              <w:t>o pozastavení účinnosti nařízení</w:t>
            </w:r>
            <w:r w:rsidR="00270795">
              <w:t xml:space="preserve"> měst</w:t>
            </w:r>
            <w:r w:rsidR="005B5E87">
              <w:t>yse</w:t>
            </w:r>
            <w:r w:rsidR="009851C1">
              <w:t xml:space="preserve">, a to rozhodnutím KrÚ. Rozhodnutí KrÚ bylo </w:t>
            </w:r>
            <w:r w:rsidR="008B009A">
              <w:t>městysi Lysice doručeno dne 03.11.2022</w:t>
            </w:r>
            <w:r w:rsidR="00D531BD">
              <w:t xml:space="preserve"> (tímto dnem tak byla pozastavena účinnost </w:t>
            </w:r>
            <w:r w:rsidR="0024583A">
              <w:t xml:space="preserve">nařízení </w:t>
            </w:r>
            <w:r w:rsidR="00270795">
              <w:t>měst</w:t>
            </w:r>
            <w:r w:rsidR="005B5E87">
              <w:t>yse</w:t>
            </w:r>
            <w:r w:rsidR="00D531BD">
              <w:t>)</w:t>
            </w:r>
            <w:r w:rsidR="0024583A">
              <w:t xml:space="preserve">. V souladu </w:t>
            </w:r>
            <w:r w:rsidR="00543EF6">
              <w:br/>
            </w:r>
            <w:r w:rsidR="0024583A">
              <w:t xml:space="preserve">s § 125 odst. 1 zákona o obcích </w:t>
            </w:r>
            <w:r w:rsidR="00D531BD">
              <w:t xml:space="preserve">KrÚ </w:t>
            </w:r>
            <w:r w:rsidR="0024583A">
              <w:t xml:space="preserve">současně </w:t>
            </w:r>
            <w:r w:rsidR="00D531BD">
              <w:t>s</w:t>
            </w:r>
            <w:r w:rsidR="0024583A">
              <w:t>tanov</w:t>
            </w:r>
            <w:r w:rsidR="00D531BD">
              <w:t>il</w:t>
            </w:r>
            <w:r w:rsidR="0024583A">
              <w:t xml:space="preserve"> </w:t>
            </w:r>
            <w:r w:rsidR="00270795">
              <w:t>měst</w:t>
            </w:r>
            <w:r w:rsidR="00AD6C48">
              <w:t xml:space="preserve">ysi </w:t>
            </w:r>
            <w:r w:rsidR="00E45E7B">
              <w:t>Lysice</w:t>
            </w:r>
            <w:r w:rsidR="0024583A">
              <w:t xml:space="preserve"> přiměřenou lhůtu ke zjednání nápravy nařízení </w:t>
            </w:r>
            <w:r w:rsidR="00270795">
              <w:t>měst</w:t>
            </w:r>
            <w:r w:rsidR="00E45E7B">
              <w:t>yse</w:t>
            </w:r>
            <w:r w:rsidR="0024583A">
              <w:t>,</w:t>
            </w:r>
            <w:r w:rsidR="00543EF6">
              <w:t xml:space="preserve"> </w:t>
            </w:r>
            <w:r w:rsidR="0024583A">
              <w:t xml:space="preserve">a to </w:t>
            </w:r>
            <w:r w:rsidR="0024583A" w:rsidRPr="00FA0EAD">
              <w:t xml:space="preserve">do 60 dnů ode dne doručení </w:t>
            </w:r>
            <w:r w:rsidR="00FA0EAD" w:rsidRPr="00FA0EAD">
              <w:t>r</w:t>
            </w:r>
            <w:r w:rsidR="0024583A" w:rsidRPr="00FA0EAD">
              <w:t>ozhodnutí</w:t>
            </w:r>
            <w:r w:rsidR="00FA0EAD" w:rsidRPr="00FA0EAD">
              <w:t xml:space="preserve"> KrÚ</w:t>
            </w:r>
            <w:r w:rsidR="0024583A">
              <w:t xml:space="preserve"> </w:t>
            </w:r>
            <w:r w:rsidR="005C3A04">
              <w:t>měst</w:t>
            </w:r>
            <w:r w:rsidR="00E45E7B">
              <w:t>ysi Lysic</w:t>
            </w:r>
            <w:r w:rsidR="005C3A04">
              <w:t>e</w:t>
            </w:r>
            <w:r w:rsidR="00BD252F">
              <w:t>,</w:t>
            </w:r>
            <w:r w:rsidR="00517AB9">
              <w:t xml:space="preserve"> </w:t>
            </w:r>
            <w:r w:rsidR="00BD252F">
              <w:t>tedy do 02.01.2023</w:t>
            </w:r>
            <w:r w:rsidR="0024583A">
              <w:t>.</w:t>
            </w:r>
          </w:p>
          <w:p w14:paraId="3BE69AEF" w14:textId="77777777" w:rsidR="004B1C1A" w:rsidRDefault="004B1C1A" w:rsidP="00D531BD">
            <w:pPr>
              <w:spacing w:after="0"/>
              <w:jc w:val="both"/>
            </w:pPr>
          </w:p>
          <w:p w14:paraId="3ACB842E" w14:textId="4ECBED59" w:rsidR="0009620D" w:rsidRDefault="00837FC6" w:rsidP="00FA4578">
            <w:pPr>
              <w:spacing w:after="0"/>
              <w:jc w:val="both"/>
            </w:pPr>
            <w:r>
              <w:t>V rozhodnutí KrÚ bylo dále uvedeno, „</w:t>
            </w:r>
            <w:r w:rsidR="0024583A" w:rsidRPr="009E6617">
              <w:rPr>
                <w:i/>
                <w:iCs/>
              </w:rPr>
              <w:t xml:space="preserve">zjedná-li příslušný orgán </w:t>
            </w:r>
            <w:r w:rsidR="005C3A04" w:rsidRPr="009E6617">
              <w:rPr>
                <w:i/>
                <w:iCs/>
              </w:rPr>
              <w:t>měst</w:t>
            </w:r>
            <w:r w:rsidR="006A2AD9" w:rsidRPr="009E6617">
              <w:rPr>
                <w:i/>
                <w:iCs/>
              </w:rPr>
              <w:t>yse Lysice</w:t>
            </w:r>
            <w:r w:rsidR="0024583A" w:rsidRPr="009E6617">
              <w:rPr>
                <w:i/>
                <w:iCs/>
              </w:rPr>
              <w:t xml:space="preserve"> (tedy </w:t>
            </w:r>
            <w:r w:rsidR="005C3A04" w:rsidRPr="009E6617">
              <w:rPr>
                <w:i/>
                <w:iCs/>
              </w:rPr>
              <w:t>Rada měst</w:t>
            </w:r>
            <w:r w:rsidR="006A2AD9" w:rsidRPr="009E6617">
              <w:rPr>
                <w:i/>
                <w:iCs/>
              </w:rPr>
              <w:t>yse Lysic</w:t>
            </w:r>
            <w:r w:rsidR="005C3A04" w:rsidRPr="009E6617">
              <w:rPr>
                <w:i/>
                <w:iCs/>
              </w:rPr>
              <w:t>e</w:t>
            </w:r>
            <w:r w:rsidR="0024583A" w:rsidRPr="009E6617">
              <w:rPr>
                <w:i/>
                <w:iCs/>
              </w:rPr>
              <w:t>) nápravu ve stanovené lhůtě, Kr</w:t>
            </w:r>
            <w:r w:rsidR="005C3A04" w:rsidRPr="009E6617">
              <w:rPr>
                <w:i/>
                <w:iCs/>
              </w:rPr>
              <w:t>Ú</w:t>
            </w:r>
            <w:r w:rsidR="0024583A" w:rsidRPr="009E6617">
              <w:rPr>
                <w:i/>
                <w:iCs/>
              </w:rPr>
              <w:t xml:space="preserve"> rozhodnutí o pozastavení účinnosti nařízení</w:t>
            </w:r>
            <w:r w:rsidR="005C3A04" w:rsidRPr="009E6617">
              <w:rPr>
                <w:i/>
                <w:iCs/>
              </w:rPr>
              <w:t xml:space="preserve"> měst</w:t>
            </w:r>
            <w:r w:rsidR="006A2AD9" w:rsidRPr="009E6617">
              <w:rPr>
                <w:i/>
                <w:iCs/>
              </w:rPr>
              <w:t>y</w:t>
            </w:r>
            <w:r w:rsidR="00965F3E" w:rsidRPr="009E6617">
              <w:rPr>
                <w:i/>
                <w:iCs/>
              </w:rPr>
              <w:t>se</w:t>
            </w:r>
            <w:r w:rsidR="0024583A" w:rsidRPr="009E6617">
              <w:rPr>
                <w:i/>
                <w:iCs/>
              </w:rPr>
              <w:t xml:space="preserve"> zruší</w:t>
            </w:r>
            <w:r w:rsidR="00ED1395" w:rsidRPr="009E6617">
              <w:rPr>
                <w:i/>
                <w:iCs/>
              </w:rPr>
              <w:t xml:space="preserve"> </w:t>
            </w:r>
            <w:r w:rsidR="0024583A" w:rsidRPr="009E6617">
              <w:rPr>
                <w:i/>
                <w:iCs/>
              </w:rPr>
              <w:t xml:space="preserve">neprodleně poté, co obdrží sdělení </w:t>
            </w:r>
            <w:r w:rsidR="005C3A04" w:rsidRPr="009E6617">
              <w:rPr>
                <w:i/>
                <w:iCs/>
              </w:rPr>
              <w:t>měst</w:t>
            </w:r>
            <w:r w:rsidR="00965F3E" w:rsidRPr="009E6617">
              <w:rPr>
                <w:i/>
                <w:iCs/>
              </w:rPr>
              <w:t>yse Lysic</w:t>
            </w:r>
            <w:r w:rsidR="005C3A04" w:rsidRPr="009E6617">
              <w:rPr>
                <w:i/>
                <w:iCs/>
              </w:rPr>
              <w:t>e</w:t>
            </w:r>
            <w:r w:rsidR="0024583A" w:rsidRPr="009E6617">
              <w:rPr>
                <w:i/>
                <w:iCs/>
              </w:rPr>
              <w:t xml:space="preserve"> o zjednání nápravy, jehož přílohou je i nařízení </w:t>
            </w:r>
            <w:r w:rsidR="00AD6C48" w:rsidRPr="009E6617">
              <w:rPr>
                <w:i/>
                <w:iCs/>
              </w:rPr>
              <w:t>městyse Lysice</w:t>
            </w:r>
            <w:r w:rsidR="0024583A" w:rsidRPr="009E6617">
              <w:rPr>
                <w:i/>
                <w:iCs/>
              </w:rPr>
              <w:t>,</w:t>
            </w:r>
            <w:r w:rsidR="00752054" w:rsidRPr="009E6617">
              <w:rPr>
                <w:i/>
                <w:iCs/>
              </w:rPr>
              <w:t xml:space="preserve"> </w:t>
            </w:r>
            <w:r w:rsidR="0024583A" w:rsidRPr="009E6617">
              <w:rPr>
                <w:i/>
                <w:iCs/>
              </w:rPr>
              <w:t>kterým byla zjednána náprava</w:t>
            </w:r>
            <w:r>
              <w:t>“ a dále zde bylo uvedeno následující poučení</w:t>
            </w:r>
            <w:r w:rsidR="009E6617">
              <w:t>: „</w:t>
            </w:r>
            <w:r w:rsidR="0009620D" w:rsidRPr="009E6617">
              <w:rPr>
                <w:i/>
                <w:iCs/>
              </w:rPr>
              <w:t>Nezjedná-li</w:t>
            </w:r>
            <w:r w:rsidR="00D74644" w:rsidRPr="009E6617">
              <w:rPr>
                <w:i/>
                <w:iCs/>
              </w:rPr>
              <w:t xml:space="preserve"> Rada města </w:t>
            </w:r>
            <w:r w:rsidR="001944D1" w:rsidRPr="009E6617">
              <w:rPr>
                <w:i/>
                <w:iCs/>
              </w:rPr>
              <w:t>Lysic</w:t>
            </w:r>
            <w:r w:rsidR="00D74644" w:rsidRPr="009E6617">
              <w:rPr>
                <w:i/>
                <w:iCs/>
              </w:rPr>
              <w:t>e</w:t>
            </w:r>
            <w:r w:rsidR="0009620D" w:rsidRPr="009E6617">
              <w:rPr>
                <w:i/>
                <w:iCs/>
              </w:rPr>
              <w:t xml:space="preserve"> nápravu ve stanovené lhůtě, podá v souladu s § 125 odst. 3 zákona o obcích ředitel</w:t>
            </w:r>
            <w:r w:rsidR="00D74644" w:rsidRPr="009E6617">
              <w:rPr>
                <w:i/>
                <w:iCs/>
              </w:rPr>
              <w:t xml:space="preserve"> KrÚ</w:t>
            </w:r>
            <w:r w:rsidR="0009620D" w:rsidRPr="009E6617">
              <w:rPr>
                <w:i/>
                <w:iCs/>
              </w:rPr>
              <w:t xml:space="preserve"> do 30 dnů ode dne uplynutí lhůty </w:t>
            </w:r>
            <w:r w:rsidR="0009620D" w:rsidRPr="009E6617">
              <w:rPr>
                <w:i/>
                <w:iCs/>
              </w:rPr>
              <w:lastRenderedPageBreak/>
              <w:t>pro nápravu Ústavnímu soudu návrh</w:t>
            </w:r>
            <w:r w:rsidR="00473ED8" w:rsidRPr="009E6617">
              <w:rPr>
                <w:i/>
                <w:iCs/>
              </w:rPr>
              <w:t xml:space="preserve"> </w:t>
            </w:r>
            <w:r w:rsidR="0009620D" w:rsidRPr="009E6617">
              <w:rPr>
                <w:i/>
                <w:iCs/>
              </w:rPr>
              <w:t xml:space="preserve">na zrušení nařízení </w:t>
            </w:r>
            <w:r w:rsidR="00D74644" w:rsidRPr="009E6617">
              <w:rPr>
                <w:i/>
                <w:iCs/>
              </w:rPr>
              <w:t>měst</w:t>
            </w:r>
            <w:r w:rsidR="00752054" w:rsidRPr="009E6617">
              <w:rPr>
                <w:i/>
                <w:iCs/>
              </w:rPr>
              <w:t>yse</w:t>
            </w:r>
            <w:r w:rsidR="0009620D" w:rsidRPr="009E6617">
              <w:rPr>
                <w:i/>
                <w:iCs/>
              </w:rPr>
              <w:t>.</w:t>
            </w:r>
            <w:r w:rsidR="009E6617">
              <w:t xml:space="preserve">“. Závěrem byl městys </w:t>
            </w:r>
            <w:r w:rsidR="00FA4578">
              <w:t>Lysice v rozhodnutí KrÚ upozorněn že „</w:t>
            </w:r>
            <w:r w:rsidR="0009620D" w:rsidRPr="00FA4578">
              <w:rPr>
                <w:i/>
                <w:iCs/>
              </w:rPr>
              <w:t>v souladu s § 125 odst. 4 zákona o obcích má příslušný orgán obce možnost dobrovolně zjednat nápravu až do okamžiku rozhodnutí Ústavního soudu o návrhu na zrušení nařízení obce</w:t>
            </w:r>
            <w:r w:rsidR="00FA4578">
              <w:t>“.</w:t>
            </w:r>
          </w:p>
          <w:p w14:paraId="005D3DA3" w14:textId="77777777" w:rsidR="00101B2B" w:rsidRDefault="00101B2B" w:rsidP="00FA4578">
            <w:pPr>
              <w:spacing w:after="0"/>
              <w:jc w:val="both"/>
            </w:pPr>
          </w:p>
          <w:p w14:paraId="694E322A" w14:textId="77777777" w:rsidR="00431A8C" w:rsidRDefault="00101B2B" w:rsidP="00332BB6">
            <w:pPr>
              <w:jc w:val="both"/>
            </w:pPr>
            <w:r>
              <w:t>S ohledem na skutečnost, že KrÚ od městyse Lysice ve stanov</w:t>
            </w:r>
            <w:r w:rsidR="00702037">
              <w:t>e</w:t>
            </w:r>
            <w:r>
              <w:t xml:space="preserve">né lhůtě (tj. ve lhůtě do </w:t>
            </w:r>
            <w:r w:rsidR="00702037">
              <w:t xml:space="preserve">02.01.2023) neobdržel ve věci žádné sdělení, </w:t>
            </w:r>
            <w:r w:rsidR="00D3634A">
              <w:t xml:space="preserve">požádal </w:t>
            </w:r>
            <w:r w:rsidR="00A35C8C">
              <w:t>KrÚ městys Lysice o sdělení, zda byla náprava nařízení městyse učiněna či nikoliv (podrobněji viz sdělení KrÚ č.j.: JMK 1522/2023 ze dne 03.01.2023 s názvem „</w:t>
            </w:r>
            <w:r w:rsidR="00A35C8C" w:rsidRPr="00111C9C">
              <w:rPr>
                <w:i/>
                <w:iCs/>
              </w:rPr>
              <w:t xml:space="preserve">Náprava nařízení městyse Lysice č. 1/2004 </w:t>
            </w:r>
            <w:r w:rsidR="00111C9C">
              <w:rPr>
                <w:i/>
                <w:iCs/>
              </w:rPr>
              <w:t>-</w:t>
            </w:r>
            <w:r w:rsidR="00A35C8C" w:rsidRPr="00111C9C">
              <w:rPr>
                <w:i/>
                <w:iCs/>
              </w:rPr>
              <w:t xml:space="preserve"> dotaz</w:t>
            </w:r>
            <w:r w:rsidR="00A35C8C">
              <w:t xml:space="preserve">“, které městys Lysice obdržel </w:t>
            </w:r>
            <w:r w:rsidR="00111C9C">
              <w:t>05.01.2023).</w:t>
            </w:r>
            <w:r w:rsidR="00BC4CFF">
              <w:t xml:space="preserve"> Následně dne 20.01.2023 KrÚ</w:t>
            </w:r>
            <w:r w:rsidR="00C20933">
              <w:t xml:space="preserve"> od městyse Lysice obdržel e-mailové sdělení</w:t>
            </w:r>
            <w:r w:rsidR="009D48EB">
              <w:t xml:space="preserve"> </w:t>
            </w:r>
            <w:r w:rsidR="00B35502">
              <w:t>městyse Lysice</w:t>
            </w:r>
            <w:r w:rsidR="00D5132B">
              <w:t>, ve kterém je uvedeno (mj.): „</w:t>
            </w:r>
            <w:r w:rsidR="00D5132B">
              <w:rPr>
                <w:i/>
                <w:iCs/>
              </w:rPr>
              <w:t xml:space="preserve">… Rada městyse Lysice dne 18.01.2023 vydala nařízení městyse Lysice č. 1/2023, kterým se zrušuje Nařízení obce </w:t>
            </w:r>
            <w:r w:rsidR="00FD140D">
              <w:rPr>
                <w:i/>
                <w:iCs/>
              </w:rPr>
              <w:t>L</w:t>
            </w:r>
            <w:r w:rsidR="00D5132B">
              <w:rPr>
                <w:i/>
                <w:iCs/>
              </w:rPr>
              <w:t>ysice č. 1/2004</w:t>
            </w:r>
            <w:r w:rsidR="00FD140D">
              <w:rPr>
                <w:i/>
                <w:iCs/>
              </w:rPr>
              <w:t>. Nařízením Vám posílám v příloze, už jsem ho i zveřejnila do Sbírky právních předpisů.</w:t>
            </w:r>
            <w:r w:rsidR="00FD140D">
              <w:t>“</w:t>
            </w:r>
            <w:r w:rsidR="009D48EB">
              <w:rPr>
                <w:rFonts w:cs="Calibri"/>
              </w:rPr>
              <w:t>;</w:t>
            </w:r>
            <w:r w:rsidR="009D48EB">
              <w:t xml:space="preserve"> k tomuto e-mailovém</w:t>
            </w:r>
            <w:r w:rsidR="00896772">
              <w:t>u</w:t>
            </w:r>
            <w:r w:rsidR="009D48EB">
              <w:t xml:space="preserve"> sdělení </w:t>
            </w:r>
            <w:r w:rsidR="00B35502">
              <w:t>bylo přiloženo „</w:t>
            </w:r>
            <w:r w:rsidR="00B35502">
              <w:rPr>
                <w:i/>
                <w:iCs/>
              </w:rPr>
              <w:t>Nařízení městyse Lysice č. 1/2023, kterým se zrušuje nařízení obce Lysice č. 1/2004 o stanovení způsobu</w:t>
            </w:r>
            <w:r w:rsidR="0058473D">
              <w:rPr>
                <w:i/>
                <w:iCs/>
              </w:rPr>
              <w:t>,</w:t>
            </w:r>
            <w:r w:rsidR="00B35502">
              <w:rPr>
                <w:i/>
                <w:iCs/>
              </w:rPr>
              <w:t xml:space="preserve"> rozsahu a lhůt odstraňování závad ve schůdnosti místních komunikací a průjezdních úseků silnic</w:t>
            </w:r>
            <w:r w:rsidR="00B35502">
              <w:t xml:space="preserve">“ (dále jen „nařízení č. </w:t>
            </w:r>
            <w:r w:rsidR="0058473D">
              <w:t xml:space="preserve">1/2023“). </w:t>
            </w:r>
            <w:r w:rsidR="00802F3D">
              <w:t xml:space="preserve">Nařízení č. 1/2023 bylo vyhlášeno (zveřejněno) ve </w:t>
            </w:r>
            <w:r w:rsidR="00517AB9">
              <w:t>s</w:t>
            </w:r>
            <w:r w:rsidR="00802F3D">
              <w:t xml:space="preserve">bírce </w:t>
            </w:r>
            <w:r w:rsidR="002040F2">
              <w:t>dne 19.01.2023 a nabylo účinnosti dne 06.02.2023.</w:t>
            </w:r>
            <w:r w:rsidR="005D2620">
              <w:t xml:space="preserve"> </w:t>
            </w:r>
          </w:p>
          <w:p w14:paraId="3CD3790E" w14:textId="3005DEAF" w:rsidR="00332BB6" w:rsidRDefault="005D2620" w:rsidP="00332BB6">
            <w:pPr>
              <w:jc w:val="both"/>
            </w:pPr>
            <w:r>
              <w:t xml:space="preserve">KrÚ tak konstatuje, že </w:t>
            </w:r>
            <w:r w:rsidRPr="00431A8C">
              <w:rPr>
                <w:u w:val="single"/>
              </w:rPr>
              <w:t>náprava nařízení č. 1/2004 byla</w:t>
            </w:r>
            <w:r w:rsidR="009B0E27">
              <w:t xml:space="preserve"> - dnem </w:t>
            </w:r>
            <w:r w:rsidR="001676BF">
              <w:t>nabytí účinnosti nařízení č. 1/2023</w:t>
            </w:r>
            <w:r w:rsidR="009B0E27">
              <w:t xml:space="preserve"> -</w:t>
            </w:r>
            <w:r w:rsidR="001676BF">
              <w:t xml:space="preserve"> </w:t>
            </w:r>
            <w:r>
              <w:t xml:space="preserve">ze strany městyse Lysice </w:t>
            </w:r>
            <w:r w:rsidRPr="00431A8C">
              <w:rPr>
                <w:u w:val="single"/>
              </w:rPr>
              <w:t>zjednána</w:t>
            </w:r>
            <w:r w:rsidR="009B0E27">
              <w:t>.</w:t>
            </w:r>
            <w:r w:rsidR="00774946">
              <w:t xml:space="preserve"> K tomu KrÚ pro úplnost doplňuje,</w:t>
            </w:r>
            <w:r w:rsidR="00332BB6">
              <w:t xml:space="preserve"> </w:t>
            </w:r>
            <w:r w:rsidR="00A847E4">
              <w:t xml:space="preserve">že </w:t>
            </w:r>
            <w:r w:rsidR="00332BB6">
              <w:t>v nyní posuzovaném případě</w:t>
            </w:r>
            <w:r w:rsidR="00657EF9">
              <w:t xml:space="preserve"> KrÚ </w:t>
            </w:r>
            <w:r w:rsidR="001D236B">
              <w:t>nepostupoval ve smyslu § 125 odst. 3 věta první zákona o obcích, tedy nebyl podán návrh ředitele KrÚ Ústavnímu soudu na zrušení nařízení č. 1/2004</w:t>
            </w:r>
            <w:r w:rsidR="00CF6898">
              <w:t>, ač by se mohlo zd</w:t>
            </w:r>
            <w:r w:rsidR="00BE1289">
              <w:t>át</w:t>
            </w:r>
            <w:r w:rsidR="00CF6898">
              <w:t>, že zákonné podmínky pro podání takového návrhu byly splněny (náprava nařízení č. 1/2004 totiž nebyla zjednána ve stanovené lhůtě</w:t>
            </w:r>
            <w:r w:rsidR="00BE1289">
              <w:t xml:space="preserve">). </w:t>
            </w:r>
            <w:r w:rsidR="00332BB6">
              <w:t xml:space="preserve">KrÚ má </w:t>
            </w:r>
            <w:r w:rsidR="00CF6898">
              <w:t xml:space="preserve">však </w:t>
            </w:r>
            <w:r w:rsidR="00332BB6">
              <w:t xml:space="preserve">za to, že v tomto konkrétním případě </w:t>
            </w:r>
            <w:r w:rsidR="00B00052">
              <w:t xml:space="preserve">by </w:t>
            </w:r>
            <w:r w:rsidR="00332BB6">
              <w:t>postup dle § 125 odst. 3 věta první zákona o obcích</w:t>
            </w:r>
            <w:r w:rsidR="005B66DF">
              <w:t xml:space="preserve"> postrádal jakého</w:t>
            </w:r>
            <w:r w:rsidR="00BE1289">
              <w:t>koliv</w:t>
            </w:r>
            <w:r w:rsidR="005B66DF">
              <w:t xml:space="preserve"> smyslu</w:t>
            </w:r>
            <w:r w:rsidR="00BE1289">
              <w:t>, a to</w:t>
            </w:r>
            <w:r w:rsidR="00332BB6">
              <w:t xml:space="preserve"> ani z důvodu procesní opatrnosti KrÚ</w:t>
            </w:r>
            <w:r w:rsidR="00332BB6">
              <w:rPr>
                <w:rFonts w:cs="Calibri"/>
              </w:rPr>
              <w:t>;</w:t>
            </w:r>
            <w:r w:rsidR="00332BB6">
              <w:t xml:space="preserve"> KrÚ </w:t>
            </w:r>
            <w:r w:rsidR="006F7D6B">
              <w:t>je toho názoru</w:t>
            </w:r>
            <w:r w:rsidR="00332BB6">
              <w:t xml:space="preserve">, že na takový postup </w:t>
            </w:r>
            <w:r w:rsidR="006F7D6B">
              <w:t xml:space="preserve">by bylo </w:t>
            </w:r>
            <w:r w:rsidR="00332BB6">
              <w:t xml:space="preserve">možno pohlížet toliko jako na formální dodržení zákona a s přihlédnutím k zásadě procesní ekonomie (zbytečné nezatěžování dotčených osob/subjektů a předcházení vzniku zbytečných nákladů) se tento postup jeví jako velmi nežádoucí. </w:t>
            </w:r>
          </w:p>
          <w:p w14:paraId="301BEEE9" w14:textId="7987F400" w:rsidR="002A6723" w:rsidRDefault="002A6723" w:rsidP="00FA4578">
            <w:pPr>
              <w:spacing w:after="0"/>
              <w:jc w:val="both"/>
            </w:pPr>
          </w:p>
          <w:p w14:paraId="6FA8AC84" w14:textId="36743165" w:rsidR="002A6723" w:rsidRDefault="002A6723" w:rsidP="00FA4578">
            <w:pPr>
              <w:spacing w:after="0"/>
              <w:jc w:val="both"/>
            </w:pPr>
            <w:r>
              <w:t xml:space="preserve">S ohledem na výše uvedené rozhodl KrÚ - s přihlédnutím k </w:t>
            </w:r>
            <w:r w:rsidR="00A54010">
              <w:t xml:space="preserve">§ 125 odst. 1 </w:t>
            </w:r>
            <w:r w:rsidR="00B16886">
              <w:t xml:space="preserve">poslední věta </w:t>
            </w:r>
            <w:r w:rsidR="00075546">
              <w:t xml:space="preserve">zákona o obcích </w:t>
            </w:r>
            <w:r w:rsidR="00D7196B">
              <w:t>–</w:t>
            </w:r>
            <w:r w:rsidR="00075546">
              <w:t xml:space="preserve"> o</w:t>
            </w:r>
            <w:r w:rsidR="00D7196B">
              <w:t> </w:t>
            </w:r>
            <w:r w:rsidR="00075546">
              <w:t>zrušení rozhodnutí KrÚ.</w:t>
            </w:r>
          </w:p>
          <w:p w14:paraId="6358B018" w14:textId="77777777" w:rsidR="009B0DB2" w:rsidRDefault="009B0DB2" w:rsidP="00FA4578">
            <w:pPr>
              <w:spacing w:after="0"/>
              <w:jc w:val="both"/>
            </w:pPr>
          </w:p>
          <w:p w14:paraId="74CC194A" w14:textId="54F321F8" w:rsidR="0009620D" w:rsidRDefault="0009620D" w:rsidP="00597F29">
            <w:pPr>
              <w:pStyle w:val="Zkladntext"/>
              <w:spacing w:line="276" w:lineRule="auto"/>
              <w:ind w:left="851" w:hanging="851"/>
              <w:jc w:val="both"/>
              <w:rPr>
                <w:rFonts w:ascii="Calibri" w:hAnsi="Calibri"/>
                <w:sz w:val="22"/>
                <w:szCs w:val="22"/>
              </w:rPr>
            </w:pPr>
          </w:p>
          <w:p w14:paraId="75E2A500" w14:textId="0D3681A6" w:rsidR="0009620D" w:rsidRDefault="001F24A0" w:rsidP="00597F29">
            <w:pPr>
              <w:pStyle w:val="Zkladntext"/>
              <w:spacing w:line="276" w:lineRule="auto"/>
              <w:ind w:left="851" w:hanging="851"/>
              <w:jc w:val="both"/>
              <w:rPr>
                <w:rFonts w:ascii="Calibri" w:hAnsi="Calibri"/>
                <w:sz w:val="22"/>
                <w:szCs w:val="22"/>
              </w:rPr>
            </w:pPr>
            <w:r>
              <w:rPr>
                <w:rFonts w:ascii="Calibri" w:hAnsi="Calibri"/>
                <w:sz w:val="22"/>
                <w:szCs w:val="22"/>
              </w:rPr>
              <w:t xml:space="preserve"> </w:t>
            </w:r>
            <w:r w:rsidR="00812ACC">
              <w:rPr>
                <w:rFonts w:ascii="Calibri" w:hAnsi="Calibri"/>
                <w:sz w:val="22"/>
                <w:szCs w:val="22"/>
              </w:rPr>
              <w:t xml:space="preserve"> </w:t>
            </w:r>
          </w:p>
          <w:p w14:paraId="652212AE" w14:textId="2D6132DB" w:rsidR="00597F29" w:rsidRDefault="00597F29" w:rsidP="00597F29"/>
          <w:p w14:paraId="6733910C" w14:textId="77777777" w:rsidR="00597F29" w:rsidRDefault="00000000" w:rsidP="00597F29">
            <w:pPr>
              <w:spacing w:after="0" w:line="240" w:lineRule="auto"/>
              <w:rPr>
                <w:rFonts w:eastAsia="Times New Roman" w:cs="Arial"/>
                <w:color w:val="000000"/>
                <w:lang w:eastAsia="cs-CZ"/>
              </w:rPr>
            </w:pPr>
            <w:r>
              <w:rPr>
                <w:noProof/>
                <w:sz w:val="32"/>
                <w:szCs w:val="32"/>
              </w:rPr>
              <w:pict w14:anchorId="094DB958">
                <v:shapetype id="_x0000_t202" coordsize="21600,21600" o:spt="202" path="m,l,21600r21600,l21600,xe">
                  <v:stroke joinstyle="miter"/>
                  <v:path gradientshapeok="t" o:connecttype="rect"/>
                </v:shapetype>
                <v:shape id="_x0000_s2050" type="#_x0000_t202" style="position:absolute;margin-left:-1.25pt;margin-top:4.55pt;width:97.1pt;height:44.4pt;z-index:1">
                  <v:textbox style="mso-next-textbox:#_x0000_s2050">
                    <w:txbxContent>
                      <w:p w14:paraId="6E969F54" w14:textId="77777777" w:rsidR="007B18EC" w:rsidRDefault="007B18EC" w:rsidP="007B18EC">
                        <w:pPr>
                          <w:jc w:val="center"/>
                        </w:pPr>
                        <w:r>
                          <w:t>Otisk razítka</w:t>
                        </w:r>
                      </w:p>
                      <w:p w14:paraId="236B3B26" w14:textId="77777777" w:rsidR="007B18EC" w:rsidRDefault="007B18EC" w:rsidP="007B18EC"/>
                    </w:txbxContent>
                  </v:textbox>
                  <w10:wrap type="square"/>
                </v:shape>
              </w:pict>
            </w:r>
          </w:p>
          <w:p w14:paraId="40507285" w14:textId="77777777" w:rsidR="00597F29" w:rsidRDefault="00597F29" w:rsidP="00597F29">
            <w:pPr>
              <w:spacing w:after="0" w:line="240" w:lineRule="auto"/>
              <w:rPr>
                <w:rFonts w:eastAsia="Times New Roman" w:cs="Arial"/>
                <w:color w:val="000000"/>
                <w:lang w:eastAsia="cs-CZ"/>
              </w:rPr>
            </w:pPr>
          </w:p>
          <w:p w14:paraId="69462724" w14:textId="77777777" w:rsidR="00597F29" w:rsidRDefault="00597F29" w:rsidP="00597F29">
            <w:pPr>
              <w:spacing w:after="0" w:line="240" w:lineRule="auto"/>
              <w:rPr>
                <w:rFonts w:eastAsia="Times New Roman" w:cs="Arial"/>
                <w:color w:val="000000"/>
                <w:lang w:eastAsia="cs-CZ"/>
              </w:rPr>
            </w:pPr>
          </w:p>
          <w:p w14:paraId="43586D37" w14:textId="77777777" w:rsidR="00597F29" w:rsidRDefault="00597F29" w:rsidP="00597F29">
            <w:pPr>
              <w:spacing w:after="0" w:line="240" w:lineRule="auto"/>
              <w:rPr>
                <w:rFonts w:eastAsia="Times New Roman" w:cs="Arial"/>
                <w:color w:val="000000"/>
                <w:lang w:eastAsia="cs-CZ"/>
              </w:rPr>
            </w:pPr>
          </w:p>
          <w:p w14:paraId="3262A85B" w14:textId="77777777" w:rsidR="00A5781A" w:rsidRDefault="00A5781A" w:rsidP="00597F29">
            <w:pPr>
              <w:spacing w:after="0" w:line="240" w:lineRule="auto"/>
              <w:rPr>
                <w:rFonts w:eastAsia="Times New Roman" w:cs="Arial"/>
                <w:color w:val="000000"/>
                <w:lang w:eastAsia="cs-CZ"/>
              </w:rPr>
            </w:pPr>
          </w:p>
          <w:p w14:paraId="0DE16894" w14:textId="77777777" w:rsidR="00597F29" w:rsidRDefault="00597F29" w:rsidP="00597F29">
            <w:pPr>
              <w:spacing w:after="0" w:line="240" w:lineRule="auto"/>
              <w:rPr>
                <w:rFonts w:eastAsia="Times New Roman" w:cs="Arial"/>
                <w:color w:val="000000"/>
                <w:lang w:eastAsia="cs-CZ"/>
              </w:rPr>
            </w:pPr>
            <w:r>
              <w:rPr>
                <w:rFonts w:eastAsia="Times New Roman" w:cs="Arial"/>
                <w:color w:val="000000"/>
                <w:lang w:eastAsia="cs-CZ"/>
              </w:rPr>
              <w:t>JUDr. Roman Heinz, Ph.D.</w:t>
            </w:r>
          </w:p>
          <w:p w14:paraId="082C56FF" w14:textId="3F227974" w:rsidR="000A5A72" w:rsidRPr="00345A51" w:rsidRDefault="00731068" w:rsidP="00403799">
            <w:pPr>
              <w:spacing w:after="0" w:line="240" w:lineRule="auto"/>
              <w:rPr>
                <w:rFonts w:eastAsia="Times New Roman" w:cs="Arial"/>
                <w:color w:val="000000"/>
                <w:lang w:eastAsia="cs-CZ"/>
              </w:rPr>
            </w:pPr>
            <w:r>
              <w:rPr>
                <w:rFonts w:eastAsia="Times New Roman" w:cs="Arial"/>
                <w:color w:val="000000"/>
                <w:lang w:eastAsia="cs-CZ"/>
              </w:rPr>
              <w:t>ře</w:t>
            </w:r>
            <w:r w:rsidR="00597F29">
              <w:rPr>
                <w:rFonts w:eastAsia="Times New Roman" w:cs="Arial"/>
                <w:color w:val="000000"/>
                <w:lang w:eastAsia="cs-CZ"/>
              </w:rPr>
              <w:t>ditel</w:t>
            </w:r>
          </w:p>
        </w:tc>
      </w:tr>
    </w:tbl>
    <w:p w14:paraId="59AE2852" w14:textId="491F757E" w:rsidR="00AF236A" w:rsidRDefault="00AF236A" w:rsidP="009E39D7">
      <w:pPr>
        <w:spacing w:after="0"/>
        <w:jc w:val="both"/>
        <w:rPr>
          <w:rFonts w:eastAsia="Times New Roman" w:cs="Arial"/>
          <w:color w:val="000000"/>
          <w:lang w:eastAsia="cs-CZ"/>
        </w:rPr>
      </w:pPr>
    </w:p>
    <w:p w14:paraId="56EB49E0" w14:textId="1B7DEDD2" w:rsidR="00AD4552" w:rsidRDefault="00AD4552" w:rsidP="009E39D7">
      <w:pPr>
        <w:spacing w:after="0"/>
        <w:jc w:val="both"/>
        <w:rPr>
          <w:rFonts w:eastAsia="Times New Roman" w:cs="Arial"/>
          <w:color w:val="000000"/>
          <w:lang w:eastAsia="cs-CZ"/>
        </w:rPr>
      </w:pPr>
    </w:p>
    <w:sectPr w:rsidR="00AD4552" w:rsidSect="003A1F6C">
      <w:footerReference w:type="default" r:id="rId11"/>
      <w:headerReference w:type="first" r:id="rId12"/>
      <w:footerReference w:type="first" r:id="rId13"/>
      <w:pgSz w:w="11906" w:h="16838" w:code="9"/>
      <w:pgMar w:top="1134" w:right="1134" w:bottom="1134"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91AB" w14:textId="77777777" w:rsidR="00B26722" w:rsidRDefault="00B26722" w:rsidP="003B5163">
      <w:pPr>
        <w:spacing w:after="0" w:line="240" w:lineRule="auto"/>
      </w:pPr>
      <w:r>
        <w:separator/>
      </w:r>
    </w:p>
  </w:endnote>
  <w:endnote w:type="continuationSeparator" w:id="0">
    <w:p w14:paraId="571EE7C6" w14:textId="77777777" w:rsidR="00B26722" w:rsidRDefault="00B26722" w:rsidP="003B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2B92" w14:textId="77777777" w:rsidR="00C44CBD" w:rsidRPr="002B69F3" w:rsidRDefault="00C44CBD" w:rsidP="00D93B67">
    <w:pPr>
      <w:pStyle w:val="Zpat"/>
      <w:jc w:val="center"/>
    </w:pPr>
    <w:r w:rsidRPr="002B69F3">
      <w:fldChar w:fldCharType="begin"/>
    </w:r>
    <w:r w:rsidRPr="002B69F3">
      <w:instrText xml:space="preserve"> PAGE   \* MERGEFORMAT </w:instrText>
    </w:r>
    <w:r w:rsidRPr="002B69F3">
      <w:fldChar w:fldCharType="separate"/>
    </w:r>
    <w:r w:rsidR="0001001B">
      <w:rPr>
        <w:noProof/>
      </w:rPr>
      <w:t>4</w:t>
    </w:r>
    <w:r w:rsidRPr="002B69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jc w:val="center"/>
      <w:tblLook w:val="04A0" w:firstRow="1" w:lastRow="0" w:firstColumn="1" w:lastColumn="0" w:noHBand="0" w:noVBand="1"/>
    </w:tblPr>
    <w:tblGrid>
      <w:gridCol w:w="1209"/>
      <w:gridCol w:w="1210"/>
      <w:gridCol w:w="1209"/>
      <w:gridCol w:w="1210"/>
      <w:gridCol w:w="2475"/>
      <w:gridCol w:w="2255"/>
    </w:tblGrid>
    <w:tr w:rsidR="00C44CBD" w:rsidRPr="00D93B67" w14:paraId="1FEBC57D" w14:textId="77777777" w:rsidTr="00E50E00">
      <w:trPr>
        <w:jc w:val="center"/>
      </w:trPr>
      <w:tc>
        <w:tcPr>
          <w:tcW w:w="1209" w:type="dxa"/>
        </w:tcPr>
        <w:p w14:paraId="13D0DA92" w14:textId="77777777" w:rsidR="00C44CBD" w:rsidRPr="00D93B67" w:rsidRDefault="00C44CBD" w:rsidP="00287AA3">
          <w:pPr>
            <w:pStyle w:val="Zpat"/>
            <w:rPr>
              <w:sz w:val="18"/>
              <w:szCs w:val="18"/>
            </w:rPr>
          </w:pPr>
          <w:r w:rsidRPr="00D93B67">
            <w:rPr>
              <w:sz w:val="18"/>
              <w:szCs w:val="18"/>
            </w:rPr>
            <w:t>IČ</w:t>
          </w:r>
        </w:p>
      </w:tc>
      <w:tc>
        <w:tcPr>
          <w:tcW w:w="1210" w:type="dxa"/>
        </w:tcPr>
        <w:p w14:paraId="4E5DCB03" w14:textId="77777777" w:rsidR="00C44CBD" w:rsidRPr="00D93B67" w:rsidRDefault="00C44CBD" w:rsidP="00287AA3">
          <w:pPr>
            <w:pStyle w:val="Zpat"/>
            <w:rPr>
              <w:sz w:val="18"/>
              <w:szCs w:val="18"/>
            </w:rPr>
          </w:pPr>
          <w:r w:rsidRPr="00D93B67">
            <w:rPr>
              <w:sz w:val="18"/>
              <w:szCs w:val="18"/>
            </w:rPr>
            <w:t>DIČ</w:t>
          </w:r>
        </w:p>
      </w:tc>
      <w:tc>
        <w:tcPr>
          <w:tcW w:w="1209" w:type="dxa"/>
        </w:tcPr>
        <w:p w14:paraId="7F41FFDD" w14:textId="77777777" w:rsidR="00C44CBD" w:rsidRPr="00D93B67" w:rsidRDefault="00C44CBD" w:rsidP="00287AA3">
          <w:pPr>
            <w:pStyle w:val="Zpat"/>
            <w:rPr>
              <w:sz w:val="18"/>
              <w:szCs w:val="18"/>
            </w:rPr>
          </w:pPr>
          <w:r w:rsidRPr="00D93B67">
            <w:rPr>
              <w:sz w:val="18"/>
              <w:szCs w:val="18"/>
            </w:rPr>
            <w:t>Telefon</w:t>
          </w:r>
        </w:p>
      </w:tc>
      <w:tc>
        <w:tcPr>
          <w:tcW w:w="1210" w:type="dxa"/>
        </w:tcPr>
        <w:p w14:paraId="2201AFF5" w14:textId="6226FF6F" w:rsidR="00C44CBD" w:rsidRPr="00D93B67" w:rsidRDefault="00944F55" w:rsidP="00287AA3">
          <w:pPr>
            <w:pStyle w:val="Zpat"/>
            <w:rPr>
              <w:sz w:val="18"/>
              <w:szCs w:val="18"/>
            </w:rPr>
          </w:pPr>
          <w:r>
            <w:rPr>
              <w:sz w:val="18"/>
              <w:szCs w:val="18"/>
            </w:rPr>
            <w:t>DS</w:t>
          </w:r>
        </w:p>
      </w:tc>
      <w:tc>
        <w:tcPr>
          <w:tcW w:w="2475" w:type="dxa"/>
        </w:tcPr>
        <w:p w14:paraId="35C8086C" w14:textId="77777777" w:rsidR="00C44CBD" w:rsidRPr="00D93B67" w:rsidRDefault="00C44CBD" w:rsidP="00287AA3">
          <w:pPr>
            <w:pStyle w:val="Zpat"/>
            <w:rPr>
              <w:sz w:val="18"/>
              <w:szCs w:val="18"/>
            </w:rPr>
          </w:pPr>
          <w:r w:rsidRPr="00D93B67">
            <w:rPr>
              <w:sz w:val="18"/>
              <w:szCs w:val="18"/>
            </w:rPr>
            <w:t>E-mail</w:t>
          </w:r>
        </w:p>
      </w:tc>
      <w:tc>
        <w:tcPr>
          <w:tcW w:w="2255" w:type="dxa"/>
        </w:tcPr>
        <w:p w14:paraId="55F7D679" w14:textId="77777777" w:rsidR="00C44CBD" w:rsidRPr="00D93B67" w:rsidRDefault="00C44CBD" w:rsidP="00287AA3">
          <w:pPr>
            <w:pStyle w:val="Zpat"/>
            <w:rPr>
              <w:sz w:val="18"/>
              <w:szCs w:val="18"/>
            </w:rPr>
          </w:pPr>
          <w:r w:rsidRPr="00D93B67">
            <w:rPr>
              <w:sz w:val="18"/>
              <w:szCs w:val="18"/>
            </w:rPr>
            <w:t>Internet</w:t>
          </w:r>
        </w:p>
      </w:tc>
    </w:tr>
    <w:tr w:rsidR="00C44CBD" w:rsidRPr="00D93B67" w14:paraId="0629BF26" w14:textId="77777777" w:rsidTr="00E50E00">
      <w:trPr>
        <w:jc w:val="center"/>
      </w:trPr>
      <w:tc>
        <w:tcPr>
          <w:tcW w:w="1209" w:type="dxa"/>
        </w:tcPr>
        <w:p w14:paraId="3304049C" w14:textId="77777777" w:rsidR="00C44CBD" w:rsidRPr="00D93B67" w:rsidRDefault="00C44CBD" w:rsidP="00287AA3">
          <w:pPr>
            <w:pStyle w:val="Zpat"/>
            <w:rPr>
              <w:sz w:val="18"/>
              <w:szCs w:val="18"/>
            </w:rPr>
          </w:pPr>
          <w:r w:rsidRPr="00D93B67">
            <w:rPr>
              <w:sz w:val="18"/>
              <w:szCs w:val="18"/>
            </w:rPr>
            <w:t>708 88 337</w:t>
          </w:r>
        </w:p>
      </w:tc>
      <w:tc>
        <w:tcPr>
          <w:tcW w:w="1210" w:type="dxa"/>
        </w:tcPr>
        <w:p w14:paraId="3C3190FD" w14:textId="77777777" w:rsidR="00C44CBD" w:rsidRPr="00D93B67" w:rsidRDefault="00C44CBD" w:rsidP="00287AA3">
          <w:pPr>
            <w:pStyle w:val="Zpat"/>
            <w:rPr>
              <w:sz w:val="18"/>
              <w:szCs w:val="18"/>
            </w:rPr>
          </w:pPr>
          <w:r w:rsidRPr="00D93B67">
            <w:rPr>
              <w:sz w:val="18"/>
              <w:szCs w:val="18"/>
            </w:rPr>
            <w:t>CZ70888337</w:t>
          </w:r>
        </w:p>
      </w:tc>
      <w:tc>
        <w:tcPr>
          <w:tcW w:w="1209" w:type="dxa"/>
        </w:tcPr>
        <w:p w14:paraId="54941C37" w14:textId="77777777" w:rsidR="00C44CBD" w:rsidRPr="00D93B67" w:rsidRDefault="00C44CBD" w:rsidP="00287AA3">
          <w:pPr>
            <w:pStyle w:val="Zpat"/>
            <w:rPr>
              <w:sz w:val="18"/>
              <w:szCs w:val="18"/>
            </w:rPr>
          </w:pPr>
          <w:r w:rsidRPr="00D93B67">
            <w:rPr>
              <w:sz w:val="18"/>
              <w:szCs w:val="18"/>
            </w:rPr>
            <w:t>541 651 111</w:t>
          </w:r>
        </w:p>
      </w:tc>
      <w:tc>
        <w:tcPr>
          <w:tcW w:w="1210" w:type="dxa"/>
        </w:tcPr>
        <w:p w14:paraId="510B4FCF" w14:textId="6A54C58F" w:rsidR="00C44CBD" w:rsidRPr="00D93B67" w:rsidRDefault="009B75C8" w:rsidP="00287AA3">
          <w:pPr>
            <w:pStyle w:val="Zpat"/>
            <w:rPr>
              <w:sz w:val="18"/>
              <w:szCs w:val="18"/>
            </w:rPr>
          </w:pPr>
          <w:r>
            <w:rPr>
              <w:sz w:val="18"/>
              <w:szCs w:val="18"/>
            </w:rPr>
            <w:t>x</w:t>
          </w:r>
          <w:r w:rsidR="00E70ED9">
            <w:rPr>
              <w:sz w:val="18"/>
              <w:szCs w:val="18"/>
            </w:rPr>
            <w:t>2pbqzq</w:t>
          </w:r>
        </w:p>
      </w:tc>
      <w:tc>
        <w:tcPr>
          <w:tcW w:w="2475" w:type="dxa"/>
        </w:tcPr>
        <w:p w14:paraId="3A018C45" w14:textId="15CC32CF" w:rsidR="00C44CBD" w:rsidRPr="00D93B67" w:rsidRDefault="00000000" w:rsidP="00287AA3">
          <w:pPr>
            <w:pStyle w:val="Zpat"/>
            <w:rPr>
              <w:sz w:val="18"/>
              <w:szCs w:val="18"/>
            </w:rPr>
          </w:pPr>
          <w:hyperlink r:id="rId1" w:history="1">
            <w:r w:rsidR="00C72C7B" w:rsidRPr="006B693B">
              <w:rPr>
                <w:rStyle w:val="Hypertextovodkaz"/>
                <w:sz w:val="18"/>
                <w:szCs w:val="18"/>
              </w:rPr>
              <w:t>posta@jmk.cz</w:t>
            </w:r>
          </w:hyperlink>
          <w:r w:rsidR="00C44CBD" w:rsidRPr="00D93B67">
            <w:rPr>
              <w:sz w:val="18"/>
              <w:szCs w:val="18"/>
            </w:rPr>
            <w:t xml:space="preserve"> </w:t>
          </w:r>
        </w:p>
      </w:tc>
      <w:tc>
        <w:tcPr>
          <w:tcW w:w="2255" w:type="dxa"/>
        </w:tcPr>
        <w:p w14:paraId="686F0543" w14:textId="4B73C244" w:rsidR="00C44CBD" w:rsidRPr="00D93B67" w:rsidRDefault="00000000" w:rsidP="00287AA3">
          <w:pPr>
            <w:pStyle w:val="Zpat"/>
            <w:rPr>
              <w:sz w:val="18"/>
              <w:szCs w:val="18"/>
            </w:rPr>
          </w:pPr>
          <w:hyperlink r:id="rId2" w:history="1">
            <w:r w:rsidR="00C72C7B" w:rsidRPr="006B693B">
              <w:rPr>
                <w:rStyle w:val="Hypertextovodkaz"/>
                <w:sz w:val="18"/>
                <w:szCs w:val="18"/>
              </w:rPr>
              <w:t>www.jmk.cz</w:t>
            </w:r>
          </w:hyperlink>
          <w:r w:rsidR="00C44CBD" w:rsidRPr="00D93B67">
            <w:rPr>
              <w:sz w:val="18"/>
              <w:szCs w:val="18"/>
            </w:rPr>
            <w:t xml:space="preserve"> </w:t>
          </w:r>
        </w:p>
      </w:tc>
    </w:tr>
  </w:tbl>
  <w:p w14:paraId="0A96C630" w14:textId="77777777" w:rsidR="00C44CBD" w:rsidRPr="004F5703" w:rsidRDefault="00C44CBD" w:rsidP="009A7334">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F2A4" w14:textId="77777777" w:rsidR="00B26722" w:rsidRDefault="00B26722" w:rsidP="003B5163">
      <w:pPr>
        <w:spacing w:after="0" w:line="240" w:lineRule="auto"/>
      </w:pPr>
      <w:r>
        <w:separator/>
      </w:r>
    </w:p>
  </w:footnote>
  <w:footnote w:type="continuationSeparator" w:id="0">
    <w:p w14:paraId="19B43134" w14:textId="77777777" w:rsidR="00B26722" w:rsidRDefault="00B26722" w:rsidP="003B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4" w:type="dxa"/>
      <w:jc w:val="center"/>
      <w:tblLook w:val="04A0" w:firstRow="1" w:lastRow="0" w:firstColumn="1" w:lastColumn="0" w:noHBand="0" w:noVBand="1"/>
    </w:tblPr>
    <w:tblGrid>
      <w:gridCol w:w="7331"/>
      <w:gridCol w:w="2453"/>
    </w:tblGrid>
    <w:tr w:rsidR="00C44CBD" w:rsidRPr="00D93B67" w14:paraId="4CAAC8F5" w14:textId="77777777" w:rsidTr="00E61EE3">
      <w:trPr>
        <w:trHeight w:val="1612"/>
        <w:jc w:val="center"/>
      </w:trPr>
      <w:tc>
        <w:tcPr>
          <w:tcW w:w="7331" w:type="dxa"/>
          <w:vAlign w:val="center"/>
        </w:tcPr>
        <w:p w14:paraId="38EED519" w14:textId="77777777" w:rsidR="007C3CD9" w:rsidRPr="0076304E" w:rsidRDefault="007C3CD9" w:rsidP="007C3CD9">
          <w:pPr>
            <w:spacing w:after="0" w:line="240" w:lineRule="auto"/>
            <w:rPr>
              <w:b/>
              <w:caps/>
              <w:sz w:val="36"/>
              <w:szCs w:val="36"/>
            </w:rPr>
          </w:pPr>
          <w:r w:rsidRPr="0076304E">
            <w:rPr>
              <w:b/>
              <w:caps/>
              <w:sz w:val="36"/>
              <w:szCs w:val="36"/>
            </w:rPr>
            <w:t>Krajský úřad Jih</w:t>
          </w:r>
          <w:smartTag w:uri="urn:schemas-microsoft-com:office:smarttags" w:element="PersonName">
            <w:r w:rsidRPr="0076304E">
              <w:rPr>
                <w:b/>
                <w:caps/>
                <w:sz w:val="36"/>
                <w:szCs w:val="36"/>
              </w:rPr>
              <w:t>om</w:t>
            </w:r>
          </w:smartTag>
          <w:r w:rsidRPr="0076304E">
            <w:rPr>
              <w:b/>
              <w:caps/>
              <w:sz w:val="36"/>
              <w:szCs w:val="36"/>
            </w:rPr>
            <w:t>oravského kraje</w:t>
          </w:r>
        </w:p>
        <w:p w14:paraId="3D7203AA" w14:textId="77777777" w:rsidR="00C44CBD" w:rsidRPr="00D93B67" w:rsidRDefault="007C3CD9" w:rsidP="00B03DC7">
          <w:pPr>
            <w:spacing w:after="0" w:line="240" w:lineRule="auto"/>
          </w:pPr>
          <w:r w:rsidRPr="00D93B67">
            <w:rPr>
              <w:b/>
              <w:sz w:val="28"/>
              <w:szCs w:val="28"/>
            </w:rPr>
            <w:t>Žerotínovo nám</w:t>
          </w:r>
          <w:r w:rsidR="00B03DC7">
            <w:rPr>
              <w:b/>
              <w:sz w:val="28"/>
              <w:szCs w:val="28"/>
            </w:rPr>
            <w:t>ěstí</w:t>
          </w:r>
          <w:r w:rsidRPr="00D93B67">
            <w:rPr>
              <w:b/>
              <w:sz w:val="28"/>
              <w:szCs w:val="28"/>
            </w:rPr>
            <w:t xml:space="preserve"> 3, 601 82 Brno</w:t>
          </w:r>
        </w:p>
      </w:tc>
      <w:tc>
        <w:tcPr>
          <w:tcW w:w="2453" w:type="dxa"/>
          <w:vAlign w:val="center"/>
        </w:tcPr>
        <w:p w14:paraId="5A035398" w14:textId="77777777" w:rsidR="00C44CBD" w:rsidRPr="00D93B67" w:rsidRDefault="00C44CBD" w:rsidP="00D93B67">
          <w:pPr>
            <w:spacing w:after="0" w:line="240" w:lineRule="auto"/>
          </w:pPr>
        </w:p>
      </w:tc>
    </w:tr>
    <w:tr w:rsidR="00C44CBD" w:rsidRPr="00D93B67" w14:paraId="01BF9E55" w14:textId="77777777" w:rsidTr="00E61EE3">
      <w:trPr>
        <w:trHeight w:val="80"/>
        <w:jc w:val="center"/>
      </w:trPr>
      <w:tc>
        <w:tcPr>
          <w:tcW w:w="7331" w:type="dxa"/>
          <w:tcBorders>
            <w:bottom w:val="single" w:sz="4" w:space="0" w:color="auto"/>
          </w:tcBorders>
        </w:tcPr>
        <w:p w14:paraId="4EEC3792" w14:textId="77777777" w:rsidR="00C44CBD" w:rsidRPr="00D93B67" w:rsidRDefault="00C44CBD" w:rsidP="00D93B67">
          <w:pPr>
            <w:spacing w:after="0" w:line="240" w:lineRule="auto"/>
            <w:rPr>
              <w:sz w:val="16"/>
              <w:szCs w:val="16"/>
            </w:rPr>
          </w:pPr>
        </w:p>
      </w:tc>
      <w:tc>
        <w:tcPr>
          <w:tcW w:w="2453" w:type="dxa"/>
          <w:tcBorders>
            <w:bottom w:val="single" w:sz="4" w:space="0" w:color="auto"/>
          </w:tcBorders>
        </w:tcPr>
        <w:p w14:paraId="571CAA57" w14:textId="77777777" w:rsidR="00C44CBD" w:rsidRPr="00D93B67" w:rsidRDefault="00C44CBD" w:rsidP="00D93B67">
          <w:pPr>
            <w:spacing w:after="0" w:line="240" w:lineRule="auto"/>
            <w:rPr>
              <w:sz w:val="16"/>
              <w:szCs w:val="16"/>
            </w:rPr>
          </w:pPr>
        </w:p>
      </w:tc>
    </w:tr>
  </w:tbl>
  <w:p w14:paraId="2F29C460" w14:textId="77777777" w:rsidR="00C44CBD" w:rsidRDefault="00C44CBD" w:rsidP="00C235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86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B4E8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AEC7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0B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8B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23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AAC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81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23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EC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97992"/>
    <w:multiLevelType w:val="hybridMultilevel"/>
    <w:tmpl w:val="56F681E6"/>
    <w:lvl w:ilvl="0" w:tplc="E8A8F374">
      <w:start w:val="2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0EE04A7E"/>
    <w:multiLevelType w:val="hybridMultilevel"/>
    <w:tmpl w:val="E584A680"/>
    <w:lvl w:ilvl="0" w:tplc="1F6853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811FCE"/>
    <w:multiLevelType w:val="hybridMultilevel"/>
    <w:tmpl w:val="357E9712"/>
    <w:lvl w:ilvl="0" w:tplc="2188E90A">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D30441A"/>
    <w:multiLevelType w:val="hybridMultilevel"/>
    <w:tmpl w:val="88409D80"/>
    <w:lvl w:ilvl="0" w:tplc="D2E8862A">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62600C0"/>
    <w:multiLevelType w:val="hybridMultilevel"/>
    <w:tmpl w:val="8954E972"/>
    <w:lvl w:ilvl="0" w:tplc="68AE5092">
      <w:start w:val="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427D79"/>
    <w:multiLevelType w:val="hybridMultilevel"/>
    <w:tmpl w:val="F4A4020E"/>
    <w:lvl w:ilvl="0" w:tplc="F5DEDB70">
      <w:start w:val="2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60043A"/>
    <w:multiLevelType w:val="hybridMultilevel"/>
    <w:tmpl w:val="44FCDE52"/>
    <w:lvl w:ilvl="0" w:tplc="046279E8">
      <w:start w:val="69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6F14F42"/>
    <w:multiLevelType w:val="hybridMultilevel"/>
    <w:tmpl w:val="B874EA4E"/>
    <w:lvl w:ilvl="0" w:tplc="3EF22D8C">
      <w:start w:val="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553865"/>
    <w:multiLevelType w:val="hybridMultilevel"/>
    <w:tmpl w:val="5972DC30"/>
    <w:lvl w:ilvl="0" w:tplc="1E08758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CC0FC0"/>
    <w:multiLevelType w:val="hybridMultilevel"/>
    <w:tmpl w:val="B15E0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7321552"/>
    <w:multiLevelType w:val="hybridMultilevel"/>
    <w:tmpl w:val="44E465AC"/>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52834341">
    <w:abstractNumId w:val="8"/>
  </w:num>
  <w:num w:numId="2" w16cid:durableId="32925085">
    <w:abstractNumId w:val="3"/>
  </w:num>
  <w:num w:numId="3" w16cid:durableId="1255822911">
    <w:abstractNumId w:val="2"/>
  </w:num>
  <w:num w:numId="4" w16cid:durableId="1549032570">
    <w:abstractNumId w:val="1"/>
  </w:num>
  <w:num w:numId="5" w16cid:durableId="409618196">
    <w:abstractNumId w:val="0"/>
  </w:num>
  <w:num w:numId="6" w16cid:durableId="1622614214">
    <w:abstractNumId w:val="9"/>
  </w:num>
  <w:num w:numId="7" w16cid:durableId="183709577">
    <w:abstractNumId w:val="7"/>
  </w:num>
  <w:num w:numId="8" w16cid:durableId="358437481">
    <w:abstractNumId w:val="6"/>
  </w:num>
  <w:num w:numId="9" w16cid:durableId="793668815">
    <w:abstractNumId w:val="5"/>
  </w:num>
  <w:num w:numId="10" w16cid:durableId="993415673">
    <w:abstractNumId w:val="4"/>
  </w:num>
  <w:num w:numId="11" w16cid:durableId="1447046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24320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906199">
    <w:abstractNumId w:val="11"/>
  </w:num>
  <w:num w:numId="14" w16cid:durableId="5386684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6289696">
    <w:abstractNumId w:val="18"/>
  </w:num>
  <w:num w:numId="16" w16cid:durableId="17535473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285701">
    <w:abstractNumId w:val="15"/>
  </w:num>
  <w:num w:numId="18" w16cid:durableId="866141074">
    <w:abstractNumId w:val="20"/>
    <w:lvlOverride w:ilvl="0">
      <w:startOverride w:val="1"/>
    </w:lvlOverride>
    <w:lvlOverride w:ilvl="1"/>
    <w:lvlOverride w:ilvl="2"/>
    <w:lvlOverride w:ilvl="3"/>
    <w:lvlOverride w:ilvl="4"/>
    <w:lvlOverride w:ilvl="5"/>
    <w:lvlOverride w:ilvl="6"/>
    <w:lvlOverride w:ilvl="7"/>
    <w:lvlOverride w:ilvl="8"/>
  </w:num>
  <w:num w:numId="19" w16cid:durableId="1834176703">
    <w:abstractNumId w:val="17"/>
  </w:num>
  <w:num w:numId="20" w16cid:durableId="1075014434">
    <w:abstractNumId w:val="14"/>
  </w:num>
  <w:num w:numId="21" w16cid:durableId="1249385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oNotTrackMoves/>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163"/>
    <w:rsid w:val="000003E5"/>
    <w:rsid w:val="0001001B"/>
    <w:rsid w:val="00011FAE"/>
    <w:rsid w:val="00012BAC"/>
    <w:rsid w:val="00014A2D"/>
    <w:rsid w:val="000157B8"/>
    <w:rsid w:val="00015F44"/>
    <w:rsid w:val="00017B76"/>
    <w:rsid w:val="000249A7"/>
    <w:rsid w:val="000264CB"/>
    <w:rsid w:val="0002704A"/>
    <w:rsid w:val="00031C1E"/>
    <w:rsid w:val="0003587E"/>
    <w:rsid w:val="00043B91"/>
    <w:rsid w:val="0004661D"/>
    <w:rsid w:val="00046727"/>
    <w:rsid w:val="0004687C"/>
    <w:rsid w:val="000474F7"/>
    <w:rsid w:val="00051A30"/>
    <w:rsid w:val="00052273"/>
    <w:rsid w:val="00052538"/>
    <w:rsid w:val="00054306"/>
    <w:rsid w:val="000570D5"/>
    <w:rsid w:val="000575EE"/>
    <w:rsid w:val="00061CE7"/>
    <w:rsid w:val="000622A8"/>
    <w:rsid w:val="00062A09"/>
    <w:rsid w:val="00064758"/>
    <w:rsid w:val="00066BB9"/>
    <w:rsid w:val="00067671"/>
    <w:rsid w:val="00067D01"/>
    <w:rsid w:val="00071133"/>
    <w:rsid w:val="000730AA"/>
    <w:rsid w:val="000740C1"/>
    <w:rsid w:val="00075546"/>
    <w:rsid w:val="00075675"/>
    <w:rsid w:val="00076D42"/>
    <w:rsid w:val="00081A44"/>
    <w:rsid w:val="000828E2"/>
    <w:rsid w:val="00085264"/>
    <w:rsid w:val="00085E45"/>
    <w:rsid w:val="000875A3"/>
    <w:rsid w:val="00090FFA"/>
    <w:rsid w:val="00091ACD"/>
    <w:rsid w:val="0009266C"/>
    <w:rsid w:val="000946F0"/>
    <w:rsid w:val="0009620D"/>
    <w:rsid w:val="000978FA"/>
    <w:rsid w:val="00097F56"/>
    <w:rsid w:val="000A3DD2"/>
    <w:rsid w:val="000A5A72"/>
    <w:rsid w:val="000A6DF3"/>
    <w:rsid w:val="000B23E3"/>
    <w:rsid w:val="000B2ABF"/>
    <w:rsid w:val="000B2E81"/>
    <w:rsid w:val="000B406B"/>
    <w:rsid w:val="000B7335"/>
    <w:rsid w:val="000C0894"/>
    <w:rsid w:val="000C1780"/>
    <w:rsid w:val="000C2DE5"/>
    <w:rsid w:val="000C4BE0"/>
    <w:rsid w:val="000C7265"/>
    <w:rsid w:val="000E52CA"/>
    <w:rsid w:val="000E5A11"/>
    <w:rsid w:val="000E69BF"/>
    <w:rsid w:val="000F0811"/>
    <w:rsid w:val="000F3D64"/>
    <w:rsid w:val="000F6D43"/>
    <w:rsid w:val="000F7665"/>
    <w:rsid w:val="00100315"/>
    <w:rsid w:val="001006E5"/>
    <w:rsid w:val="00101B2B"/>
    <w:rsid w:val="001069BD"/>
    <w:rsid w:val="001106E4"/>
    <w:rsid w:val="001112A9"/>
    <w:rsid w:val="0011141F"/>
    <w:rsid w:val="00111C9C"/>
    <w:rsid w:val="0011264D"/>
    <w:rsid w:val="001177A0"/>
    <w:rsid w:val="0012524A"/>
    <w:rsid w:val="00126F6E"/>
    <w:rsid w:val="0012728E"/>
    <w:rsid w:val="00127EB6"/>
    <w:rsid w:val="00127FB2"/>
    <w:rsid w:val="00135A24"/>
    <w:rsid w:val="00136900"/>
    <w:rsid w:val="00140391"/>
    <w:rsid w:val="00142C04"/>
    <w:rsid w:val="00144F96"/>
    <w:rsid w:val="0014515E"/>
    <w:rsid w:val="001460B3"/>
    <w:rsid w:val="001541F6"/>
    <w:rsid w:val="0016369B"/>
    <w:rsid w:val="00163C90"/>
    <w:rsid w:val="00164D28"/>
    <w:rsid w:val="00166892"/>
    <w:rsid w:val="00166B49"/>
    <w:rsid w:val="001676BF"/>
    <w:rsid w:val="0017345D"/>
    <w:rsid w:val="00173C0A"/>
    <w:rsid w:val="00180B55"/>
    <w:rsid w:val="0018267D"/>
    <w:rsid w:val="00183102"/>
    <w:rsid w:val="0018344E"/>
    <w:rsid w:val="001838B3"/>
    <w:rsid w:val="001858E6"/>
    <w:rsid w:val="001876FF"/>
    <w:rsid w:val="00187A7A"/>
    <w:rsid w:val="001901CE"/>
    <w:rsid w:val="001944B2"/>
    <w:rsid w:val="001944D1"/>
    <w:rsid w:val="00196D7A"/>
    <w:rsid w:val="001A441D"/>
    <w:rsid w:val="001B21B4"/>
    <w:rsid w:val="001C16C6"/>
    <w:rsid w:val="001C19D8"/>
    <w:rsid w:val="001C2635"/>
    <w:rsid w:val="001C334D"/>
    <w:rsid w:val="001C3F44"/>
    <w:rsid w:val="001C4566"/>
    <w:rsid w:val="001C5320"/>
    <w:rsid w:val="001D0D88"/>
    <w:rsid w:val="001D236B"/>
    <w:rsid w:val="001D6A65"/>
    <w:rsid w:val="001D7BDC"/>
    <w:rsid w:val="001D7E03"/>
    <w:rsid w:val="001E03F1"/>
    <w:rsid w:val="001E16EB"/>
    <w:rsid w:val="001F24A0"/>
    <w:rsid w:val="001F3073"/>
    <w:rsid w:val="001F3954"/>
    <w:rsid w:val="002018D8"/>
    <w:rsid w:val="00202B06"/>
    <w:rsid w:val="002040F2"/>
    <w:rsid w:val="002054E0"/>
    <w:rsid w:val="00207BA3"/>
    <w:rsid w:val="00211829"/>
    <w:rsid w:val="00214D0D"/>
    <w:rsid w:val="0021539B"/>
    <w:rsid w:val="002164EE"/>
    <w:rsid w:val="00217847"/>
    <w:rsid w:val="00222E94"/>
    <w:rsid w:val="002238BB"/>
    <w:rsid w:val="0022755D"/>
    <w:rsid w:val="002277A4"/>
    <w:rsid w:val="002307D1"/>
    <w:rsid w:val="00232125"/>
    <w:rsid w:val="00237CDD"/>
    <w:rsid w:val="0024128C"/>
    <w:rsid w:val="00241E67"/>
    <w:rsid w:val="00242FCF"/>
    <w:rsid w:val="00243074"/>
    <w:rsid w:val="002431E7"/>
    <w:rsid w:val="00244CC3"/>
    <w:rsid w:val="0024583A"/>
    <w:rsid w:val="0024618C"/>
    <w:rsid w:val="002473B0"/>
    <w:rsid w:val="002525FE"/>
    <w:rsid w:val="00253B7E"/>
    <w:rsid w:val="00255435"/>
    <w:rsid w:val="002557DC"/>
    <w:rsid w:val="0026068E"/>
    <w:rsid w:val="00261677"/>
    <w:rsid w:val="002646C4"/>
    <w:rsid w:val="00264B6D"/>
    <w:rsid w:val="0026536D"/>
    <w:rsid w:val="00270795"/>
    <w:rsid w:val="0027413F"/>
    <w:rsid w:val="00274745"/>
    <w:rsid w:val="002772EF"/>
    <w:rsid w:val="00283BA4"/>
    <w:rsid w:val="00287AA3"/>
    <w:rsid w:val="002979BF"/>
    <w:rsid w:val="002A0B6A"/>
    <w:rsid w:val="002A2A1C"/>
    <w:rsid w:val="002A3A89"/>
    <w:rsid w:val="002A51ED"/>
    <w:rsid w:val="002A609C"/>
    <w:rsid w:val="002A6723"/>
    <w:rsid w:val="002B0ADD"/>
    <w:rsid w:val="002B3066"/>
    <w:rsid w:val="002B4D5A"/>
    <w:rsid w:val="002B5513"/>
    <w:rsid w:val="002B69F3"/>
    <w:rsid w:val="002C2491"/>
    <w:rsid w:val="002C29C4"/>
    <w:rsid w:val="002C3C61"/>
    <w:rsid w:val="002C4B68"/>
    <w:rsid w:val="002C52E6"/>
    <w:rsid w:val="002C5F02"/>
    <w:rsid w:val="002C77BB"/>
    <w:rsid w:val="002D1D7B"/>
    <w:rsid w:val="002D2A65"/>
    <w:rsid w:val="002D62E9"/>
    <w:rsid w:val="002D6891"/>
    <w:rsid w:val="002E4085"/>
    <w:rsid w:val="002E5D67"/>
    <w:rsid w:val="002E6793"/>
    <w:rsid w:val="002E7505"/>
    <w:rsid w:val="002F065F"/>
    <w:rsid w:val="002F1D18"/>
    <w:rsid w:val="002F2D8E"/>
    <w:rsid w:val="002F3FA1"/>
    <w:rsid w:val="002F7BA0"/>
    <w:rsid w:val="00300EC7"/>
    <w:rsid w:val="00311225"/>
    <w:rsid w:val="00311D45"/>
    <w:rsid w:val="0031202D"/>
    <w:rsid w:val="00313EB0"/>
    <w:rsid w:val="003148EA"/>
    <w:rsid w:val="00315AFF"/>
    <w:rsid w:val="00315E89"/>
    <w:rsid w:val="00315FEA"/>
    <w:rsid w:val="00320ADE"/>
    <w:rsid w:val="003257AD"/>
    <w:rsid w:val="0032593E"/>
    <w:rsid w:val="00326151"/>
    <w:rsid w:val="00330599"/>
    <w:rsid w:val="00331C55"/>
    <w:rsid w:val="00331ECD"/>
    <w:rsid w:val="00332BB6"/>
    <w:rsid w:val="003352EE"/>
    <w:rsid w:val="00336A49"/>
    <w:rsid w:val="00337606"/>
    <w:rsid w:val="00342FFF"/>
    <w:rsid w:val="00344576"/>
    <w:rsid w:val="00345A51"/>
    <w:rsid w:val="0035510B"/>
    <w:rsid w:val="0036359E"/>
    <w:rsid w:val="003637ED"/>
    <w:rsid w:val="00367B23"/>
    <w:rsid w:val="00370782"/>
    <w:rsid w:val="0037082A"/>
    <w:rsid w:val="0037246C"/>
    <w:rsid w:val="00372A8F"/>
    <w:rsid w:val="00372F88"/>
    <w:rsid w:val="00374BB1"/>
    <w:rsid w:val="00377805"/>
    <w:rsid w:val="00380573"/>
    <w:rsid w:val="0038156D"/>
    <w:rsid w:val="00394995"/>
    <w:rsid w:val="00394D21"/>
    <w:rsid w:val="003A1F6C"/>
    <w:rsid w:val="003A33AC"/>
    <w:rsid w:val="003B0A6E"/>
    <w:rsid w:val="003B2E77"/>
    <w:rsid w:val="003B5163"/>
    <w:rsid w:val="003B587C"/>
    <w:rsid w:val="003C3181"/>
    <w:rsid w:val="003C52A1"/>
    <w:rsid w:val="003D3B1A"/>
    <w:rsid w:val="003D5B97"/>
    <w:rsid w:val="003E307A"/>
    <w:rsid w:val="003E3270"/>
    <w:rsid w:val="003E6AA6"/>
    <w:rsid w:val="003F4CAD"/>
    <w:rsid w:val="003F59E7"/>
    <w:rsid w:val="003F5E29"/>
    <w:rsid w:val="0040294F"/>
    <w:rsid w:val="00403449"/>
    <w:rsid w:val="00403799"/>
    <w:rsid w:val="00406543"/>
    <w:rsid w:val="004102A9"/>
    <w:rsid w:val="00411F6B"/>
    <w:rsid w:val="00413237"/>
    <w:rsid w:val="004156D1"/>
    <w:rsid w:val="0042113B"/>
    <w:rsid w:val="00423226"/>
    <w:rsid w:val="00424A4C"/>
    <w:rsid w:val="00424B59"/>
    <w:rsid w:val="00424F83"/>
    <w:rsid w:val="00426853"/>
    <w:rsid w:val="0042753C"/>
    <w:rsid w:val="00431A8C"/>
    <w:rsid w:val="00440920"/>
    <w:rsid w:val="0044464C"/>
    <w:rsid w:val="004501D6"/>
    <w:rsid w:val="00451360"/>
    <w:rsid w:val="0045257D"/>
    <w:rsid w:val="00452915"/>
    <w:rsid w:val="00453F0F"/>
    <w:rsid w:val="00454D5B"/>
    <w:rsid w:val="004556C9"/>
    <w:rsid w:val="004638BB"/>
    <w:rsid w:val="004668BA"/>
    <w:rsid w:val="00472ADF"/>
    <w:rsid w:val="00472E51"/>
    <w:rsid w:val="00473242"/>
    <w:rsid w:val="00473326"/>
    <w:rsid w:val="00473ED8"/>
    <w:rsid w:val="00474D99"/>
    <w:rsid w:val="004763DF"/>
    <w:rsid w:val="00482F6A"/>
    <w:rsid w:val="00484077"/>
    <w:rsid w:val="004857DD"/>
    <w:rsid w:val="004932C2"/>
    <w:rsid w:val="0049466F"/>
    <w:rsid w:val="00495E66"/>
    <w:rsid w:val="004A0E8D"/>
    <w:rsid w:val="004B029F"/>
    <w:rsid w:val="004B03A8"/>
    <w:rsid w:val="004B1C1A"/>
    <w:rsid w:val="004B3199"/>
    <w:rsid w:val="004B460E"/>
    <w:rsid w:val="004B6F04"/>
    <w:rsid w:val="004C1EAA"/>
    <w:rsid w:val="004C4996"/>
    <w:rsid w:val="004C5D89"/>
    <w:rsid w:val="004D3D3B"/>
    <w:rsid w:val="004D5716"/>
    <w:rsid w:val="004D6D2D"/>
    <w:rsid w:val="004E0236"/>
    <w:rsid w:val="004E0F39"/>
    <w:rsid w:val="004E3639"/>
    <w:rsid w:val="004E5B62"/>
    <w:rsid w:val="004F3DE4"/>
    <w:rsid w:val="004F5703"/>
    <w:rsid w:val="004F6939"/>
    <w:rsid w:val="004F7F3A"/>
    <w:rsid w:val="005009B8"/>
    <w:rsid w:val="00501A02"/>
    <w:rsid w:val="00504405"/>
    <w:rsid w:val="00510337"/>
    <w:rsid w:val="005108E4"/>
    <w:rsid w:val="00512998"/>
    <w:rsid w:val="00514080"/>
    <w:rsid w:val="00514C01"/>
    <w:rsid w:val="0051664C"/>
    <w:rsid w:val="00517AB9"/>
    <w:rsid w:val="00520B75"/>
    <w:rsid w:val="00523FC1"/>
    <w:rsid w:val="005341EA"/>
    <w:rsid w:val="00535C05"/>
    <w:rsid w:val="00537495"/>
    <w:rsid w:val="005376C2"/>
    <w:rsid w:val="0054151E"/>
    <w:rsid w:val="00541B58"/>
    <w:rsid w:val="00542948"/>
    <w:rsid w:val="00543B00"/>
    <w:rsid w:val="00543EF6"/>
    <w:rsid w:val="00544993"/>
    <w:rsid w:val="005541A5"/>
    <w:rsid w:val="005560B4"/>
    <w:rsid w:val="0055782C"/>
    <w:rsid w:val="00561C56"/>
    <w:rsid w:val="005630DD"/>
    <w:rsid w:val="005634A6"/>
    <w:rsid w:val="0056661B"/>
    <w:rsid w:val="005727BE"/>
    <w:rsid w:val="00580A9A"/>
    <w:rsid w:val="00580BB1"/>
    <w:rsid w:val="00581FFC"/>
    <w:rsid w:val="00582DA3"/>
    <w:rsid w:val="0058375E"/>
    <w:rsid w:val="00584029"/>
    <w:rsid w:val="0058473D"/>
    <w:rsid w:val="0058588D"/>
    <w:rsid w:val="0059020D"/>
    <w:rsid w:val="00590327"/>
    <w:rsid w:val="0059462A"/>
    <w:rsid w:val="00596975"/>
    <w:rsid w:val="00597F29"/>
    <w:rsid w:val="005A1895"/>
    <w:rsid w:val="005A2EB2"/>
    <w:rsid w:val="005A6A60"/>
    <w:rsid w:val="005B0155"/>
    <w:rsid w:val="005B0442"/>
    <w:rsid w:val="005B298B"/>
    <w:rsid w:val="005B597F"/>
    <w:rsid w:val="005B5E87"/>
    <w:rsid w:val="005B6442"/>
    <w:rsid w:val="005B66DF"/>
    <w:rsid w:val="005B7979"/>
    <w:rsid w:val="005B7CC5"/>
    <w:rsid w:val="005C0BB9"/>
    <w:rsid w:val="005C3A04"/>
    <w:rsid w:val="005C4AAD"/>
    <w:rsid w:val="005C7FFA"/>
    <w:rsid w:val="005D0ED8"/>
    <w:rsid w:val="005D2351"/>
    <w:rsid w:val="005D2620"/>
    <w:rsid w:val="005D4369"/>
    <w:rsid w:val="005E0C8F"/>
    <w:rsid w:val="005E402A"/>
    <w:rsid w:val="005F2F40"/>
    <w:rsid w:val="005F3319"/>
    <w:rsid w:val="005F43B2"/>
    <w:rsid w:val="005F7458"/>
    <w:rsid w:val="0060042F"/>
    <w:rsid w:val="006020DF"/>
    <w:rsid w:val="00603B1E"/>
    <w:rsid w:val="00613C27"/>
    <w:rsid w:val="0062046F"/>
    <w:rsid w:val="00623F5E"/>
    <w:rsid w:val="006249A2"/>
    <w:rsid w:val="00625C31"/>
    <w:rsid w:val="0063059A"/>
    <w:rsid w:val="0063092F"/>
    <w:rsid w:val="00633CF3"/>
    <w:rsid w:val="006420F7"/>
    <w:rsid w:val="00643F3D"/>
    <w:rsid w:val="006508A9"/>
    <w:rsid w:val="0065425F"/>
    <w:rsid w:val="00657EF9"/>
    <w:rsid w:val="00662CA8"/>
    <w:rsid w:val="0066320C"/>
    <w:rsid w:val="00664EA6"/>
    <w:rsid w:val="00665A47"/>
    <w:rsid w:val="00667458"/>
    <w:rsid w:val="00671768"/>
    <w:rsid w:val="00674997"/>
    <w:rsid w:val="00677347"/>
    <w:rsid w:val="00677683"/>
    <w:rsid w:val="00684117"/>
    <w:rsid w:val="0068611F"/>
    <w:rsid w:val="0068700E"/>
    <w:rsid w:val="00692D76"/>
    <w:rsid w:val="00693D2A"/>
    <w:rsid w:val="00693D82"/>
    <w:rsid w:val="00694439"/>
    <w:rsid w:val="00694C65"/>
    <w:rsid w:val="00697699"/>
    <w:rsid w:val="006A11D6"/>
    <w:rsid w:val="006A2AD9"/>
    <w:rsid w:val="006A2C84"/>
    <w:rsid w:val="006A3E84"/>
    <w:rsid w:val="006A7F5A"/>
    <w:rsid w:val="006B0A21"/>
    <w:rsid w:val="006B1BBE"/>
    <w:rsid w:val="006B312E"/>
    <w:rsid w:val="006B4EF7"/>
    <w:rsid w:val="006B68D9"/>
    <w:rsid w:val="006B6F21"/>
    <w:rsid w:val="006C18D4"/>
    <w:rsid w:val="006C27A5"/>
    <w:rsid w:val="006C2845"/>
    <w:rsid w:val="006C3788"/>
    <w:rsid w:val="006C3B5F"/>
    <w:rsid w:val="006C6950"/>
    <w:rsid w:val="006D047B"/>
    <w:rsid w:val="006D22D6"/>
    <w:rsid w:val="006D3C18"/>
    <w:rsid w:val="006D593A"/>
    <w:rsid w:val="006E1B88"/>
    <w:rsid w:val="006E4728"/>
    <w:rsid w:val="006F1293"/>
    <w:rsid w:val="006F3ED0"/>
    <w:rsid w:val="006F4637"/>
    <w:rsid w:val="006F4E1B"/>
    <w:rsid w:val="006F68B8"/>
    <w:rsid w:val="006F7D6B"/>
    <w:rsid w:val="0070169A"/>
    <w:rsid w:val="00702037"/>
    <w:rsid w:val="0070654A"/>
    <w:rsid w:val="00706850"/>
    <w:rsid w:val="00707729"/>
    <w:rsid w:val="00711178"/>
    <w:rsid w:val="0071639B"/>
    <w:rsid w:val="00723B19"/>
    <w:rsid w:val="00723C41"/>
    <w:rsid w:val="00725F15"/>
    <w:rsid w:val="00726CF0"/>
    <w:rsid w:val="00727252"/>
    <w:rsid w:val="00731068"/>
    <w:rsid w:val="00732912"/>
    <w:rsid w:val="00733D70"/>
    <w:rsid w:val="00736E66"/>
    <w:rsid w:val="0074095D"/>
    <w:rsid w:val="007416B8"/>
    <w:rsid w:val="0074218C"/>
    <w:rsid w:val="00742A6E"/>
    <w:rsid w:val="00742D02"/>
    <w:rsid w:val="0075129A"/>
    <w:rsid w:val="00752054"/>
    <w:rsid w:val="0075554D"/>
    <w:rsid w:val="00757ECC"/>
    <w:rsid w:val="0076304E"/>
    <w:rsid w:val="007657A0"/>
    <w:rsid w:val="0076727A"/>
    <w:rsid w:val="00767607"/>
    <w:rsid w:val="007705F9"/>
    <w:rsid w:val="00773B30"/>
    <w:rsid w:val="00774946"/>
    <w:rsid w:val="007764B5"/>
    <w:rsid w:val="00777A45"/>
    <w:rsid w:val="0078162E"/>
    <w:rsid w:val="00782A6B"/>
    <w:rsid w:val="00786C0E"/>
    <w:rsid w:val="0079495F"/>
    <w:rsid w:val="00794D76"/>
    <w:rsid w:val="007A55F6"/>
    <w:rsid w:val="007A6587"/>
    <w:rsid w:val="007B18EC"/>
    <w:rsid w:val="007B27B9"/>
    <w:rsid w:val="007B48B8"/>
    <w:rsid w:val="007C3CD9"/>
    <w:rsid w:val="007C3FB0"/>
    <w:rsid w:val="007C4A01"/>
    <w:rsid w:val="007C6AFE"/>
    <w:rsid w:val="007C6BD3"/>
    <w:rsid w:val="007D0F05"/>
    <w:rsid w:val="007D1B5C"/>
    <w:rsid w:val="007D2B05"/>
    <w:rsid w:val="007D4110"/>
    <w:rsid w:val="007D4215"/>
    <w:rsid w:val="007E14F5"/>
    <w:rsid w:val="007E729A"/>
    <w:rsid w:val="007E74F7"/>
    <w:rsid w:val="007F0021"/>
    <w:rsid w:val="007F1F57"/>
    <w:rsid w:val="007F1FF0"/>
    <w:rsid w:val="007F386E"/>
    <w:rsid w:val="007F58E8"/>
    <w:rsid w:val="007F652F"/>
    <w:rsid w:val="008017C8"/>
    <w:rsid w:val="00802469"/>
    <w:rsid w:val="00802F3D"/>
    <w:rsid w:val="0080438C"/>
    <w:rsid w:val="00807477"/>
    <w:rsid w:val="00807E53"/>
    <w:rsid w:val="008128AE"/>
    <w:rsid w:val="00812ACC"/>
    <w:rsid w:val="00812BDF"/>
    <w:rsid w:val="00817AC1"/>
    <w:rsid w:val="008238A1"/>
    <w:rsid w:val="008255FA"/>
    <w:rsid w:val="00826357"/>
    <w:rsid w:val="00831133"/>
    <w:rsid w:val="008323F9"/>
    <w:rsid w:val="00834181"/>
    <w:rsid w:val="00837FC6"/>
    <w:rsid w:val="00846831"/>
    <w:rsid w:val="0085138B"/>
    <w:rsid w:val="00852022"/>
    <w:rsid w:val="00853151"/>
    <w:rsid w:val="008536AD"/>
    <w:rsid w:val="00863608"/>
    <w:rsid w:val="008636FE"/>
    <w:rsid w:val="00871AB3"/>
    <w:rsid w:val="00871B9E"/>
    <w:rsid w:val="00876007"/>
    <w:rsid w:val="008833BC"/>
    <w:rsid w:val="008849F6"/>
    <w:rsid w:val="00886CF8"/>
    <w:rsid w:val="008934BF"/>
    <w:rsid w:val="00895093"/>
    <w:rsid w:val="00896772"/>
    <w:rsid w:val="008A09D9"/>
    <w:rsid w:val="008A48C7"/>
    <w:rsid w:val="008B005C"/>
    <w:rsid w:val="008B009A"/>
    <w:rsid w:val="008B20AD"/>
    <w:rsid w:val="008B3BAE"/>
    <w:rsid w:val="008C043D"/>
    <w:rsid w:val="008C1ECF"/>
    <w:rsid w:val="008C205A"/>
    <w:rsid w:val="008C261D"/>
    <w:rsid w:val="008C3DAD"/>
    <w:rsid w:val="008C4BAB"/>
    <w:rsid w:val="008C58DC"/>
    <w:rsid w:val="008C65D4"/>
    <w:rsid w:val="008D2B56"/>
    <w:rsid w:val="008D6EEA"/>
    <w:rsid w:val="008D7466"/>
    <w:rsid w:val="008F09B0"/>
    <w:rsid w:val="008F6F83"/>
    <w:rsid w:val="008F7E36"/>
    <w:rsid w:val="00900593"/>
    <w:rsid w:val="0090411F"/>
    <w:rsid w:val="00910073"/>
    <w:rsid w:val="009153D2"/>
    <w:rsid w:val="009159FD"/>
    <w:rsid w:val="009221A0"/>
    <w:rsid w:val="00927880"/>
    <w:rsid w:val="009413A4"/>
    <w:rsid w:val="0094446B"/>
    <w:rsid w:val="00944F55"/>
    <w:rsid w:val="00945D31"/>
    <w:rsid w:val="00951847"/>
    <w:rsid w:val="0095378D"/>
    <w:rsid w:val="00954A31"/>
    <w:rsid w:val="00956CC4"/>
    <w:rsid w:val="00957AA5"/>
    <w:rsid w:val="00961821"/>
    <w:rsid w:val="009634DA"/>
    <w:rsid w:val="0096358A"/>
    <w:rsid w:val="00965F3E"/>
    <w:rsid w:val="009670BE"/>
    <w:rsid w:val="009702D9"/>
    <w:rsid w:val="00971A28"/>
    <w:rsid w:val="009751B1"/>
    <w:rsid w:val="009751D8"/>
    <w:rsid w:val="009752C0"/>
    <w:rsid w:val="009761F2"/>
    <w:rsid w:val="009775C5"/>
    <w:rsid w:val="009807DE"/>
    <w:rsid w:val="00983E92"/>
    <w:rsid w:val="009851C1"/>
    <w:rsid w:val="00986330"/>
    <w:rsid w:val="00990ABC"/>
    <w:rsid w:val="009914EE"/>
    <w:rsid w:val="00991A75"/>
    <w:rsid w:val="00993ABA"/>
    <w:rsid w:val="00993F3D"/>
    <w:rsid w:val="00994269"/>
    <w:rsid w:val="0099430C"/>
    <w:rsid w:val="00994CED"/>
    <w:rsid w:val="00996918"/>
    <w:rsid w:val="00996D74"/>
    <w:rsid w:val="009A1ED9"/>
    <w:rsid w:val="009A31EB"/>
    <w:rsid w:val="009A38B1"/>
    <w:rsid w:val="009A7185"/>
    <w:rsid w:val="009A7334"/>
    <w:rsid w:val="009B0DB2"/>
    <w:rsid w:val="009B0E27"/>
    <w:rsid w:val="009B2CD4"/>
    <w:rsid w:val="009B4D64"/>
    <w:rsid w:val="009B51A8"/>
    <w:rsid w:val="009B6B02"/>
    <w:rsid w:val="009B75C8"/>
    <w:rsid w:val="009B7DBC"/>
    <w:rsid w:val="009C1DDF"/>
    <w:rsid w:val="009C2110"/>
    <w:rsid w:val="009C474E"/>
    <w:rsid w:val="009C4E3F"/>
    <w:rsid w:val="009D121E"/>
    <w:rsid w:val="009D48EB"/>
    <w:rsid w:val="009D5C7B"/>
    <w:rsid w:val="009D69BF"/>
    <w:rsid w:val="009D7445"/>
    <w:rsid w:val="009E13AE"/>
    <w:rsid w:val="009E39D7"/>
    <w:rsid w:val="009E3BB4"/>
    <w:rsid w:val="009E6617"/>
    <w:rsid w:val="009F15B3"/>
    <w:rsid w:val="009F3D34"/>
    <w:rsid w:val="009F4064"/>
    <w:rsid w:val="009F6F2C"/>
    <w:rsid w:val="00A00C9F"/>
    <w:rsid w:val="00A04928"/>
    <w:rsid w:val="00A13ADA"/>
    <w:rsid w:val="00A13E89"/>
    <w:rsid w:val="00A26F65"/>
    <w:rsid w:val="00A300F1"/>
    <w:rsid w:val="00A35C8C"/>
    <w:rsid w:val="00A35E85"/>
    <w:rsid w:val="00A406F5"/>
    <w:rsid w:val="00A43D16"/>
    <w:rsid w:val="00A4593D"/>
    <w:rsid w:val="00A54010"/>
    <w:rsid w:val="00A5770F"/>
    <w:rsid w:val="00A5781A"/>
    <w:rsid w:val="00A60D39"/>
    <w:rsid w:val="00A619E0"/>
    <w:rsid w:val="00A64E02"/>
    <w:rsid w:val="00A65395"/>
    <w:rsid w:val="00A66092"/>
    <w:rsid w:val="00A664E7"/>
    <w:rsid w:val="00A847E4"/>
    <w:rsid w:val="00A86546"/>
    <w:rsid w:val="00A915F2"/>
    <w:rsid w:val="00A97F1C"/>
    <w:rsid w:val="00AA0A34"/>
    <w:rsid w:val="00AA462C"/>
    <w:rsid w:val="00AB3C62"/>
    <w:rsid w:val="00AB4546"/>
    <w:rsid w:val="00AB5B95"/>
    <w:rsid w:val="00AB5DAC"/>
    <w:rsid w:val="00AB71EF"/>
    <w:rsid w:val="00AC01C7"/>
    <w:rsid w:val="00AC0C1D"/>
    <w:rsid w:val="00AC26CD"/>
    <w:rsid w:val="00AC3312"/>
    <w:rsid w:val="00AC5176"/>
    <w:rsid w:val="00AC5E85"/>
    <w:rsid w:val="00AC6836"/>
    <w:rsid w:val="00AD4552"/>
    <w:rsid w:val="00AD4B87"/>
    <w:rsid w:val="00AD5D0C"/>
    <w:rsid w:val="00AD6C48"/>
    <w:rsid w:val="00AE1795"/>
    <w:rsid w:val="00AE3A3D"/>
    <w:rsid w:val="00AE7A6A"/>
    <w:rsid w:val="00AF236A"/>
    <w:rsid w:val="00AF3B4A"/>
    <w:rsid w:val="00AF5647"/>
    <w:rsid w:val="00AF6367"/>
    <w:rsid w:val="00B00052"/>
    <w:rsid w:val="00B03043"/>
    <w:rsid w:val="00B039FB"/>
    <w:rsid w:val="00B03DC7"/>
    <w:rsid w:val="00B04CD0"/>
    <w:rsid w:val="00B10ECF"/>
    <w:rsid w:val="00B119F1"/>
    <w:rsid w:val="00B14C01"/>
    <w:rsid w:val="00B16886"/>
    <w:rsid w:val="00B17C4F"/>
    <w:rsid w:val="00B23E2D"/>
    <w:rsid w:val="00B26722"/>
    <w:rsid w:val="00B26DB1"/>
    <w:rsid w:val="00B274A8"/>
    <w:rsid w:val="00B30DD5"/>
    <w:rsid w:val="00B30E19"/>
    <w:rsid w:val="00B35502"/>
    <w:rsid w:val="00B372CD"/>
    <w:rsid w:val="00B37650"/>
    <w:rsid w:val="00B42B58"/>
    <w:rsid w:val="00B43029"/>
    <w:rsid w:val="00B46622"/>
    <w:rsid w:val="00B474A4"/>
    <w:rsid w:val="00B47A27"/>
    <w:rsid w:val="00B47A72"/>
    <w:rsid w:val="00B51F90"/>
    <w:rsid w:val="00B53FDF"/>
    <w:rsid w:val="00B543FA"/>
    <w:rsid w:val="00B60762"/>
    <w:rsid w:val="00B6128A"/>
    <w:rsid w:val="00B642F0"/>
    <w:rsid w:val="00B657EA"/>
    <w:rsid w:val="00B65804"/>
    <w:rsid w:val="00B736CB"/>
    <w:rsid w:val="00B743E4"/>
    <w:rsid w:val="00B75086"/>
    <w:rsid w:val="00B7583B"/>
    <w:rsid w:val="00B760AF"/>
    <w:rsid w:val="00B76F9B"/>
    <w:rsid w:val="00B80EA3"/>
    <w:rsid w:val="00B84D3F"/>
    <w:rsid w:val="00B8552D"/>
    <w:rsid w:val="00B85706"/>
    <w:rsid w:val="00B85DBE"/>
    <w:rsid w:val="00B87F4D"/>
    <w:rsid w:val="00B90B3C"/>
    <w:rsid w:val="00B924CD"/>
    <w:rsid w:val="00B92B64"/>
    <w:rsid w:val="00B97451"/>
    <w:rsid w:val="00B976C1"/>
    <w:rsid w:val="00B97749"/>
    <w:rsid w:val="00B97CC0"/>
    <w:rsid w:val="00BA1FA7"/>
    <w:rsid w:val="00BA2CDF"/>
    <w:rsid w:val="00BA393B"/>
    <w:rsid w:val="00BA4912"/>
    <w:rsid w:val="00BB11B4"/>
    <w:rsid w:val="00BB21C1"/>
    <w:rsid w:val="00BB70EE"/>
    <w:rsid w:val="00BC32CB"/>
    <w:rsid w:val="00BC4CFF"/>
    <w:rsid w:val="00BD252F"/>
    <w:rsid w:val="00BD322B"/>
    <w:rsid w:val="00BD7E68"/>
    <w:rsid w:val="00BE1289"/>
    <w:rsid w:val="00BE323D"/>
    <w:rsid w:val="00BE7909"/>
    <w:rsid w:val="00BF1E74"/>
    <w:rsid w:val="00BF291D"/>
    <w:rsid w:val="00BF3626"/>
    <w:rsid w:val="00BF396A"/>
    <w:rsid w:val="00C05C1B"/>
    <w:rsid w:val="00C05E50"/>
    <w:rsid w:val="00C10B11"/>
    <w:rsid w:val="00C1236D"/>
    <w:rsid w:val="00C13506"/>
    <w:rsid w:val="00C163E2"/>
    <w:rsid w:val="00C1660D"/>
    <w:rsid w:val="00C20933"/>
    <w:rsid w:val="00C210EA"/>
    <w:rsid w:val="00C21871"/>
    <w:rsid w:val="00C21948"/>
    <w:rsid w:val="00C2351A"/>
    <w:rsid w:val="00C23E29"/>
    <w:rsid w:val="00C25260"/>
    <w:rsid w:val="00C271C7"/>
    <w:rsid w:val="00C30820"/>
    <w:rsid w:val="00C30B6D"/>
    <w:rsid w:val="00C30D9F"/>
    <w:rsid w:val="00C32436"/>
    <w:rsid w:val="00C340E3"/>
    <w:rsid w:val="00C366CF"/>
    <w:rsid w:val="00C411D5"/>
    <w:rsid w:val="00C42186"/>
    <w:rsid w:val="00C44CBD"/>
    <w:rsid w:val="00C4614C"/>
    <w:rsid w:val="00C47853"/>
    <w:rsid w:val="00C52969"/>
    <w:rsid w:val="00C53CFD"/>
    <w:rsid w:val="00C5526A"/>
    <w:rsid w:val="00C55B16"/>
    <w:rsid w:val="00C61E55"/>
    <w:rsid w:val="00C64568"/>
    <w:rsid w:val="00C71363"/>
    <w:rsid w:val="00C72BAB"/>
    <w:rsid w:val="00C72C7B"/>
    <w:rsid w:val="00C7414C"/>
    <w:rsid w:val="00C768D4"/>
    <w:rsid w:val="00C809D9"/>
    <w:rsid w:val="00C85FE2"/>
    <w:rsid w:val="00C90BCE"/>
    <w:rsid w:val="00C96806"/>
    <w:rsid w:val="00C97C3A"/>
    <w:rsid w:val="00CA51CC"/>
    <w:rsid w:val="00CA5E21"/>
    <w:rsid w:val="00CB2D80"/>
    <w:rsid w:val="00CB3CB4"/>
    <w:rsid w:val="00CB4F89"/>
    <w:rsid w:val="00CB75B4"/>
    <w:rsid w:val="00CC1885"/>
    <w:rsid w:val="00CC404A"/>
    <w:rsid w:val="00CC41DF"/>
    <w:rsid w:val="00CC6092"/>
    <w:rsid w:val="00CC61F8"/>
    <w:rsid w:val="00CD5CB6"/>
    <w:rsid w:val="00CD641E"/>
    <w:rsid w:val="00CE02B0"/>
    <w:rsid w:val="00CF0D5D"/>
    <w:rsid w:val="00CF1968"/>
    <w:rsid w:val="00CF2100"/>
    <w:rsid w:val="00CF23DA"/>
    <w:rsid w:val="00CF3186"/>
    <w:rsid w:val="00CF40BB"/>
    <w:rsid w:val="00CF475F"/>
    <w:rsid w:val="00CF6898"/>
    <w:rsid w:val="00CF709C"/>
    <w:rsid w:val="00D012DE"/>
    <w:rsid w:val="00D03A86"/>
    <w:rsid w:val="00D07B47"/>
    <w:rsid w:val="00D10BF0"/>
    <w:rsid w:val="00D116C5"/>
    <w:rsid w:val="00D12BD4"/>
    <w:rsid w:val="00D17495"/>
    <w:rsid w:val="00D21D74"/>
    <w:rsid w:val="00D22494"/>
    <w:rsid w:val="00D22B6C"/>
    <w:rsid w:val="00D22E9C"/>
    <w:rsid w:val="00D262DD"/>
    <w:rsid w:val="00D276F2"/>
    <w:rsid w:val="00D30225"/>
    <w:rsid w:val="00D32B5D"/>
    <w:rsid w:val="00D3634A"/>
    <w:rsid w:val="00D36597"/>
    <w:rsid w:val="00D37208"/>
    <w:rsid w:val="00D42430"/>
    <w:rsid w:val="00D43582"/>
    <w:rsid w:val="00D454A1"/>
    <w:rsid w:val="00D47AAC"/>
    <w:rsid w:val="00D5132B"/>
    <w:rsid w:val="00D523B9"/>
    <w:rsid w:val="00D531BD"/>
    <w:rsid w:val="00D60615"/>
    <w:rsid w:val="00D60906"/>
    <w:rsid w:val="00D62684"/>
    <w:rsid w:val="00D63206"/>
    <w:rsid w:val="00D65A49"/>
    <w:rsid w:val="00D67590"/>
    <w:rsid w:val="00D7196B"/>
    <w:rsid w:val="00D7339D"/>
    <w:rsid w:val="00D73EC7"/>
    <w:rsid w:val="00D74644"/>
    <w:rsid w:val="00D76025"/>
    <w:rsid w:val="00D76EC6"/>
    <w:rsid w:val="00D81344"/>
    <w:rsid w:val="00D8403E"/>
    <w:rsid w:val="00D85779"/>
    <w:rsid w:val="00D87651"/>
    <w:rsid w:val="00D87E6E"/>
    <w:rsid w:val="00D9216F"/>
    <w:rsid w:val="00D93B67"/>
    <w:rsid w:val="00D951A4"/>
    <w:rsid w:val="00D97BDE"/>
    <w:rsid w:val="00DA2826"/>
    <w:rsid w:val="00DA454D"/>
    <w:rsid w:val="00DA52F1"/>
    <w:rsid w:val="00DA6AA7"/>
    <w:rsid w:val="00DB2108"/>
    <w:rsid w:val="00DB245B"/>
    <w:rsid w:val="00DB2BC5"/>
    <w:rsid w:val="00DB4E5F"/>
    <w:rsid w:val="00DC2F32"/>
    <w:rsid w:val="00DC55D1"/>
    <w:rsid w:val="00DC6823"/>
    <w:rsid w:val="00DC6F7C"/>
    <w:rsid w:val="00DD2F0C"/>
    <w:rsid w:val="00DD778D"/>
    <w:rsid w:val="00DE3AFA"/>
    <w:rsid w:val="00DE5161"/>
    <w:rsid w:val="00DE7547"/>
    <w:rsid w:val="00DF068F"/>
    <w:rsid w:val="00DF3D00"/>
    <w:rsid w:val="00DF3EC6"/>
    <w:rsid w:val="00DF7CA8"/>
    <w:rsid w:val="00E0051C"/>
    <w:rsid w:val="00E00DF2"/>
    <w:rsid w:val="00E013E3"/>
    <w:rsid w:val="00E031CE"/>
    <w:rsid w:val="00E06003"/>
    <w:rsid w:val="00E0642B"/>
    <w:rsid w:val="00E12B91"/>
    <w:rsid w:val="00E15BA7"/>
    <w:rsid w:val="00E210B7"/>
    <w:rsid w:val="00E23A10"/>
    <w:rsid w:val="00E25545"/>
    <w:rsid w:val="00E26458"/>
    <w:rsid w:val="00E26AF1"/>
    <w:rsid w:val="00E276D0"/>
    <w:rsid w:val="00E27983"/>
    <w:rsid w:val="00E3057E"/>
    <w:rsid w:val="00E31119"/>
    <w:rsid w:val="00E31E0F"/>
    <w:rsid w:val="00E32A88"/>
    <w:rsid w:val="00E33596"/>
    <w:rsid w:val="00E3529B"/>
    <w:rsid w:val="00E358B8"/>
    <w:rsid w:val="00E35C11"/>
    <w:rsid w:val="00E406BB"/>
    <w:rsid w:val="00E4076C"/>
    <w:rsid w:val="00E43330"/>
    <w:rsid w:val="00E444A7"/>
    <w:rsid w:val="00E45E7B"/>
    <w:rsid w:val="00E463BC"/>
    <w:rsid w:val="00E46E06"/>
    <w:rsid w:val="00E50E00"/>
    <w:rsid w:val="00E55ED7"/>
    <w:rsid w:val="00E563A2"/>
    <w:rsid w:val="00E60288"/>
    <w:rsid w:val="00E60B42"/>
    <w:rsid w:val="00E61487"/>
    <w:rsid w:val="00E61EE3"/>
    <w:rsid w:val="00E660C7"/>
    <w:rsid w:val="00E70ED9"/>
    <w:rsid w:val="00E72084"/>
    <w:rsid w:val="00E734D9"/>
    <w:rsid w:val="00E7582E"/>
    <w:rsid w:val="00E769D3"/>
    <w:rsid w:val="00E77CC9"/>
    <w:rsid w:val="00E84B16"/>
    <w:rsid w:val="00E87222"/>
    <w:rsid w:val="00E93372"/>
    <w:rsid w:val="00E93E4A"/>
    <w:rsid w:val="00E9674C"/>
    <w:rsid w:val="00E97A67"/>
    <w:rsid w:val="00EA18B9"/>
    <w:rsid w:val="00EA2CDB"/>
    <w:rsid w:val="00EA74DC"/>
    <w:rsid w:val="00EA7507"/>
    <w:rsid w:val="00EB1E9F"/>
    <w:rsid w:val="00EB3132"/>
    <w:rsid w:val="00EB5D9C"/>
    <w:rsid w:val="00EC08BA"/>
    <w:rsid w:val="00EC1E78"/>
    <w:rsid w:val="00EC5200"/>
    <w:rsid w:val="00EC73E9"/>
    <w:rsid w:val="00ED1395"/>
    <w:rsid w:val="00EE4E9E"/>
    <w:rsid w:val="00EE604B"/>
    <w:rsid w:val="00EF0EE3"/>
    <w:rsid w:val="00EF2D45"/>
    <w:rsid w:val="00EF31D8"/>
    <w:rsid w:val="00EF3BEC"/>
    <w:rsid w:val="00EF4F25"/>
    <w:rsid w:val="00F02425"/>
    <w:rsid w:val="00F02F35"/>
    <w:rsid w:val="00F0359E"/>
    <w:rsid w:val="00F06CF1"/>
    <w:rsid w:val="00F0745E"/>
    <w:rsid w:val="00F10853"/>
    <w:rsid w:val="00F1151A"/>
    <w:rsid w:val="00F11F7C"/>
    <w:rsid w:val="00F2242F"/>
    <w:rsid w:val="00F2322E"/>
    <w:rsid w:val="00F2442A"/>
    <w:rsid w:val="00F2731E"/>
    <w:rsid w:val="00F32E7D"/>
    <w:rsid w:val="00F33574"/>
    <w:rsid w:val="00F35CB1"/>
    <w:rsid w:val="00F374E5"/>
    <w:rsid w:val="00F40DD7"/>
    <w:rsid w:val="00F52F31"/>
    <w:rsid w:val="00F52F46"/>
    <w:rsid w:val="00F53DEB"/>
    <w:rsid w:val="00F576F8"/>
    <w:rsid w:val="00F57857"/>
    <w:rsid w:val="00F6119E"/>
    <w:rsid w:val="00F630E5"/>
    <w:rsid w:val="00F63F48"/>
    <w:rsid w:val="00F64B5F"/>
    <w:rsid w:val="00F67FCA"/>
    <w:rsid w:val="00F70A4F"/>
    <w:rsid w:val="00F72F44"/>
    <w:rsid w:val="00F74312"/>
    <w:rsid w:val="00F81FE9"/>
    <w:rsid w:val="00F82667"/>
    <w:rsid w:val="00F84E94"/>
    <w:rsid w:val="00F872E1"/>
    <w:rsid w:val="00F93344"/>
    <w:rsid w:val="00F93F0F"/>
    <w:rsid w:val="00F967C9"/>
    <w:rsid w:val="00F9786C"/>
    <w:rsid w:val="00FA0EAD"/>
    <w:rsid w:val="00FA3B1F"/>
    <w:rsid w:val="00FA4578"/>
    <w:rsid w:val="00FA4CF0"/>
    <w:rsid w:val="00FA51A4"/>
    <w:rsid w:val="00FA6A59"/>
    <w:rsid w:val="00FA77A2"/>
    <w:rsid w:val="00FA7D4B"/>
    <w:rsid w:val="00FB1EDB"/>
    <w:rsid w:val="00FB202A"/>
    <w:rsid w:val="00FB2A45"/>
    <w:rsid w:val="00FC2DA6"/>
    <w:rsid w:val="00FC4C32"/>
    <w:rsid w:val="00FD140D"/>
    <w:rsid w:val="00FD47EF"/>
    <w:rsid w:val="00FD4E8F"/>
    <w:rsid w:val="00FD63EC"/>
    <w:rsid w:val="00FD7E4D"/>
    <w:rsid w:val="00FE43EC"/>
    <w:rsid w:val="00FF020D"/>
    <w:rsid w:val="00FF0B92"/>
    <w:rsid w:val="00FF3E1E"/>
    <w:rsid w:val="00FF67C9"/>
    <w:rsid w:val="00FF6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0206A793"/>
  <w15:chartTrackingRefBased/>
  <w15:docId w15:val="{B99FABAE-8228-4F6C-A4D7-C4AB87B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2">
    <w:name w:val="heading 2"/>
    <w:basedOn w:val="Normln"/>
    <w:next w:val="Normln"/>
    <w:link w:val="Nadpis2Char"/>
    <w:semiHidden/>
    <w:unhideWhenUsed/>
    <w:qFormat/>
    <w:rsid w:val="007D2B05"/>
    <w:pPr>
      <w:keepNext/>
      <w:spacing w:after="0" w:line="240" w:lineRule="auto"/>
      <w:outlineLvl w:val="1"/>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51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5163"/>
    <w:rPr>
      <w:rFonts w:ascii="Tahoma" w:hAnsi="Tahoma" w:cs="Tahoma"/>
      <w:sz w:val="16"/>
      <w:szCs w:val="16"/>
    </w:rPr>
  </w:style>
  <w:style w:type="table" w:styleId="Mkatabulky">
    <w:name w:val="Table Grid"/>
    <w:basedOn w:val="Normlntabulka"/>
    <w:uiPriority w:val="59"/>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uiPriority w:val="99"/>
    <w:unhideWhenUsed/>
    <w:rsid w:val="00D93B67"/>
    <w:rPr>
      <w:color w:val="0000FF"/>
      <w:u w:val="single"/>
    </w:rPr>
  </w:style>
  <w:style w:type="character" w:customStyle="1" w:styleId="Nadpis2Char">
    <w:name w:val="Nadpis 2 Char"/>
    <w:link w:val="Nadpis2"/>
    <w:semiHidden/>
    <w:rsid w:val="007D2B05"/>
    <w:rPr>
      <w:rFonts w:ascii="Times New Roman" w:eastAsia="Times New Roman" w:hAnsi="Times New Roman"/>
      <w:b/>
      <w:bCs/>
      <w:sz w:val="24"/>
      <w:szCs w:val="24"/>
    </w:rPr>
  </w:style>
  <w:style w:type="paragraph" w:styleId="Zkladntext">
    <w:name w:val="Body Text"/>
    <w:basedOn w:val="Normln"/>
    <w:link w:val="ZkladntextChar"/>
    <w:unhideWhenUsed/>
    <w:rsid w:val="007D2B05"/>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7D2B05"/>
    <w:rPr>
      <w:rFonts w:ascii="Times New Roman" w:eastAsia="Times New Roman" w:hAnsi="Times New Roman"/>
      <w:sz w:val="24"/>
      <w:szCs w:val="24"/>
    </w:rPr>
  </w:style>
  <w:style w:type="paragraph" w:styleId="Odstavecseseznamem">
    <w:name w:val="List Paragraph"/>
    <w:basedOn w:val="Normln"/>
    <w:uiPriority w:val="34"/>
    <w:qFormat/>
    <w:rsid w:val="006420F7"/>
    <w:pPr>
      <w:ind w:left="720"/>
      <w:contextualSpacing/>
    </w:pPr>
    <w:rPr>
      <w:rFonts w:eastAsia="Times New Roman"/>
      <w:lang w:eastAsia="cs-CZ"/>
    </w:rPr>
  </w:style>
  <w:style w:type="character" w:styleId="Nevyeenzmnka">
    <w:name w:val="Unresolved Mention"/>
    <w:uiPriority w:val="99"/>
    <w:semiHidden/>
    <w:unhideWhenUsed/>
    <w:rsid w:val="00C7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4894">
      <w:bodyDiv w:val="1"/>
      <w:marLeft w:val="0"/>
      <w:marRight w:val="0"/>
      <w:marTop w:val="0"/>
      <w:marBottom w:val="0"/>
      <w:divBdr>
        <w:top w:val="none" w:sz="0" w:space="0" w:color="auto"/>
        <w:left w:val="none" w:sz="0" w:space="0" w:color="auto"/>
        <w:bottom w:val="none" w:sz="0" w:space="0" w:color="auto"/>
        <w:right w:val="none" w:sz="0" w:space="0" w:color="auto"/>
      </w:divBdr>
    </w:div>
    <w:div w:id="59906377">
      <w:bodyDiv w:val="1"/>
      <w:marLeft w:val="0"/>
      <w:marRight w:val="0"/>
      <w:marTop w:val="0"/>
      <w:marBottom w:val="0"/>
      <w:divBdr>
        <w:top w:val="none" w:sz="0" w:space="0" w:color="auto"/>
        <w:left w:val="none" w:sz="0" w:space="0" w:color="auto"/>
        <w:bottom w:val="none" w:sz="0" w:space="0" w:color="auto"/>
        <w:right w:val="none" w:sz="0" w:space="0" w:color="auto"/>
      </w:divBdr>
    </w:div>
    <w:div w:id="82378967">
      <w:bodyDiv w:val="1"/>
      <w:marLeft w:val="0"/>
      <w:marRight w:val="0"/>
      <w:marTop w:val="0"/>
      <w:marBottom w:val="0"/>
      <w:divBdr>
        <w:top w:val="none" w:sz="0" w:space="0" w:color="auto"/>
        <w:left w:val="none" w:sz="0" w:space="0" w:color="auto"/>
        <w:bottom w:val="none" w:sz="0" w:space="0" w:color="auto"/>
        <w:right w:val="none" w:sz="0" w:space="0" w:color="auto"/>
      </w:divBdr>
    </w:div>
    <w:div w:id="191112829">
      <w:bodyDiv w:val="1"/>
      <w:marLeft w:val="0"/>
      <w:marRight w:val="0"/>
      <w:marTop w:val="0"/>
      <w:marBottom w:val="0"/>
      <w:divBdr>
        <w:top w:val="none" w:sz="0" w:space="0" w:color="auto"/>
        <w:left w:val="none" w:sz="0" w:space="0" w:color="auto"/>
        <w:bottom w:val="none" w:sz="0" w:space="0" w:color="auto"/>
        <w:right w:val="none" w:sz="0" w:space="0" w:color="auto"/>
      </w:divBdr>
    </w:div>
    <w:div w:id="208033842">
      <w:bodyDiv w:val="1"/>
      <w:marLeft w:val="0"/>
      <w:marRight w:val="0"/>
      <w:marTop w:val="0"/>
      <w:marBottom w:val="0"/>
      <w:divBdr>
        <w:top w:val="none" w:sz="0" w:space="0" w:color="auto"/>
        <w:left w:val="none" w:sz="0" w:space="0" w:color="auto"/>
        <w:bottom w:val="none" w:sz="0" w:space="0" w:color="auto"/>
        <w:right w:val="none" w:sz="0" w:space="0" w:color="auto"/>
      </w:divBdr>
    </w:div>
    <w:div w:id="249193195">
      <w:bodyDiv w:val="1"/>
      <w:marLeft w:val="0"/>
      <w:marRight w:val="0"/>
      <w:marTop w:val="0"/>
      <w:marBottom w:val="0"/>
      <w:divBdr>
        <w:top w:val="none" w:sz="0" w:space="0" w:color="auto"/>
        <w:left w:val="none" w:sz="0" w:space="0" w:color="auto"/>
        <w:bottom w:val="none" w:sz="0" w:space="0" w:color="auto"/>
        <w:right w:val="none" w:sz="0" w:space="0" w:color="auto"/>
      </w:divBdr>
    </w:div>
    <w:div w:id="261302989">
      <w:bodyDiv w:val="1"/>
      <w:marLeft w:val="0"/>
      <w:marRight w:val="0"/>
      <w:marTop w:val="0"/>
      <w:marBottom w:val="0"/>
      <w:divBdr>
        <w:top w:val="none" w:sz="0" w:space="0" w:color="auto"/>
        <w:left w:val="none" w:sz="0" w:space="0" w:color="auto"/>
        <w:bottom w:val="none" w:sz="0" w:space="0" w:color="auto"/>
        <w:right w:val="none" w:sz="0" w:space="0" w:color="auto"/>
      </w:divBdr>
    </w:div>
    <w:div w:id="277224987">
      <w:bodyDiv w:val="1"/>
      <w:marLeft w:val="0"/>
      <w:marRight w:val="0"/>
      <w:marTop w:val="0"/>
      <w:marBottom w:val="0"/>
      <w:divBdr>
        <w:top w:val="none" w:sz="0" w:space="0" w:color="auto"/>
        <w:left w:val="none" w:sz="0" w:space="0" w:color="auto"/>
        <w:bottom w:val="none" w:sz="0" w:space="0" w:color="auto"/>
        <w:right w:val="none" w:sz="0" w:space="0" w:color="auto"/>
      </w:divBdr>
    </w:div>
    <w:div w:id="419835991">
      <w:bodyDiv w:val="1"/>
      <w:marLeft w:val="0"/>
      <w:marRight w:val="0"/>
      <w:marTop w:val="0"/>
      <w:marBottom w:val="0"/>
      <w:divBdr>
        <w:top w:val="none" w:sz="0" w:space="0" w:color="auto"/>
        <w:left w:val="none" w:sz="0" w:space="0" w:color="auto"/>
        <w:bottom w:val="none" w:sz="0" w:space="0" w:color="auto"/>
        <w:right w:val="none" w:sz="0" w:space="0" w:color="auto"/>
      </w:divBdr>
    </w:div>
    <w:div w:id="463889690">
      <w:bodyDiv w:val="1"/>
      <w:marLeft w:val="0"/>
      <w:marRight w:val="0"/>
      <w:marTop w:val="0"/>
      <w:marBottom w:val="0"/>
      <w:divBdr>
        <w:top w:val="none" w:sz="0" w:space="0" w:color="auto"/>
        <w:left w:val="none" w:sz="0" w:space="0" w:color="auto"/>
        <w:bottom w:val="none" w:sz="0" w:space="0" w:color="auto"/>
        <w:right w:val="none" w:sz="0" w:space="0" w:color="auto"/>
      </w:divBdr>
    </w:div>
    <w:div w:id="561797325">
      <w:bodyDiv w:val="1"/>
      <w:marLeft w:val="0"/>
      <w:marRight w:val="0"/>
      <w:marTop w:val="0"/>
      <w:marBottom w:val="0"/>
      <w:divBdr>
        <w:top w:val="none" w:sz="0" w:space="0" w:color="auto"/>
        <w:left w:val="none" w:sz="0" w:space="0" w:color="auto"/>
        <w:bottom w:val="none" w:sz="0" w:space="0" w:color="auto"/>
        <w:right w:val="none" w:sz="0" w:space="0" w:color="auto"/>
      </w:divBdr>
    </w:div>
    <w:div w:id="686714008">
      <w:bodyDiv w:val="1"/>
      <w:marLeft w:val="0"/>
      <w:marRight w:val="0"/>
      <w:marTop w:val="0"/>
      <w:marBottom w:val="0"/>
      <w:divBdr>
        <w:top w:val="none" w:sz="0" w:space="0" w:color="auto"/>
        <w:left w:val="none" w:sz="0" w:space="0" w:color="auto"/>
        <w:bottom w:val="none" w:sz="0" w:space="0" w:color="auto"/>
        <w:right w:val="none" w:sz="0" w:space="0" w:color="auto"/>
      </w:divBdr>
    </w:div>
    <w:div w:id="1036194935">
      <w:bodyDiv w:val="1"/>
      <w:marLeft w:val="0"/>
      <w:marRight w:val="0"/>
      <w:marTop w:val="0"/>
      <w:marBottom w:val="0"/>
      <w:divBdr>
        <w:top w:val="none" w:sz="0" w:space="0" w:color="auto"/>
        <w:left w:val="none" w:sz="0" w:space="0" w:color="auto"/>
        <w:bottom w:val="none" w:sz="0" w:space="0" w:color="auto"/>
        <w:right w:val="none" w:sz="0" w:space="0" w:color="auto"/>
      </w:divBdr>
    </w:div>
    <w:div w:id="1117799458">
      <w:bodyDiv w:val="1"/>
      <w:marLeft w:val="0"/>
      <w:marRight w:val="0"/>
      <w:marTop w:val="0"/>
      <w:marBottom w:val="0"/>
      <w:divBdr>
        <w:top w:val="none" w:sz="0" w:space="0" w:color="auto"/>
        <w:left w:val="none" w:sz="0" w:space="0" w:color="auto"/>
        <w:bottom w:val="none" w:sz="0" w:space="0" w:color="auto"/>
        <w:right w:val="none" w:sz="0" w:space="0" w:color="auto"/>
      </w:divBdr>
    </w:div>
    <w:div w:id="1251500289">
      <w:bodyDiv w:val="1"/>
      <w:marLeft w:val="0"/>
      <w:marRight w:val="0"/>
      <w:marTop w:val="0"/>
      <w:marBottom w:val="0"/>
      <w:divBdr>
        <w:top w:val="none" w:sz="0" w:space="0" w:color="auto"/>
        <w:left w:val="none" w:sz="0" w:space="0" w:color="auto"/>
        <w:bottom w:val="none" w:sz="0" w:space="0" w:color="auto"/>
        <w:right w:val="none" w:sz="0" w:space="0" w:color="auto"/>
      </w:divBdr>
    </w:div>
    <w:div w:id="1272320617">
      <w:bodyDiv w:val="1"/>
      <w:marLeft w:val="0"/>
      <w:marRight w:val="0"/>
      <w:marTop w:val="0"/>
      <w:marBottom w:val="0"/>
      <w:divBdr>
        <w:top w:val="none" w:sz="0" w:space="0" w:color="auto"/>
        <w:left w:val="none" w:sz="0" w:space="0" w:color="auto"/>
        <w:bottom w:val="none" w:sz="0" w:space="0" w:color="auto"/>
        <w:right w:val="none" w:sz="0" w:space="0" w:color="auto"/>
      </w:divBdr>
    </w:div>
    <w:div w:id="1278948747">
      <w:bodyDiv w:val="1"/>
      <w:marLeft w:val="0"/>
      <w:marRight w:val="0"/>
      <w:marTop w:val="0"/>
      <w:marBottom w:val="0"/>
      <w:divBdr>
        <w:top w:val="none" w:sz="0" w:space="0" w:color="auto"/>
        <w:left w:val="none" w:sz="0" w:space="0" w:color="auto"/>
        <w:bottom w:val="none" w:sz="0" w:space="0" w:color="auto"/>
        <w:right w:val="none" w:sz="0" w:space="0" w:color="auto"/>
      </w:divBdr>
    </w:div>
    <w:div w:id="1327324179">
      <w:bodyDiv w:val="1"/>
      <w:marLeft w:val="0"/>
      <w:marRight w:val="0"/>
      <w:marTop w:val="0"/>
      <w:marBottom w:val="0"/>
      <w:divBdr>
        <w:top w:val="none" w:sz="0" w:space="0" w:color="auto"/>
        <w:left w:val="none" w:sz="0" w:space="0" w:color="auto"/>
        <w:bottom w:val="none" w:sz="0" w:space="0" w:color="auto"/>
        <w:right w:val="none" w:sz="0" w:space="0" w:color="auto"/>
      </w:divBdr>
    </w:div>
    <w:div w:id="1469742622">
      <w:bodyDiv w:val="1"/>
      <w:marLeft w:val="0"/>
      <w:marRight w:val="0"/>
      <w:marTop w:val="0"/>
      <w:marBottom w:val="0"/>
      <w:divBdr>
        <w:top w:val="none" w:sz="0" w:space="0" w:color="auto"/>
        <w:left w:val="none" w:sz="0" w:space="0" w:color="auto"/>
        <w:bottom w:val="none" w:sz="0" w:space="0" w:color="auto"/>
        <w:right w:val="none" w:sz="0" w:space="0" w:color="auto"/>
      </w:divBdr>
    </w:div>
    <w:div w:id="1637830483">
      <w:bodyDiv w:val="1"/>
      <w:marLeft w:val="0"/>
      <w:marRight w:val="0"/>
      <w:marTop w:val="0"/>
      <w:marBottom w:val="0"/>
      <w:divBdr>
        <w:top w:val="none" w:sz="0" w:space="0" w:color="auto"/>
        <w:left w:val="none" w:sz="0" w:space="0" w:color="auto"/>
        <w:bottom w:val="none" w:sz="0" w:space="0" w:color="auto"/>
        <w:right w:val="none" w:sz="0" w:space="0" w:color="auto"/>
      </w:divBdr>
    </w:div>
    <w:div w:id="1887791700">
      <w:bodyDiv w:val="1"/>
      <w:marLeft w:val="0"/>
      <w:marRight w:val="0"/>
      <w:marTop w:val="0"/>
      <w:marBottom w:val="0"/>
      <w:divBdr>
        <w:top w:val="none" w:sz="0" w:space="0" w:color="auto"/>
        <w:left w:val="none" w:sz="0" w:space="0" w:color="auto"/>
        <w:bottom w:val="none" w:sz="0" w:space="0" w:color="auto"/>
        <w:right w:val="none" w:sz="0" w:space="0" w:color="auto"/>
      </w:divBdr>
    </w:div>
    <w:div w:id="20988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jmk.cz" TargetMode="External"/><Relationship Id="rId1" Type="http://schemas.openxmlformats.org/officeDocument/2006/relationships/hyperlink" Target="mailto:posta@jm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f61e4-9930-411b-9a9c-d27a14d1fd54" xsi:nil="true"/>
    <lcf76f155ced4ddcb4097134ff3c332f xmlns="fff5a0f7-eece-4d78-afa5-3b629ecf045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40FE31F879C4842A26D2E2B8C92BB19" ma:contentTypeVersion="15" ma:contentTypeDescription="Vytvoří nový dokument" ma:contentTypeScope="" ma:versionID="5b64a58f11d205b7bdb82178b8702b65">
  <xsd:schema xmlns:xsd="http://www.w3.org/2001/XMLSchema" xmlns:xs="http://www.w3.org/2001/XMLSchema" xmlns:p="http://schemas.microsoft.com/office/2006/metadata/properties" xmlns:ns2="fff5a0f7-eece-4d78-afa5-3b629ecf0459" xmlns:ns3="2e1f61e4-9930-411b-9a9c-d27a14d1fd54" targetNamespace="http://schemas.microsoft.com/office/2006/metadata/properties" ma:root="true" ma:fieldsID="692c592ef7d8b2d0d0403d66e7d0078b" ns2:_="" ns3:_="">
    <xsd:import namespace="fff5a0f7-eece-4d78-afa5-3b629ecf0459"/>
    <xsd:import namespace="2e1f61e4-9930-411b-9a9c-d27a14d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a0f7-eece-4d78-afa5-3b629ecf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f61e4-9930-411b-9a9c-d27a14d1fd5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96d4e7a-35a6-494a-ab14-17788a55f174}" ma:internalName="TaxCatchAll" ma:showField="CatchAllData" ma:web="2e1f61e4-9930-411b-9a9c-d27a14d1f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2EF30-4313-48B4-A6C2-0182C96260D3}">
  <ds:schemaRefs>
    <ds:schemaRef ds:uri="http://schemas.microsoft.com/office/2006/metadata/properties"/>
    <ds:schemaRef ds:uri="http://schemas.microsoft.com/office/infopath/2007/PartnerControls"/>
    <ds:schemaRef ds:uri="2e1f61e4-9930-411b-9a9c-d27a14d1fd54"/>
    <ds:schemaRef ds:uri="fff5a0f7-eece-4d78-afa5-3b629ecf0459"/>
  </ds:schemaRefs>
</ds:datastoreItem>
</file>

<file path=customXml/itemProps2.xml><?xml version="1.0" encoding="utf-8"?>
<ds:datastoreItem xmlns:ds="http://schemas.openxmlformats.org/officeDocument/2006/customXml" ds:itemID="{885178C4-80A0-4A9E-8329-E5CBA1ABF271}">
  <ds:schemaRefs>
    <ds:schemaRef ds:uri="http://schemas.openxmlformats.org/officeDocument/2006/bibliography"/>
  </ds:schemaRefs>
</ds:datastoreItem>
</file>

<file path=customXml/itemProps3.xml><?xml version="1.0" encoding="utf-8"?>
<ds:datastoreItem xmlns:ds="http://schemas.openxmlformats.org/officeDocument/2006/customXml" ds:itemID="{F1AFC482-A39B-4FAB-BBCF-BDF1F6A31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a0f7-eece-4d78-afa5-3b629ecf0459"/>
    <ds:schemaRef ds:uri="2e1f61e4-9930-411b-9a9c-d27a14d1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CEA26-21BE-4B00-8234-01A13B85B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3</Pages>
  <Words>1404</Words>
  <Characters>8288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Korespondence v přenesené působnosti - ředitelka</vt:lpstr>
    </vt:vector>
  </TitlesOfParts>
  <Company/>
  <LinksUpToDate>false</LinksUpToDate>
  <CharactersWithSpaces>9673</CharactersWithSpaces>
  <SharedDoc>false</SharedDoc>
  <HLinks>
    <vt:vector size="18" baseType="variant">
      <vt:variant>
        <vt:i4>2293878</vt:i4>
      </vt:variant>
      <vt:variant>
        <vt:i4>0</vt:i4>
      </vt:variant>
      <vt:variant>
        <vt:i4>0</vt:i4>
      </vt:variant>
      <vt:variant>
        <vt:i4>5</vt:i4>
      </vt:variant>
      <vt:variant>
        <vt:lpwstr>http://www.kr-jihomoravsky.cz/</vt:lpwstr>
      </vt:variant>
      <vt:variant>
        <vt:lpwstr/>
      </vt:variant>
      <vt:variant>
        <vt:i4>2293878</vt:i4>
      </vt:variant>
      <vt:variant>
        <vt:i4>6</vt:i4>
      </vt:variant>
      <vt:variant>
        <vt:i4>0</vt:i4>
      </vt:variant>
      <vt:variant>
        <vt:i4>5</vt:i4>
      </vt:variant>
      <vt:variant>
        <vt:lpwstr>http://www.kr-jihomoravsky.cz/</vt:lpwstr>
      </vt:variant>
      <vt:variant>
        <vt:lpwstr/>
      </vt:variant>
      <vt:variant>
        <vt:i4>2555981</vt:i4>
      </vt:variant>
      <vt:variant>
        <vt:i4>3</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přenesené působnosti - ředitelka</dc:title>
  <dc:subject/>
  <dc:creator>Zimková Hana</dc:creator>
  <cp:keywords/>
  <cp:lastModifiedBy>Holubová Jana</cp:lastModifiedBy>
  <cp:revision>522</cp:revision>
  <cp:lastPrinted>2023-02-09T11:44:00Z</cp:lastPrinted>
  <dcterms:created xsi:type="dcterms:W3CDTF">2020-04-30T06:11:00Z</dcterms:created>
  <dcterms:modified xsi:type="dcterms:W3CDTF">2023-02-24T09:59:00Z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0x010100C9723BE3D41F70419CA45C4B78CA58F7</vt:lpwstr>
  </property>
  <property fmtid="{D5CDD505-2E9C-101B-9397-08002B2CF9AE}" pid="3" name="MSIP_Label_690ebb53-23a2-471a-9c6e-17bd0d11311e_Enabled">
    <vt:lpwstr>true</vt:lpwstr>
  </property>
  <property fmtid="{D5CDD505-2E9C-101B-9397-08002B2CF9AE}" pid="4" name="MSIP_Label_690ebb53-23a2-471a-9c6e-17bd0d11311e_SetDate">
    <vt:lpwstr>2023-02-24T09:59:42Z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
  </property>
  <property fmtid="{D5CDD505-2E9C-101B-9397-08002B2CF9AE}" pid="9" name="MSIP_Label_690ebb53-23a2-471a-9c6e-17bd0d11311e_ContentBits">
    <vt:lpwstr>0</vt:lpwstr>
  </property>
</Properties>
</file>