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86A2" w14:textId="77777777" w:rsidR="00354CE2" w:rsidRPr="00354CE2" w:rsidRDefault="00354CE2" w:rsidP="00354CE2"/>
    <w:p w14:paraId="7D36A5A0" w14:textId="2F9779D9" w:rsidR="00354CE2" w:rsidRPr="00354CE2" w:rsidRDefault="00354CE2" w:rsidP="00354CE2">
      <w:pPr>
        <w:jc w:val="center"/>
      </w:pPr>
      <w:r w:rsidRPr="00354CE2">
        <w:rPr>
          <w:b/>
          <w:bCs/>
        </w:rPr>
        <w:t>Obecně závazná vyhláška Obce Semice č. 1/2010</w:t>
      </w:r>
    </w:p>
    <w:p w14:paraId="347CF4D8" w14:textId="612A4AE8" w:rsidR="00354CE2" w:rsidRPr="00354CE2" w:rsidRDefault="00354CE2" w:rsidP="00354CE2">
      <w:pPr>
        <w:jc w:val="center"/>
      </w:pPr>
      <w:r w:rsidRPr="00354CE2">
        <w:rPr>
          <w:b/>
          <w:bCs/>
        </w:rPr>
        <w:t>o místních poplatcích</w:t>
      </w:r>
    </w:p>
    <w:p w14:paraId="38C9D6EA" w14:textId="635EA638" w:rsidR="00354CE2" w:rsidRPr="00354CE2" w:rsidRDefault="00354CE2" w:rsidP="00354CE2">
      <w:pPr>
        <w:jc w:val="center"/>
      </w:pPr>
      <w:r w:rsidRPr="00354CE2">
        <w:t>Zastupitelstvo obce Semice se usneslo podle ustanovení § 84 odst. 2 písm. i) zákona č.128/2000 Sb., o obcích, ve znění pozdějších předpisů, dne 22.12.2010 vydat podle ustanovení § 10 písm. d) tohoto zákona a v souladu s ustanovením § 14 odst. 2 zákona č.565/1990 Sb., o místních poplatcích, ve znění pozdějších předpisů, tuto Obecně závaznou vyhlášku č. 1/2010, kterou se mění a doplňuje Obecně závazná vyhláška č. 1/2004 a č. 3/2004 o místních poplatcích takto:</w:t>
      </w:r>
    </w:p>
    <w:p w14:paraId="32469DAF" w14:textId="411BA2A9" w:rsidR="00354CE2" w:rsidRPr="00354CE2" w:rsidRDefault="00354CE2" w:rsidP="00354CE2">
      <w:pPr>
        <w:jc w:val="center"/>
      </w:pPr>
      <w:r w:rsidRPr="00354CE2">
        <w:t>Oddíl II</w:t>
      </w:r>
    </w:p>
    <w:p w14:paraId="5A1C11C6" w14:textId="5C3C11F2" w:rsidR="00354CE2" w:rsidRPr="00354CE2" w:rsidRDefault="00354CE2" w:rsidP="00354CE2">
      <w:pPr>
        <w:jc w:val="center"/>
      </w:pPr>
      <w:r w:rsidRPr="00354CE2">
        <w:rPr>
          <w:b/>
          <w:bCs/>
        </w:rPr>
        <w:t>Poplatek ze psů</w:t>
      </w:r>
    </w:p>
    <w:p w14:paraId="01E2B28C" w14:textId="078967FB" w:rsidR="00354CE2" w:rsidRPr="00354CE2" w:rsidRDefault="00354CE2" w:rsidP="00354CE2">
      <w:pPr>
        <w:jc w:val="center"/>
      </w:pPr>
      <w:r w:rsidRPr="00354CE2">
        <w:t>Čl. 3</w:t>
      </w:r>
    </w:p>
    <w:p w14:paraId="70E861A0" w14:textId="3D66AD59" w:rsidR="00354CE2" w:rsidRPr="00354CE2" w:rsidRDefault="00354CE2" w:rsidP="00354CE2">
      <w:r w:rsidRPr="00354CE2">
        <w:t>Sazby poplatku činí:</w:t>
      </w:r>
    </w:p>
    <w:p w14:paraId="1DF61CE2" w14:textId="27150CC5" w:rsidR="00354CE2" w:rsidRPr="00354CE2" w:rsidRDefault="00354CE2" w:rsidP="00354CE2">
      <w:r w:rsidRPr="00354CE2">
        <w:t>a) 100,- Kč ročně za prvního psa</w:t>
      </w:r>
    </w:p>
    <w:p w14:paraId="05BEC7EC" w14:textId="6D97A872" w:rsidR="00354CE2" w:rsidRPr="00354CE2" w:rsidRDefault="00354CE2" w:rsidP="00354CE2">
      <w:r w:rsidRPr="00354CE2">
        <w:t>b) 120,- Kč ročně za každého dalšího psa téhož držitele</w:t>
      </w:r>
    </w:p>
    <w:p w14:paraId="737BB72E" w14:textId="03085698" w:rsidR="00945E1D" w:rsidRPr="00354CE2" w:rsidRDefault="00354CE2" w:rsidP="00354CE2">
      <w:pPr>
        <w:jc w:val="center"/>
        <w:rPr>
          <w:b/>
          <w:bCs/>
        </w:rPr>
      </w:pPr>
      <w:r w:rsidRPr="00354CE2">
        <w:rPr>
          <w:b/>
          <w:bCs/>
        </w:rPr>
        <w:t>Oddíl VII</w:t>
      </w:r>
    </w:p>
    <w:p w14:paraId="1F36E0BE" w14:textId="77777777" w:rsidR="00354CE2" w:rsidRPr="00354CE2" w:rsidRDefault="00354CE2" w:rsidP="00354CE2">
      <w:pPr>
        <w:jc w:val="center"/>
        <w:rPr>
          <w:b/>
          <w:bCs/>
        </w:rPr>
      </w:pPr>
      <w:r w:rsidRPr="00354CE2">
        <w:rPr>
          <w:b/>
          <w:bCs/>
        </w:rPr>
        <w:t>Poplatek za provoz systému shromažďování, sběru, přepravy, třídění, využívání a odstraňování komunálních odpadů</w:t>
      </w:r>
    </w:p>
    <w:p w14:paraId="17589AD0" w14:textId="77777777" w:rsidR="00354CE2" w:rsidRPr="00354CE2" w:rsidRDefault="00354CE2" w:rsidP="00354CE2">
      <w:pPr>
        <w:jc w:val="center"/>
      </w:pPr>
      <w:r w:rsidRPr="00354CE2">
        <w:t>Čl. 32</w:t>
      </w:r>
    </w:p>
    <w:p w14:paraId="3D37E379" w14:textId="77777777" w:rsidR="00354CE2" w:rsidRPr="00354CE2" w:rsidRDefault="00354CE2" w:rsidP="00354CE2">
      <w:pPr>
        <w:jc w:val="center"/>
      </w:pPr>
      <w:r w:rsidRPr="00354CE2">
        <w:t>Osvobození</w:t>
      </w:r>
    </w:p>
    <w:p w14:paraId="4653D344" w14:textId="241E5E7E" w:rsidR="00354CE2" w:rsidRDefault="00354CE2" w:rsidP="00354CE2">
      <w:r w:rsidRPr="00354CE2">
        <w:t>Čl. 32 o osvobození osob mladších 15-ti let se ruší.</w:t>
      </w:r>
    </w:p>
    <w:p w14:paraId="64CDB081" w14:textId="77777777" w:rsidR="00354CE2" w:rsidRDefault="00354CE2" w:rsidP="00354CE2"/>
    <w:p w14:paraId="2BACA7BF" w14:textId="0ADF1AE7" w:rsidR="00354CE2" w:rsidRPr="00354CE2" w:rsidRDefault="00354CE2" w:rsidP="00354CE2">
      <w:pPr>
        <w:jc w:val="center"/>
      </w:pPr>
      <w:r w:rsidRPr="00354CE2">
        <w:t>Oddíl VIII</w:t>
      </w:r>
    </w:p>
    <w:p w14:paraId="19AC128C" w14:textId="2C17CB30" w:rsidR="00354CE2" w:rsidRPr="00354CE2" w:rsidRDefault="00354CE2" w:rsidP="00354CE2">
      <w:pPr>
        <w:jc w:val="center"/>
      </w:pPr>
      <w:r w:rsidRPr="00354CE2">
        <w:rPr>
          <w:b/>
          <w:bCs/>
        </w:rPr>
        <w:t>Ustanovení společná a závěrečná</w:t>
      </w:r>
    </w:p>
    <w:p w14:paraId="79503543" w14:textId="77777777" w:rsidR="00354CE2" w:rsidRDefault="00354CE2" w:rsidP="00354CE2">
      <w:r w:rsidRPr="00354CE2">
        <w:t xml:space="preserve">Tato Obecně závazná vyhláška č. 1/2010 nabývá účinnosti dnem 1.1.2011 z důvodu veřejného zájmu. </w:t>
      </w:r>
    </w:p>
    <w:p w14:paraId="30AE430F" w14:textId="77777777" w:rsidR="00354CE2" w:rsidRDefault="00354CE2" w:rsidP="00354CE2"/>
    <w:p w14:paraId="0AAA9786" w14:textId="77777777" w:rsidR="00354CE2" w:rsidRPr="00354CE2" w:rsidRDefault="00354CE2" w:rsidP="00354CE2"/>
    <w:p w14:paraId="15183238" w14:textId="000B33C8" w:rsidR="00354CE2" w:rsidRPr="00354CE2" w:rsidRDefault="00354CE2" w:rsidP="00354CE2">
      <w:r w:rsidRPr="00354CE2">
        <w:t xml:space="preserve">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 w:rsidRPr="00354CE2">
        <w:t xml:space="preserve">………………………………… </w:t>
      </w:r>
    </w:p>
    <w:p w14:paraId="5C4B50F4" w14:textId="138AD8BB" w:rsidR="00354CE2" w:rsidRPr="00354CE2" w:rsidRDefault="00354CE2" w:rsidP="00354CE2">
      <w:r w:rsidRPr="00354CE2">
        <w:t xml:space="preserve">Mgr. Pavel Jareš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4CE2">
        <w:t xml:space="preserve">František Novotný </w:t>
      </w:r>
    </w:p>
    <w:p w14:paraId="506D8CD6" w14:textId="36038280" w:rsidR="00354CE2" w:rsidRPr="00354CE2" w:rsidRDefault="00354CE2" w:rsidP="00354CE2">
      <w:r w:rsidRPr="00354CE2"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4CE2">
        <w:t xml:space="preserve">starosta </w:t>
      </w:r>
    </w:p>
    <w:p w14:paraId="4ED4BEAB" w14:textId="77777777" w:rsidR="00354CE2" w:rsidRDefault="00354CE2" w:rsidP="00354CE2"/>
    <w:p w14:paraId="15C0D2AC" w14:textId="52A37C10" w:rsidR="00354CE2" w:rsidRPr="00354CE2" w:rsidRDefault="00354CE2" w:rsidP="00354CE2">
      <w:r w:rsidRPr="00354CE2">
        <w:t xml:space="preserve">Vyvěšeno dne …………………………. </w:t>
      </w:r>
    </w:p>
    <w:p w14:paraId="0FED309B" w14:textId="215EDDAA" w:rsidR="00354CE2" w:rsidRDefault="00354CE2" w:rsidP="00354CE2">
      <w:r w:rsidRPr="00354CE2">
        <w:t>Sejmuto dne</w:t>
      </w:r>
    </w:p>
    <w:sectPr w:rsidR="0035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E2"/>
    <w:rsid w:val="00354CE2"/>
    <w:rsid w:val="00945E1D"/>
    <w:rsid w:val="009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364"/>
  <w15:chartTrackingRefBased/>
  <w15:docId w15:val="{A1C6009C-FD03-45B7-B35E-271C0C7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C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C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C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C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C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C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C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C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C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C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Semice</dc:creator>
  <cp:keywords/>
  <dc:description/>
  <cp:lastModifiedBy>Obecní úřad Semice</cp:lastModifiedBy>
  <cp:revision>1</cp:revision>
  <dcterms:created xsi:type="dcterms:W3CDTF">2024-12-30T18:21:00Z</dcterms:created>
  <dcterms:modified xsi:type="dcterms:W3CDTF">2024-12-30T18:25:00Z</dcterms:modified>
</cp:coreProperties>
</file>