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00887" w14:textId="77777777" w:rsidR="00AB69AB" w:rsidRDefault="00AB69AB">
      <w:pPr>
        <w:pStyle w:val="Zhlav"/>
        <w:tabs>
          <w:tab w:val="clear" w:pos="4536"/>
          <w:tab w:val="clear" w:pos="9072"/>
        </w:tabs>
      </w:pPr>
      <w:bookmarkStart w:id="0" w:name="_GoBack"/>
      <w:bookmarkEnd w:id="0"/>
    </w:p>
    <w:p w14:paraId="3CA41C81" w14:textId="77777777" w:rsidR="0073249F" w:rsidRDefault="0073249F" w:rsidP="0073249F">
      <w:pPr>
        <w:spacing w:line="276" w:lineRule="auto"/>
        <w:jc w:val="center"/>
        <w:rPr>
          <w:rFonts w:ascii="Arial" w:hAnsi="Arial" w:cs="Arial"/>
          <w:b/>
        </w:rPr>
      </w:pPr>
      <w:r>
        <w:rPr>
          <w:rFonts w:ascii="Arial" w:hAnsi="Arial" w:cs="Arial"/>
          <w:b/>
        </w:rPr>
        <w:t>Město Valašské Meziříčí</w:t>
      </w:r>
    </w:p>
    <w:p w14:paraId="7EE64545" w14:textId="77777777" w:rsidR="0073249F" w:rsidRPr="00686CC9" w:rsidRDefault="0073249F" w:rsidP="0073249F">
      <w:pPr>
        <w:spacing w:line="276" w:lineRule="auto"/>
        <w:jc w:val="center"/>
        <w:rPr>
          <w:rFonts w:ascii="Arial" w:hAnsi="Arial" w:cs="Arial"/>
          <w:b/>
        </w:rPr>
      </w:pPr>
      <w:r>
        <w:rPr>
          <w:rFonts w:ascii="Arial" w:hAnsi="Arial" w:cs="Arial"/>
          <w:b/>
        </w:rPr>
        <w:t>Zastupitelstvo města Valašské Meziříčí</w:t>
      </w:r>
    </w:p>
    <w:p w14:paraId="62FC620C" w14:textId="77777777" w:rsidR="00BB4552" w:rsidRPr="00686CC9" w:rsidRDefault="0073249F" w:rsidP="0073249F">
      <w:pPr>
        <w:spacing w:line="276" w:lineRule="auto"/>
        <w:jc w:val="center"/>
        <w:rPr>
          <w:rFonts w:ascii="Arial" w:hAnsi="Arial" w:cs="Arial"/>
          <w:b/>
        </w:rPr>
      </w:pPr>
      <w:r w:rsidRPr="00686CC9">
        <w:rPr>
          <w:rFonts w:ascii="Arial" w:hAnsi="Arial" w:cs="Arial"/>
          <w:b/>
        </w:rPr>
        <w:t>Obecně závazná vyhláška</w:t>
      </w:r>
      <w:r>
        <w:rPr>
          <w:rFonts w:ascii="Arial" w:hAnsi="Arial" w:cs="Arial"/>
          <w:b/>
        </w:rPr>
        <w:t xml:space="preserve"> </w:t>
      </w:r>
      <w:r w:rsidR="00DF7F60">
        <w:rPr>
          <w:rFonts w:ascii="Arial" w:hAnsi="Arial" w:cs="Arial"/>
          <w:b/>
        </w:rPr>
        <w:t xml:space="preserve">města Valašské Meziříčí </w:t>
      </w:r>
      <w:r>
        <w:rPr>
          <w:rFonts w:ascii="Arial" w:hAnsi="Arial" w:cs="Arial"/>
          <w:b/>
        </w:rPr>
        <w:t xml:space="preserve"> </w:t>
      </w:r>
    </w:p>
    <w:p w14:paraId="074A5B7A" w14:textId="77777777" w:rsidR="00AB218D" w:rsidRPr="002D0857" w:rsidRDefault="0073249F" w:rsidP="00422430">
      <w:pPr>
        <w:spacing w:after="360" w:line="312" w:lineRule="auto"/>
        <w:jc w:val="center"/>
        <w:rPr>
          <w:rFonts w:ascii="Arial" w:hAnsi="Arial" w:cs="Arial"/>
          <w:b/>
        </w:rPr>
      </w:pPr>
      <w:r w:rsidRPr="002D0857">
        <w:rPr>
          <w:rFonts w:ascii="Arial" w:hAnsi="Arial" w:cs="Arial"/>
          <w:b/>
        </w:rPr>
        <w:t>O MÍSTNÍM POPLATKU ZA UŽÍVÁNÍ VEŘEJNÉHO PROSTRANSTVÍ</w:t>
      </w:r>
    </w:p>
    <w:p w14:paraId="4AA40720" w14:textId="38609845" w:rsidR="00AB218D" w:rsidRPr="00B1791A" w:rsidRDefault="0073249F" w:rsidP="00091E54">
      <w:pPr>
        <w:spacing w:before="120" w:line="312" w:lineRule="auto"/>
        <w:jc w:val="both"/>
        <w:rPr>
          <w:rFonts w:ascii="Arial" w:hAnsi="Arial" w:cs="Arial"/>
          <w:sz w:val="22"/>
          <w:szCs w:val="22"/>
        </w:rPr>
      </w:pPr>
      <w:r>
        <w:rPr>
          <w:rFonts w:ascii="Arial" w:hAnsi="Arial" w:cs="Arial"/>
          <w:sz w:val="22"/>
          <w:szCs w:val="22"/>
        </w:rPr>
        <w:t>Zastupitelstvo města Valašské Meziříčí</w:t>
      </w:r>
      <w:r w:rsidRPr="002B668D">
        <w:rPr>
          <w:rFonts w:ascii="Arial" w:hAnsi="Arial" w:cs="Arial"/>
          <w:sz w:val="22"/>
          <w:szCs w:val="22"/>
        </w:rPr>
        <w:t xml:space="preserve"> se na svém zasedání dne </w:t>
      </w:r>
      <w:r>
        <w:rPr>
          <w:rFonts w:ascii="Arial" w:hAnsi="Arial" w:cs="Arial"/>
          <w:sz w:val="22"/>
          <w:szCs w:val="22"/>
        </w:rPr>
        <w:t>20. 06. 2022</w:t>
      </w:r>
      <w:r w:rsidRPr="002B668D">
        <w:rPr>
          <w:rFonts w:ascii="Arial" w:hAnsi="Arial" w:cs="Arial"/>
          <w:sz w:val="22"/>
          <w:szCs w:val="22"/>
        </w:rPr>
        <w:t xml:space="preserve"> usnesením </w:t>
      </w:r>
      <w:r>
        <w:rPr>
          <w:rFonts w:ascii="Arial" w:hAnsi="Arial" w:cs="Arial"/>
          <w:sz w:val="22"/>
          <w:szCs w:val="22"/>
        </w:rPr>
        <w:br/>
      </w:r>
      <w:r w:rsidRPr="002B668D">
        <w:rPr>
          <w:rFonts w:ascii="Arial" w:hAnsi="Arial" w:cs="Arial"/>
          <w:sz w:val="22"/>
          <w:szCs w:val="22"/>
        </w:rPr>
        <w:t xml:space="preserve">č. </w:t>
      </w:r>
      <w:r w:rsidR="00177590" w:rsidRPr="00177590">
        <w:rPr>
          <w:rFonts w:ascii="Arial" w:hAnsi="Arial" w:cs="Arial"/>
          <w:sz w:val="22"/>
          <w:szCs w:val="22"/>
        </w:rPr>
        <w:t>Z 29/12</w:t>
      </w:r>
      <w:r w:rsidRPr="002B668D">
        <w:rPr>
          <w:rFonts w:ascii="Arial" w:hAnsi="Arial" w:cs="Arial"/>
          <w:sz w:val="22"/>
          <w:szCs w:val="22"/>
        </w:rPr>
        <w:t xml:space="preserve"> usneslo vydat na </w:t>
      </w:r>
      <w:r w:rsidRPr="0001228D">
        <w:rPr>
          <w:rFonts w:ascii="Arial" w:hAnsi="Arial" w:cs="Arial"/>
          <w:sz w:val="22"/>
          <w:szCs w:val="22"/>
        </w:rPr>
        <w:t>základě § 14 zákona č. 565/1990 Sb., o místních poplatcích, ve znění pozdějších předpisů</w:t>
      </w:r>
      <w:r>
        <w:rPr>
          <w:rFonts w:ascii="Arial" w:hAnsi="Arial" w:cs="Arial"/>
          <w:sz w:val="22"/>
          <w:szCs w:val="22"/>
        </w:rPr>
        <w:t xml:space="preserve"> (dále jen „zákon o místních poplatcích“)</w:t>
      </w:r>
      <w:r w:rsidRPr="0001228D">
        <w:rPr>
          <w:rFonts w:ascii="Arial" w:hAnsi="Arial" w:cs="Arial"/>
          <w:sz w:val="22"/>
          <w:szCs w:val="22"/>
        </w:rPr>
        <w:t>, a v souladu s § 10 písm. d) a § 84 odst. 2 písm. h) zákona č. 128/2000 Sb., o obcích (obecní zřízení), ve znění pozdějších předpisů, tuto obecně závaznou vyhlášku (dále jen „</w:t>
      </w:r>
      <w:r>
        <w:rPr>
          <w:rFonts w:ascii="Arial" w:hAnsi="Arial" w:cs="Arial"/>
          <w:sz w:val="22"/>
          <w:szCs w:val="22"/>
        </w:rPr>
        <w:t xml:space="preserve">tato </w:t>
      </w:r>
      <w:r w:rsidRPr="0001228D">
        <w:rPr>
          <w:rFonts w:ascii="Arial" w:hAnsi="Arial" w:cs="Arial"/>
          <w:sz w:val="22"/>
          <w:szCs w:val="22"/>
        </w:rPr>
        <w:t xml:space="preserve">vyhláška“): </w:t>
      </w:r>
    </w:p>
    <w:p w14:paraId="11B22C1F" w14:textId="77777777" w:rsidR="00AB218D" w:rsidRPr="00B1791A" w:rsidRDefault="00AB218D" w:rsidP="00C3792D">
      <w:pPr>
        <w:pStyle w:val="slalnk"/>
        <w:rPr>
          <w:rFonts w:ascii="Arial" w:hAnsi="Arial" w:cs="Arial"/>
          <w:sz w:val="22"/>
          <w:szCs w:val="22"/>
        </w:rPr>
      </w:pPr>
      <w:r w:rsidRPr="00B1791A">
        <w:rPr>
          <w:rFonts w:ascii="Arial" w:hAnsi="Arial" w:cs="Arial"/>
          <w:sz w:val="22"/>
          <w:szCs w:val="22"/>
        </w:rPr>
        <w:t>Čl. 1</w:t>
      </w:r>
    </w:p>
    <w:p w14:paraId="7B535E66" w14:textId="77777777" w:rsidR="00AB218D" w:rsidRPr="00B1791A" w:rsidRDefault="00AB218D" w:rsidP="00AB218D">
      <w:pPr>
        <w:pStyle w:val="Nzvylnk"/>
        <w:rPr>
          <w:rFonts w:ascii="Arial" w:hAnsi="Arial" w:cs="Arial"/>
          <w:sz w:val="22"/>
          <w:szCs w:val="22"/>
        </w:rPr>
      </w:pPr>
      <w:r w:rsidRPr="00B1791A">
        <w:rPr>
          <w:rFonts w:ascii="Arial" w:hAnsi="Arial" w:cs="Arial"/>
          <w:sz w:val="22"/>
          <w:szCs w:val="22"/>
        </w:rPr>
        <w:t>Úvodní ustanovení</w:t>
      </w:r>
    </w:p>
    <w:p w14:paraId="485977A6" w14:textId="77777777" w:rsidR="00AB69AB" w:rsidRPr="00B1791A" w:rsidRDefault="00353F09" w:rsidP="00AB218D">
      <w:pPr>
        <w:numPr>
          <w:ilvl w:val="0"/>
          <w:numId w:val="10"/>
        </w:numPr>
        <w:spacing w:line="312" w:lineRule="auto"/>
        <w:jc w:val="both"/>
        <w:rPr>
          <w:rFonts w:ascii="Arial" w:hAnsi="Arial" w:cs="Arial"/>
          <w:sz w:val="22"/>
          <w:szCs w:val="22"/>
        </w:rPr>
      </w:pPr>
      <w:r>
        <w:rPr>
          <w:rFonts w:ascii="Arial" w:hAnsi="Arial" w:cs="Arial"/>
          <w:sz w:val="22"/>
          <w:szCs w:val="22"/>
        </w:rPr>
        <w:t>Město Valašské Meziříčí</w:t>
      </w:r>
      <w:r w:rsidR="00AB69AB" w:rsidRPr="00B1791A">
        <w:rPr>
          <w:rFonts w:ascii="Arial" w:hAnsi="Arial" w:cs="Arial"/>
          <w:sz w:val="22"/>
          <w:szCs w:val="22"/>
        </w:rPr>
        <w:t xml:space="preserve"> touto vyhláškou zavádí místní poplatek za užívání veřejného prostranství (dále jen „poplatek“).</w:t>
      </w:r>
    </w:p>
    <w:p w14:paraId="2B4FFA3E" w14:textId="77777777" w:rsidR="00AB218D" w:rsidRPr="00B1791A" w:rsidRDefault="00824D25" w:rsidP="00AB218D">
      <w:pPr>
        <w:numPr>
          <w:ilvl w:val="0"/>
          <w:numId w:val="10"/>
        </w:numPr>
        <w:spacing w:line="288" w:lineRule="auto"/>
        <w:jc w:val="both"/>
        <w:rPr>
          <w:rFonts w:ascii="Arial" w:hAnsi="Arial" w:cs="Arial"/>
          <w:sz w:val="22"/>
          <w:szCs w:val="22"/>
        </w:rPr>
      </w:pPr>
      <w:r w:rsidRPr="00824D25">
        <w:rPr>
          <w:rFonts w:ascii="Arial" w:hAnsi="Arial" w:cs="Arial"/>
          <w:sz w:val="22"/>
          <w:szCs w:val="22"/>
        </w:rPr>
        <w:t xml:space="preserve">Správcem poplatku je </w:t>
      </w:r>
      <w:r w:rsidR="00353F09">
        <w:rPr>
          <w:rFonts w:ascii="Arial" w:hAnsi="Arial" w:cs="Arial"/>
          <w:sz w:val="22"/>
          <w:szCs w:val="22"/>
        </w:rPr>
        <w:t>Městský úřad Valašské Meziříčí</w:t>
      </w:r>
      <w:r w:rsidR="00AB218D" w:rsidRPr="00B1791A">
        <w:rPr>
          <w:rFonts w:ascii="Arial" w:hAnsi="Arial" w:cs="Arial"/>
          <w:sz w:val="22"/>
          <w:szCs w:val="22"/>
        </w:rPr>
        <w:t>.</w:t>
      </w:r>
      <w:r w:rsidR="00AB218D" w:rsidRPr="00B1791A">
        <w:rPr>
          <w:rFonts w:ascii="Arial" w:hAnsi="Arial" w:cs="Arial"/>
          <w:sz w:val="22"/>
          <w:szCs w:val="22"/>
          <w:vertAlign w:val="superscript"/>
        </w:rPr>
        <w:footnoteReference w:id="1"/>
      </w:r>
    </w:p>
    <w:p w14:paraId="363FD552" w14:textId="77777777" w:rsidR="00AB218D" w:rsidRPr="00B1791A" w:rsidRDefault="00AB218D" w:rsidP="00C3792D">
      <w:pPr>
        <w:pStyle w:val="slalnk"/>
        <w:rPr>
          <w:rFonts w:ascii="Arial" w:hAnsi="Arial" w:cs="Arial"/>
          <w:sz w:val="22"/>
          <w:szCs w:val="22"/>
        </w:rPr>
      </w:pPr>
      <w:r w:rsidRPr="00B1791A">
        <w:rPr>
          <w:rFonts w:ascii="Arial" w:hAnsi="Arial" w:cs="Arial"/>
          <w:sz w:val="22"/>
          <w:szCs w:val="22"/>
        </w:rPr>
        <w:t>Čl. 2</w:t>
      </w:r>
    </w:p>
    <w:p w14:paraId="49E7787D" w14:textId="77777777" w:rsidR="00AB218D" w:rsidRPr="00B1791A" w:rsidRDefault="00AB218D" w:rsidP="00AB218D">
      <w:pPr>
        <w:pStyle w:val="Nzvylnk"/>
        <w:rPr>
          <w:rFonts w:ascii="Arial" w:hAnsi="Arial" w:cs="Arial"/>
          <w:sz w:val="22"/>
          <w:szCs w:val="22"/>
        </w:rPr>
      </w:pPr>
      <w:r w:rsidRPr="00B1791A">
        <w:rPr>
          <w:rFonts w:ascii="Arial" w:hAnsi="Arial" w:cs="Arial"/>
          <w:sz w:val="22"/>
          <w:szCs w:val="22"/>
        </w:rPr>
        <w:t>Předmět poplatku</w:t>
      </w:r>
      <w:r w:rsidR="00602A6C" w:rsidRPr="00B1791A">
        <w:rPr>
          <w:rFonts w:ascii="Arial" w:hAnsi="Arial" w:cs="Arial"/>
          <w:sz w:val="22"/>
          <w:szCs w:val="22"/>
        </w:rPr>
        <w:t xml:space="preserve"> a</w:t>
      </w:r>
      <w:r w:rsidRPr="00B1791A">
        <w:rPr>
          <w:rFonts w:ascii="Arial" w:hAnsi="Arial" w:cs="Arial"/>
          <w:sz w:val="22"/>
          <w:szCs w:val="22"/>
        </w:rPr>
        <w:t xml:space="preserve"> poplatník</w:t>
      </w:r>
    </w:p>
    <w:p w14:paraId="50063B1C" w14:textId="647CE03E" w:rsidR="00AB218D" w:rsidRPr="00B1791A" w:rsidRDefault="00AB218D" w:rsidP="00B1791A">
      <w:pPr>
        <w:numPr>
          <w:ilvl w:val="0"/>
          <w:numId w:val="12"/>
        </w:numPr>
        <w:spacing w:line="312" w:lineRule="auto"/>
        <w:jc w:val="both"/>
        <w:rPr>
          <w:rFonts w:ascii="Arial" w:hAnsi="Arial" w:cs="Arial"/>
          <w:sz w:val="22"/>
          <w:szCs w:val="22"/>
        </w:rPr>
      </w:pPr>
      <w:r w:rsidRPr="00B1791A">
        <w:rPr>
          <w:rFonts w:ascii="Arial" w:hAnsi="Arial" w:cs="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a užívání tohoto prostranství pro kulturní, sportovní a reklamní akce nebo potřeby tvorby filmových a televizních děl.</w:t>
      </w:r>
      <w:r w:rsidRPr="00B1791A">
        <w:rPr>
          <w:rStyle w:val="Znakapoznpodarou"/>
          <w:rFonts w:ascii="Arial" w:hAnsi="Arial" w:cs="Arial"/>
          <w:sz w:val="22"/>
          <w:szCs w:val="22"/>
        </w:rPr>
        <w:footnoteReference w:id="2"/>
      </w:r>
    </w:p>
    <w:p w14:paraId="1A168A00" w14:textId="77777777" w:rsidR="00AB218D" w:rsidRPr="00B1791A" w:rsidRDefault="00AB218D" w:rsidP="00DF3E59">
      <w:pPr>
        <w:numPr>
          <w:ilvl w:val="0"/>
          <w:numId w:val="12"/>
        </w:numPr>
        <w:spacing w:before="120" w:line="312" w:lineRule="auto"/>
        <w:jc w:val="both"/>
        <w:rPr>
          <w:rFonts w:ascii="Arial" w:hAnsi="Arial" w:cs="Arial"/>
          <w:sz w:val="22"/>
          <w:szCs w:val="22"/>
        </w:rPr>
      </w:pPr>
      <w:r w:rsidRPr="00B1791A">
        <w:rPr>
          <w:rFonts w:ascii="Arial" w:hAnsi="Arial" w:cs="Arial"/>
          <w:sz w:val="22"/>
          <w:szCs w:val="22"/>
        </w:rPr>
        <w:t>Poplatek za užívání veřejného prostranství platí fyzické i právnické osoby, které užívají veřejné prostranství způsobem uvedeným v odstavci 1</w:t>
      </w:r>
      <w:r w:rsidR="00B1791A">
        <w:rPr>
          <w:rFonts w:ascii="Arial" w:hAnsi="Arial" w:cs="Arial"/>
          <w:sz w:val="22"/>
          <w:szCs w:val="22"/>
        </w:rPr>
        <w:t xml:space="preserve"> </w:t>
      </w:r>
      <w:r w:rsidR="00AD1ADC" w:rsidRPr="00B1791A">
        <w:rPr>
          <w:rFonts w:ascii="Arial" w:hAnsi="Arial" w:cs="Arial"/>
          <w:sz w:val="22"/>
          <w:szCs w:val="22"/>
        </w:rPr>
        <w:t>(dále jen „poplatník“)</w:t>
      </w:r>
      <w:r w:rsidRPr="00B1791A">
        <w:rPr>
          <w:rFonts w:ascii="Arial" w:hAnsi="Arial" w:cs="Arial"/>
          <w:sz w:val="22"/>
          <w:szCs w:val="22"/>
        </w:rPr>
        <w:t>.</w:t>
      </w:r>
      <w:r w:rsidRPr="00B1791A">
        <w:rPr>
          <w:rStyle w:val="Znakapoznpodarou"/>
          <w:rFonts w:ascii="Arial" w:hAnsi="Arial" w:cs="Arial"/>
          <w:sz w:val="22"/>
          <w:szCs w:val="22"/>
        </w:rPr>
        <w:footnoteReference w:id="3"/>
      </w:r>
    </w:p>
    <w:p w14:paraId="6DB8D9E5" w14:textId="77777777" w:rsidR="00AB218D" w:rsidRPr="00B1791A" w:rsidRDefault="00AB218D" w:rsidP="00C3792D">
      <w:pPr>
        <w:pStyle w:val="slalnk"/>
        <w:rPr>
          <w:rFonts w:ascii="Arial" w:hAnsi="Arial" w:cs="Arial"/>
          <w:b w:val="0"/>
          <w:sz w:val="22"/>
          <w:szCs w:val="22"/>
        </w:rPr>
      </w:pPr>
      <w:r w:rsidRPr="00B1791A">
        <w:rPr>
          <w:rFonts w:ascii="Arial" w:hAnsi="Arial" w:cs="Arial"/>
          <w:sz w:val="22"/>
          <w:szCs w:val="22"/>
        </w:rPr>
        <w:t xml:space="preserve">Čl. 3 </w:t>
      </w:r>
      <w:r w:rsidR="00103F08" w:rsidRPr="00B1791A">
        <w:rPr>
          <w:rFonts w:ascii="Arial" w:hAnsi="Arial" w:cs="Arial"/>
          <w:sz w:val="22"/>
          <w:szCs w:val="22"/>
        </w:rPr>
        <w:t xml:space="preserve"> </w:t>
      </w:r>
    </w:p>
    <w:p w14:paraId="678C135C" w14:textId="77777777" w:rsidR="00AB218D" w:rsidRDefault="00AB218D" w:rsidP="00AB218D">
      <w:pPr>
        <w:pStyle w:val="Nzvylnk"/>
        <w:rPr>
          <w:rFonts w:ascii="Arial" w:hAnsi="Arial" w:cs="Arial"/>
          <w:sz w:val="22"/>
          <w:szCs w:val="22"/>
        </w:rPr>
      </w:pPr>
      <w:r w:rsidRPr="00B1791A">
        <w:rPr>
          <w:rFonts w:ascii="Arial" w:hAnsi="Arial" w:cs="Arial"/>
          <w:sz w:val="22"/>
          <w:szCs w:val="22"/>
        </w:rPr>
        <w:t>Veřejn</w:t>
      </w:r>
      <w:r w:rsidR="00945F0D" w:rsidRPr="00B1791A">
        <w:rPr>
          <w:rFonts w:ascii="Arial" w:hAnsi="Arial" w:cs="Arial"/>
          <w:sz w:val="22"/>
          <w:szCs w:val="22"/>
        </w:rPr>
        <w:t>á</w:t>
      </w:r>
      <w:r w:rsidRPr="00B1791A">
        <w:rPr>
          <w:rFonts w:ascii="Arial" w:hAnsi="Arial" w:cs="Arial"/>
          <w:sz w:val="22"/>
          <w:szCs w:val="22"/>
        </w:rPr>
        <w:t xml:space="preserve"> prostranství</w:t>
      </w:r>
      <w:r w:rsidR="00945F0D" w:rsidRPr="00B1791A">
        <w:rPr>
          <w:rFonts w:ascii="Arial" w:hAnsi="Arial" w:cs="Arial"/>
          <w:sz w:val="22"/>
          <w:szCs w:val="22"/>
        </w:rPr>
        <w:t xml:space="preserve"> </w:t>
      </w:r>
    </w:p>
    <w:p w14:paraId="03CFA34A" w14:textId="7F7004D8" w:rsidR="00AB218D" w:rsidRPr="00B1791A" w:rsidRDefault="00AB218D" w:rsidP="00AB218D">
      <w:pPr>
        <w:spacing w:line="312" w:lineRule="auto"/>
        <w:jc w:val="both"/>
        <w:rPr>
          <w:rFonts w:ascii="Arial" w:hAnsi="Arial" w:cs="Arial"/>
          <w:sz w:val="22"/>
          <w:szCs w:val="22"/>
        </w:rPr>
      </w:pPr>
      <w:r w:rsidRPr="00B1791A">
        <w:rPr>
          <w:rFonts w:ascii="Arial" w:hAnsi="Arial" w:cs="Arial"/>
          <w:sz w:val="22"/>
          <w:szCs w:val="22"/>
        </w:rPr>
        <w:tab/>
      </w:r>
      <w:r w:rsidR="003A1269" w:rsidRPr="00B1791A">
        <w:rPr>
          <w:rFonts w:ascii="Arial" w:hAnsi="Arial" w:cs="Arial"/>
          <w:sz w:val="22"/>
          <w:szCs w:val="22"/>
        </w:rPr>
        <w:t>Poplatek se platí za užívání veřejných prostranství</w:t>
      </w:r>
      <w:r w:rsidR="00DF7F60">
        <w:rPr>
          <w:rFonts w:ascii="Arial" w:hAnsi="Arial" w:cs="Arial"/>
          <w:sz w:val="22"/>
          <w:szCs w:val="22"/>
        </w:rPr>
        <w:t xml:space="preserve"> uvedených v příloze č. 1</w:t>
      </w:r>
      <w:r w:rsidR="003A1269" w:rsidRPr="00B1791A">
        <w:rPr>
          <w:rFonts w:ascii="Arial" w:hAnsi="Arial" w:cs="Arial"/>
          <w:sz w:val="22"/>
          <w:szCs w:val="22"/>
        </w:rPr>
        <w:t xml:space="preserve">, která </w:t>
      </w:r>
      <w:r w:rsidR="00074C26" w:rsidRPr="00B1791A">
        <w:rPr>
          <w:rFonts w:ascii="Arial" w:hAnsi="Arial" w:cs="Arial"/>
          <w:sz w:val="22"/>
          <w:szCs w:val="22"/>
        </w:rPr>
        <w:t>jsou</w:t>
      </w:r>
      <w:r w:rsidR="00DF7F60">
        <w:rPr>
          <w:rFonts w:ascii="Arial" w:hAnsi="Arial" w:cs="Arial"/>
          <w:sz w:val="22"/>
          <w:szCs w:val="22"/>
        </w:rPr>
        <w:t xml:space="preserve"> dále rozdělena do jednotlivých zón </w:t>
      </w:r>
      <w:r w:rsidR="00BA3859">
        <w:rPr>
          <w:rFonts w:ascii="Arial" w:hAnsi="Arial" w:cs="Arial"/>
          <w:sz w:val="22"/>
          <w:szCs w:val="22"/>
        </w:rPr>
        <w:t>vymezen</w:t>
      </w:r>
      <w:r w:rsidR="00DF7F60">
        <w:rPr>
          <w:rFonts w:ascii="Arial" w:hAnsi="Arial" w:cs="Arial"/>
          <w:sz w:val="22"/>
          <w:szCs w:val="22"/>
        </w:rPr>
        <w:t>ých</w:t>
      </w:r>
      <w:r w:rsidR="00074C26" w:rsidRPr="00B1791A">
        <w:rPr>
          <w:rFonts w:ascii="Arial" w:hAnsi="Arial" w:cs="Arial"/>
          <w:sz w:val="22"/>
          <w:szCs w:val="22"/>
        </w:rPr>
        <w:t xml:space="preserve"> </w:t>
      </w:r>
      <w:r w:rsidRPr="00B1791A">
        <w:rPr>
          <w:rFonts w:ascii="Arial" w:hAnsi="Arial" w:cs="Arial"/>
          <w:sz w:val="22"/>
          <w:szCs w:val="22"/>
        </w:rPr>
        <w:t xml:space="preserve">v příloze č. </w:t>
      </w:r>
      <w:r w:rsidR="00BA3859">
        <w:rPr>
          <w:rFonts w:ascii="Arial" w:hAnsi="Arial" w:cs="Arial"/>
          <w:sz w:val="22"/>
          <w:szCs w:val="22"/>
        </w:rPr>
        <w:t>2</w:t>
      </w:r>
      <w:r w:rsidRPr="00B1791A">
        <w:rPr>
          <w:rFonts w:ascii="Arial" w:hAnsi="Arial" w:cs="Arial"/>
          <w:sz w:val="22"/>
          <w:szCs w:val="22"/>
        </w:rPr>
        <w:t xml:space="preserve"> </w:t>
      </w:r>
      <w:r w:rsidR="00BA3859">
        <w:rPr>
          <w:rFonts w:ascii="Arial" w:hAnsi="Arial" w:cs="Arial"/>
          <w:sz w:val="22"/>
          <w:szCs w:val="22"/>
        </w:rPr>
        <w:t>této vyhlášky</w:t>
      </w:r>
      <w:r w:rsidRPr="00B1791A">
        <w:rPr>
          <w:rFonts w:ascii="Arial" w:hAnsi="Arial" w:cs="Arial"/>
          <w:sz w:val="22"/>
          <w:szCs w:val="22"/>
        </w:rPr>
        <w:t>.</w:t>
      </w:r>
      <w:r w:rsidR="002D6C62" w:rsidRPr="00B1791A">
        <w:rPr>
          <w:rFonts w:ascii="Arial" w:hAnsi="Arial" w:cs="Arial"/>
          <w:sz w:val="22"/>
          <w:szCs w:val="22"/>
        </w:rPr>
        <w:t xml:space="preserve"> T</w:t>
      </w:r>
      <w:r w:rsidR="00DF7F60">
        <w:rPr>
          <w:rFonts w:ascii="Arial" w:hAnsi="Arial" w:cs="Arial"/>
          <w:sz w:val="22"/>
          <w:szCs w:val="22"/>
        </w:rPr>
        <w:t>y</w:t>
      </w:r>
      <w:r w:rsidR="00BA3859">
        <w:rPr>
          <w:rFonts w:ascii="Arial" w:hAnsi="Arial" w:cs="Arial"/>
          <w:sz w:val="22"/>
          <w:szCs w:val="22"/>
        </w:rPr>
        <w:t>to</w:t>
      </w:r>
      <w:r w:rsidR="002D6C62" w:rsidRPr="00B1791A">
        <w:rPr>
          <w:rFonts w:ascii="Arial" w:hAnsi="Arial" w:cs="Arial"/>
          <w:sz w:val="22"/>
          <w:szCs w:val="22"/>
        </w:rPr>
        <w:t xml:space="preserve"> příloh</w:t>
      </w:r>
      <w:r w:rsidR="00DF7F60">
        <w:rPr>
          <w:rFonts w:ascii="Arial" w:hAnsi="Arial" w:cs="Arial"/>
          <w:sz w:val="22"/>
          <w:szCs w:val="22"/>
        </w:rPr>
        <w:t>y</w:t>
      </w:r>
      <w:r w:rsidR="002D6C62" w:rsidRPr="00B1791A">
        <w:rPr>
          <w:rFonts w:ascii="Arial" w:hAnsi="Arial" w:cs="Arial"/>
          <w:sz w:val="22"/>
          <w:szCs w:val="22"/>
        </w:rPr>
        <w:t xml:space="preserve"> tvoří nedílnou součást této vyhlášky.</w:t>
      </w:r>
    </w:p>
    <w:p w14:paraId="4FB812D1" w14:textId="77777777" w:rsidR="00B1791A" w:rsidRDefault="00B1791A" w:rsidP="00AB218D">
      <w:pPr>
        <w:spacing w:line="312" w:lineRule="auto"/>
        <w:jc w:val="both"/>
        <w:rPr>
          <w:rFonts w:ascii="Arial" w:hAnsi="Arial" w:cs="Arial"/>
        </w:rPr>
      </w:pPr>
    </w:p>
    <w:p w14:paraId="63B6B9F5" w14:textId="77777777" w:rsidR="00AB218D" w:rsidRPr="00B1791A" w:rsidRDefault="008C374C" w:rsidP="00C3792D">
      <w:pPr>
        <w:pStyle w:val="slalnk"/>
        <w:rPr>
          <w:rFonts w:ascii="Arial" w:hAnsi="Arial" w:cs="Arial"/>
          <w:sz w:val="22"/>
          <w:szCs w:val="22"/>
        </w:rPr>
      </w:pPr>
      <w:r>
        <w:rPr>
          <w:rFonts w:ascii="Arial" w:hAnsi="Arial" w:cs="Arial"/>
          <w:sz w:val="22"/>
          <w:szCs w:val="22"/>
        </w:rPr>
        <w:lastRenderedPageBreak/>
        <w:t>Čl. 4</w:t>
      </w:r>
    </w:p>
    <w:p w14:paraId="7408EAA1" w14:textId="77777777" w:rsidR="00AB218D" w:rsidRPr="00B1791A" w:rsidRDefault="00AB218D" w:rsidP="00AB218D">
      <w:pPr>
        <w:pStyle w:val="Nzvylnk"/>
        <w:rPr>
          <w:rFonts w:ascii="Arial" w:hAnsi="Arial" w:cs="Arial"/>
          <w:sz w:val="22"/>
          <w:szCs w:val="22"/>
        </w:rPr>
      </w:pPr>
      <w:r w:rsidRPr="00B1791A">
        <w:rPr>
          <w:rFonts w:ascii="Arial" w:hAnsi="Arial" w:cs="Arial"/>
          <w:sz w:val="22"/>
          <w:szCs w:val="22"/>
        </w:rPr>
        <w:t>Ohlašovací povinnost</w:t>
      </w:r>
    </w:p>
    <w:p w14:paraId="151E21A5" w14:textId="77777777" w:rsidR="00997360" w:rsidRPr="00B1791A" w:rsidRDefault="00997360" w:rsidP="00025823">
      <w:pPr>
        <w:numPr>
          <w:ilvl w:val="0"/>
          <w:numId w:val="13"/>
        </w:numPr>
        <w:spacing w:line="312" w:lineRule="auto"/>
        <w:jc w:val="both"/>
        <w:rPr>
          <w:rFonts w:ascii="Arial" w:hAnsi="Arial" w:cs="Arial"/>
          <w:sz w:val="22"/>
          <w:szCs w:val="22"/>
        </w:rPr>
      </w:pPr>
      <w:r w:rsidRPr="00B1791A">
        <w:rPr>
          <w:rFonts w:ascii="Arial" w:hAnsi="Arial" w:cs="Arial"/>
          <w:sz w:val="22"/>
          <w:szCs w:val="22"/>
        </w:rPr>
        <w:t xml:space="preserve">Poplatník je povinen ohlásit zvláštní užívání veřejného prostranství správci poplatku nejpozději </w:t>
      </w:r>
      <w:r w:rsidR="00BA3859">
        <w:rPr>
          <w:rFonts w:ascii="Arial" w:hAnsi="Arial" w:cs="Arial"/>
          <w:sz w:val="22"/>
          <w:szCs w:val="22"/>
        </w:rPr>
        <w:t>do 15 dnů</w:t>
      </w:r>
      <w:r w:rsidRPr="00B1791A">
        <w:rPr>
          <w:rFonts w:ascii="Arial" w:hAnsi="Arial" w:cs="Arial"/>
          <w:sz w:val="22"/>
          <w:szCs w:val="22"/>
        </w:rPr>
        <w:t xml:space="preserve"> </w:t>
      </w:r>
      <w:r w:rsidR="00BA3859">
        <w:rPr>
          <w:rFonts w:ascii="Arial" w:hAnsi="Arial" w:cs="Arial"/>
          <w:sz w:val="22"/>
          <w:szCs w:val="22"/>
        </w:rPr>
        <w:t>ode dne</w:t>
      </w:r>
      <w:r w:rsidRPr="00B1791A">
        <w:rPr>
          <w:rFonts w:ascii="Arial" w:hAnsi="Arial" w:cs="Arial"/>
          <w:sz w:val="22"/>
          <w:szCs w:val="22"/>
        </w:rPr>
        <w:t xml:space="preserve"> zahájení užívání veřejného prostranství. V případě užívání veřejného prostranství po dobu </w:t>
      </w:r>
      <w:r w:rsidR="00BA3859">
        <w:rPr>
          <w:rFonts w:ascii="Arial" w:hAnsi="Arial" w:cs="Arial"/>
          <w:sz w:val="22"/>
          <w:szCs w:val="22"/>
        </w:rPr>
        <w:t>10 dnů a kratší</w:t>
      </w:r>
      <w:r w:rsidRPr="00B1791A">
        <w:rPr>
          <w:rFonts w:ascii="Arial" w:hAnsi="Arial" w:cs="Arial"/>
          <w:sz w:val="22"/>
          <w:szCs w:val="22"/>
        </w:rPr>
        <w:t>, je povinen splnit ohlašovací povinnost nejpozději v den zahájení užívání veřejného prostrans</w:t>
      </w:r>
      <w:r w:rsidR="00BA3859">
        <w:rPr>
          <w:rFonts w:ascii="Arial" w:hAnsi="Arial" w:cs="Arial"/>
          <w:sz w:val="22"/>
          <w:szCs w:val="22"/>
        </w:rPr>
        <w:t>tví</w:t>
      </w:r>
      <w:r w:rsidRPr="00B1791A">
        <w:rPr>
          <w:rFonts w:ascii="Arial" w:hAnsi="Arial" w:cs="Arial"/>
          <w:sz w:val="22"/>
          <w:szCs w:val="22"/>
        </w:rPr>
        <w:t>. Pokud tento den připadne na sobotu, neděli nebo státem uznaný svátek, je poplatník povinen splnit ohlašovací povinnost nejblíže následující pracovní den.</w:t>
      </w:r>
    </w:p>
    <w:p w14:paraId="3FFD73DC" w14:textId="77777777" w:rsidR="00AB218D" w:rsidRPr="00B1791A" w:rsidRDefault="00AB218D" w:rsidP="00025823">
      <w:pPr>
        <w:numPr>
          <w:ilvl w:val="0"/>
          <w:numId w:val="13"/>
        </w:numPr>
        <w:spacing w:before="60" w:line="312" w:lineRule="auto"/>
        <w:jc w:val="both"/>
        <w:rPr>
          <w:rFonts w:ascii="Arial" w:hAnsi="Arial" w:cs="Arial"/>
          <w:sz w:val="22"/>
          <w:szCs w:val="22"/>
        </w:rPr>
      </w:pPr>
      <w:r w:rsidRPr="00B1791A">
        <w:rPr>
          <w:rFonts w:ascii="Arial" w:hAnsi="Arial" w:cs="Arial"/>
          <w:sz w:val="22"/>
          <w:szCs w:val="22"/>
        </w:rPr>
        <w:t>V ohlášení poplatník uvede</w:t>
      </w:r>
      <w:r w:rsidRPr="00B1791A">
        <w:rPr>
          <w:rStyle w:val="Znakapoznpodarou"/>
          <w:rFonts w:ascii="Arial" w:hAnsi="Arial" w:cs="Arial"/>
          <w:sz w:val="22"/>
          <w:szCs w:val="22"/>
        </w:rPr>
        <w:footnoteReference w:id="4"/>
      </w:r>
    </w:p>
    <w:p w14:paraId="79528C3F" w14:textId="77777777" w:rsidR="00C76234" w:rsidRPr="00C76234" w:rsidRDefault="00C76234" w:rsidP="00C76234">
      <w:pPr>
        <w:numPr>
          <w:ilvl w:val="1"/>
          <w:numId w:val="13"/>
        </w:numPr>
        <w:spacing w:before="120" w:line="288" w:lineRule="auto"/>
        <w:jc w:val="both"/>
        <w:rPr>
          <w:rFonts w:ascii="Arial" w:hAnsi="Arial" w:cs="Arial"/>
          <w:sz w:val="22"/>
          <w:szCs w:val="22"/>
        </w:rPr>
      </w:pPr>
      <w:r w:rsidRPr="00C76234">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EDB381B" w14:textId="77777777" w:rsidR="00AB218D" w:rsidRPr="00B1791A" w:rsidRDefault="00AB218D" w:rsidP="00025823">
      <w:pPr>
        <w:numPr>
          <w:ilvl w:val="1"/>
          <w:numId w:val="13"/>
        </w:numPr>
        <w:spacing w:before="60" w:line="312" w:lineRule="auto"/>
        <w:jc w:val="both"/>
        <w:rPr>
          <w:rFonts w:ascii="Arial" w:hAnsi="Arial" w:cs="Arial"/>
          <w:sz w:val="22"/>
          <w:szCs w:val="22"/>
        </w:rPr>
      </w:pPr>
      <w:r w:rsidRPr="00B1791A">
        <w:rPr>
          <w:rFonts w:ascii="Arial" w:hAnsi="Arial" w:cs="Arial"/>
          <w:sz w:val="22"/>
          <w:szCs w:val="22"/>
        </w:rPr>
        <w:t>čísla všech svých účtů u poskytovatelů platebních služeb, včetně poskytovatelů těchto služeb v zahraničí, užívaných v souvislosti s</w:t>
      </w:r>
      <w:r w:rsidR="00CB2CAC" w:rsidRPr="00B1791A">
        <w:rPr>
          <w:rFonts w:ascii="Arial" w:hAnsi="Arial" w:cs="Arial"/>
          <w:sz w:val="22"/>
          <w:szCs w:val="22"/>
        </w:rPr>
        <w:t> </w:t>
      </w:r>
      <w:r w:rsidRPr="00B1791A">
        <w:rPr>
          <w:rFonts w:ascii="Arial" w:hAnsi="Arial" w:cs="Arial"/>
          <w:sz w:val="22"/>
          <w:szCs w:val="22"/>
        </w:rPr>
        <w:t>podnikatelskou činností, v případě, že předmět poplatku souvisí s</w:t>
      </w:r>
      <w:r w:rsidR="00CB2CAC" w:rsidRPr="00B1791A">
        <w:rPr>
          <w:rFonts w:ascii="Arial" w:hAnsi="Arial" w:cs="Arial"/>
          <w:sz w:val="22"/>
          <w:szCs w:val="22"/>
        </w:rPr>
        <w:t> </w:t>
      </w:r>
      <w:r w:rsidRPr="00B1791A">
        <w:rPr>
          <w:rFonts w:ascii="Arial" w:hAnsi="Arial" w:cs="Arial"/>
          <w:sz w:val="22"/>
          <w:szCs w:val="22"/>
        </w:rPr>
        <w:t>podnikatelskou činností poplatníka,</w:t>
      </w:r>
    </w:p>
    <w:p w14:paraId="6B046150" w14:textId="77777777" w:rsidR="00AB218D" w:rsidRPr="00B1791A" w:rsidRDefault="00157B53" w:rsidP="00025823">
      <w:pPr>
        <w:numPr>
          <w:ilvl w:val="1"/>
          <w:numId w:val="13"/>
        </w:numPr>
        <w:spacing w:before="60" w:line="312" w:lineRule="auto"/>
        <w:jc w:val="both"/>
        <w:rPr>
          <w:rFonts w:ascii="Arial" w:hAnsi="Arial" w:cs="Arial"/>
          <w:sz w:val="22"/>
          <w:szCs w:val="22"/>
        </w:rPr>
      </w:pPr>
      <w:r w:rsidRPr="00B1791A">
        <w:rPr>
          <w:rFonts w:ascii="Arial" w:hAnsi="Arial" w:cs="Arial"/>
          <w:sz w:val="22"/>
          <w:szCs w:val="22"/>
        </w:rPr>
        <w:t xml:space="preserve">další </w:t>
      </w:r>
      <w:r w:rsidR="00AB218D" w:rsidRPr="00B1791A">
        <w:rPr>
          <w:rFonts w:ascii="Arial" w:hAnsi="Arial" w:cs="Arial"/>
          <w:sz w:val="22"/>
          <w:szCs w:val="22"/>
        </w:rPr>
        <w:t xml:space="preserve">údaje rozhodné pro stanovení </w:t>
      </w:r>
      <w:r w:rsidR="00C76234">
        <w:rPr>
          <w:rFonts w:ascii="Arial" w:hAnsi="Arial" w:cs="Arial"/>
          <w:sz w:val="22"/>
          <w:szCs w:val="22"/>
        </w:rPr>
        <w:t>poplatku</w:t>
      </w:r>
      <w:r w:rsidR="004A5767" w:rsidRPr="00B1791A">
        <w:rPr>
          <w:rFonts w:ascii="Arial" w:hAnsi="Arial" w:cs="Arial"/>
          <w:sz w:val="22"/>
          <w:szCs w:val="22"/>
        </w:rPr>
        <w:t xml:space="preserve">, </w:t>
      </w:r>
      <w:r w:rsidR="00997360" w:rsidRPr="00B1791A">
        <w:rPr>
          <w:rFonts w:ascii="Arial" w:hAnsi="Arial" w:cs="Arial"/>
          <w:sz w:val="22"/>
          <w:szCs w:val="22"/>
        </w:rPr>
        <w:t xml:space="preserve">zejména předpokládanou dobu, způsob, místo a výměru užívání veřejného prostranství, </w:t>
      </w:r>
      <w:r w:rsidR="00514BC5" w:rsidRPr="00B1791A">
        <w:rPr>
          <w:rFonts w:ascii="Arial" w:hAnsi="Arial" w:cs="Arial"/>
          <w:sz w:val="22"/>
          <w:szCs w:val="22"/>
        </w:rPr>
        <w:t xml:space="preserve">včetně </w:t>
      </w:r>
      <w:r w:rsidR="001F36F8" w:rsidRPr="00B1791A">
        <w:rPr>
          <w:rFonts w:ascii="Arial" w:hAnsi="Arial" w:cs="Arial"/>
          <w:sz w:val="22"/>
          <w:szCs w:val="22"/>
        </w:rPr>
        <w:t xml:space="preserve">skutečností dokládajících </w:t>
      </w:r>
      <w:r w:rsidR="00E64DF2" w:rsidRPr="00B1791A">
        <w:rPr>
          <w:rFonts w:ascii="Arial" w:hAnsi="Arial" w:cs="Arial"/>
          <w:sz w:val="22"/>
          <w:szCs w:val="22"/>
        </w:rPr>
        <w:t xml:space="preserve">vznik </w:t>
      </w:r>
      <w:r w:rsidR="001F36F8" w:rsidRPr="00B1791A">
        <w:rPr>
          <w:rFonts w:ascii="Arial" w:hAnsi="Arial" w:cs="Arial"/>
          <w:sz w:val="22"/>
          <w:szCs w:val="22"/>
        </w:rPr>
        <w:t xml:space="preserve">nároku na </w:t>
      </w:r>
      <w:r w:rsidR="00F15EBC" w:rsidRPr="00B1791A">
        <w:rPr>
          <w:rFonts w:ascii="Arial" w:hAnsi="Arial" w:cs="Arial"/>
          <w:sz w:val="22"/>
          <w:szCs w:val="22"/>
        </w:rPr>
        <w:t xml:space="preserve">případnou </w:t>
      </w:r>
      <w:r w:rsidR="001F36F8" w:rsidRPr="00B1791A">
        <w:rPr>
          <w:rFonts w:ascii="Arial" w:hAnsi="Arial" w:cs="Arial"/>
          <w:sz w:val="22"/>
          <w:szCs w:val="22"/>
        </w:rPr>
        <w:t xml:space="preserve">úlevu nebo </w:t>
      </w:r>
      <w:r w:rsidR="00514BC5" w:rsidRPr="00B1791A">
        <w:rPr>
          <w:rFonts w:ascii="Arial" w:hAnsi="Arial" w:cs="Arial"/>
          <w:sz w:val="22"/>
          <w:szCs w:val="22"/>
        </w:rPr>
        <w:t>osvobození od poplatku</w:t>
      </w:r>
      <w:r w:rsidR="00AB218D" w:rsidRPr="00B1791A">
        <w:rPr>
          <w:rFonts w:ascii="Arial" w:hAnsi="Arial" w:cs="Arial"/>
          <w:sz w:val="22"/>
          <w:szCs w:val="22"/>
        </w:rPr>
        <w:t>.</w:t>
      </w:r>
    </w:p>
    <w:p w14:paraId="22161D7F" w14:textId="77777777" w:rsidR="006062BB" w:rsidRPr="00B1791A" w:rsidRDefault="006062BB" w:rsidP="00970CDB">
      <w:pPr>
        <w:numPr>
          <w:ilvl w:val="0"/>
          <w:numId w:val="13"/>
        </w:numPr>
        <w:spacing w:before="60" w:line="312" w:lineRule="auto"/>
        <w:jc w:val="both"/>
        <w:rPr>
          <w:rFonts w:ascii="Arial" w:hAnsi="Arial" w:cs="Arial"/>
          <w:sz w:val="22"/>
          <w:szCs w:val="22"/>
        </w:rPr>
      </w:pPr>
      <w:r w:rsidRPr="00B1791A">
        <w:rPr>
          <w:rFonts w:ascii="Arial" w:hAnsi="Arial" w:cs="Arial"/>
          <w:sz w:val="22"/>
          <w:szCs w:val="22"/>
        </w:rPr>
        <w:t>Poplatník,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r w:rsidRPr="00B1791A">
        <w:rPr>
          <w:rStyle w:val="Znakapoznpodarou"/>
          <w:rFonts w:ascii="Arial" w:hAnsi="Arial" w:cs="Arial"/>
          <w:sz w:val="22"/>
          <w:szCs w:val="22"/>
        </w:rPr>
        <w:footnoteReference w:id="5"/>
      </w:r>
    </w:p>
    <w:p w14:paraId="4576461C" w14:textId="77777777" w:rsidR="00AB218D" w:rsidRDefault="00AB218D" w:rsidP="00025823">
      <w:pPr>
        <w:numPr>
          <w:ilvl w:val="0"/>
          <w:numId w:val="13"/>
        </w:numPr>
        <w:spacing w:before="60" w:line="312" w:lineRule="auto"/>
        <w:jc w:val="both"/>
        <w:rPr>
          <w:rFonts w:ascii="Arial" w:hAnsi="Arial" w:cs="Arial"/>
          <w:sz w:val="22"/>
          <w:szCs w:val="22"/>
        </w:rPr>
      </w:pPr>
      <w:r w:rsidRPr="00B1791A">
        <w:rPr>
          <w:rFonts w:ascii="Arial" w:hAnsi="Arial" w:cs="Arial"/>
          <w:sz w:val="22"/>
          <w:szCs w:val="22"/>
        </w:rPr>
        <w:t xml:space="preserve">Dojde-li ke změně údajů uvedených v ohlášení, je poplatník povinen tuto změnu oznámit do </w:t>
      </w:r>
      <w:r w:rsidRPr="00C76234">
        <w:rPr>
          <w:rFonts w:ascii="Arial" w:hAnsi="Arial" w:cs="Arial"/>
          <w:sz w:val="22"/>
          <w:szCs w:val="22"/>
        </w:rPr>
        <w:t>15</w:t>
      </w:r>
      <w:r w:rsidR="00DE3BF3">
        <w:rPr>
          <w:rFonts w:ascii="Arial" w:hAnsi="Arial" w:cs="Arial"/>
          <w:sz w:val="22"/>
          <w:szCs w:val="22"/>
        </w:rPr>
        <w:t xml:space="preserve"> dnů</w:t>
      </w:r>
      <w:r w:rsidRPr="00C76234">
        <w:rPr>
          <w:rFonts w:ascii="Arial" w:hAnsi="Arial" w:cs="Arial"/>
          <w:sz w:val="22"/>
          <w:szCs w:val="22"/>
        </w:rPr>
        <w:t xml:space="preserve"> </w:t>
      </w:r>
      <w:r w:rsidRPr="00B1791A">
        <w:rPr>
          <w:rFonts w:ascii="Arial" w:hAnsi="Arial" w:cs="Arial"/>
          <w:sz w:val="22"/>
          <w:szCs w:val="22"/>
        </w:rPr>
        <w:t>ode dne, kdy nastala.</w:t>
      </w:r>
      <w:r w:rsidRPr="00B1791A">
        <w:rPr>
          <w:rStyle w:val="Znakapoznpodarou"/>
          <w:rFonts w:ascii="Arial" w:hAnsi="Arial" w:cs="Arial"/>
          <w:sz w:val="22"/>
          <w:szCs w:val="22"/>
        </w:rPr>
        <w:footnoteReference w:id="6"/>
      </w:r>
    </w:p>
    <w:p w14:paraId="656C8A1E" w14:textId="77777777" w:rsidR="00055664" w:rsidRDefault="00055664" w:rsidP="00055664">
      <w:pPr>
        <w:numPr>
          <w:ilvl w:val="0"/>
          <w:numId w:val="13"/>
        </w:numPr>
        <w:spacing w:before="120" w:line="312" w:lineRule="auto"/>
        <w:jc w:val="both"/>
        <w:rPr>
          <w:rFonts w:ascii="Arial" w:hAnsi="Arial" w:cs="Arial"/>
          <w:sz w:val="22"/>
          <w:szCs w:val="22"/>
        </w:rPr>
      </w:pPr>
      <w:r>
        <w:rPr>
          <w:rFonts w:ascii="Arial" w:hAnsi="Arial" w:cs="Arial"/>
          <w:sz w:val="22"/>
          <w:szCs w:val="22"/>
        </w:rPr>
        <w:t>Povinnost ohlásit údaj podle odst.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7"/>
      </w:r>
    </w:p>
    <w:p w14:paraId="0FFB9AF6" w14:textId="77777777" w:rsidR="00D01EC6" w:rsidRDefault="00D01EC6" w:rsidP="00D01EC6">
      <w:pPr>
        <w:tabs>
          <w:tab w:val="left" w:pos="3780"/>
        </w:tabs>
        <w:ind w:left="567"/>
        <w:jc w:val="both"/>
        <w:rPr>
          <w:rFonts w:ascii="Arial" w:hAnsi="Arial" w:cs="Arial"/>
          <w:i/>
          <w:color w:val="0070C0"/>
          <w:sz w:val="20"/>
          <w:szCs w:val="20"/>
          <w:u w:val="single"/>
        </w:rPr>
      </w:pPr>
    </w:p>
    <w:p w14:paraId="42747EB9" w14:textId="77777777" w:rsidR="00AB218D" w:rsidRPr="00B1791A" w:rsidRDefault="008C374C" w:rsidP="00C3792D">
      <w:pPr>
        <w:pStyle w:val="slalnk"/>
        <w:rPr>
          <w:rFonts w:ascii="Arial" w:hAnsi="Arial" w:cs="Arial"/>
          <w:sz w:val="22"/>
          <w:szCs w:val="22"/>
        </w:rPr>
      </w:pPr>
      <w:r>
        <w:rPr>
          <w:rFonts w:ascii="Arial" w:hAnsi="Arial" w:cs="Arial"/>
          <w:sz w:val="22"/>
          <w:szCs w:val="22"/>
        </w:rPr>
        <w:t>Čl. 5</w:t>
      </w:r>
    </w:p>
    <w:p w14:paraId="0A2E5142" w14:textId="77777777" w:rsidR="00AB218D" w:rsidRPr="00B1791A" w:rsidRDefault="00AB218D" w:rsidP="00AB218D">
      <w:pPr>
        <w:pStyle w:val="Nzvylnk"/>
        <w:rPr>
          <w:rFonts w:ascii="Arial" w:hAnsi="Arial" w:cs="Arial"/>
          <w:sz w:val="22"/>
          <w:szCs w:val="22"/>
        </w:rPr>
      </w:pPr>
      <w:r w:rsidRPr="00B1791A">
        <w:rPr>
          <w:rFonts w:ascii="Arial" w:hAnsi="Arial" w:cs="Arial"/>
          <w:sz w:val="22"/>
          <w:szCs w:val="22"/>
        </w:rPr>
        <w:t>Sazba poplatku</w:t>
      </w:r>
    </w:p>
    <w:p w14:paraId="2DF0007C" w14:textId="77777777" w:rsidR="00AB218D" w:rsidRDefault="00AB218D" w:rsidP="00AB218D">
      <w:pPr>
        <w:numPr>
          <w:ilvl w:val="0"/>
          <w:numId w:val="14"/>
        </w:numPr>
        <w:spacing w:line="312" w:lineRule="auto"/>
        <w:jc w:val="both"/>
        <w:rPr>
          <w:rFonts w:ascii="Arial" w:hAnsi="Arial" w:cs="Arial"/>
          <w:sz w:val="22"/>
          <w:szCs w:val="22"/>
        </w:rPr>
      </w:pPr>
      <w:r w:rsidRPr="00B1791A">
        <w:rPr>
          <w:rFonts w:ascii="Arial" w:hAnsi="Arial" w:cs="Arial"/>
          <w:sz w:val="22"/>
          <w:szCs w:val="22"/>
        </w:rPr>
        <w:t xml:space="preserve">Sazba poplatku </w:t>
      </w:r>
      <w:r w:rsidR="00BA3859">
        <w:rPr>
          <w:rFonts w:ascii="Arial" w:hAnsi="Arial" w:cs="Arial"/>
          <w:sz w:val="22"/>
          <w:szCs w:val="22"/>
        </w:rPr>
        <w:t xml:space="preserve">je stanovena </w:t>
      </w:r>
      <w:r w:rsidRPr="00B1791A">
        <w:rPr>
          <w:rFonts w:ascii="Arial" w:hAnsi="Arial" w:cs="Arial"/>
          <w:sz w:val="22"/>
          <w:szCs w:val="22"/>
        </w:rPr>
        <w:t>za každý i započatý m</w:t>
      </w:r>
      <w:r w:rsidRPr="00B1791A">
        <w:rPr>
          <w:rFonts w:ascii="Arial" w:hAnsi="Arial" w:cs="Arial"/>
          <w:sz w:val="22"/>
          <w:szCs w:val="22"/>
          <w:vertAlign w:val="superscript"/>
        </w:rPr>
        <w:t>2</w:t>
      </w:r>
      <w:r w:rsidRPr="00B1791A">
        <w:rPr>
          <w:rFonts w:ascii="Arial" w:hAnsi="Arial" w:cs="Arial"/>
          <w:sz w:val="22"/>
          <w:szCs w:val="22"/>
        </w:rPr>
        <w:t xml:space="preserve"> a každý i započatý den</w:t>
      </w:r>
      <w:r w:rsidR="00BA3859">
        <w:rPr>
          <w:rFonts w:ascii="Arial" w:hAnsi="Arial" w:cs="Arial"/>
          <w:sz w:val="22"/>
          <w:szCs w:val="22"/>
        </w:rPr>
        <w:t xml:space="preserve"> zvláštního užívání veřejného prostranství.</w:t>
      </w:r>
    </w:p>
    <w:p w14:paraId="6B4F4EAA" w14:textId="77777777" w:rsidR="00BA3859" w:rsidRPr="00B1791A" w:rsidRDefault="00BA3859" w:rsidP="00AB218D">
      <w:pPr>
        <w:numPr>
          <w:ilvl w:val="0"/>
          <w:numId w:val="14"/>
        </w:numPr>
        <w:spacing w:line="312" w:lineRule="auto"/>
        <w:jc w:val="both"/>
        <w:rPr>
          <w:rFonts w:ascii="Arial" w:hAnsi="Arial" w:cs="Arial"/>
          <w:sz w:val="22"/>
          <w:szCs w:val="22"/>
        </w:rPr>
      </w:pPr>
      <w:r>
        <w:rPr>
          <w:rFonts w:ascii="Arial" w:hAnsi="Arial" w:cs="Arial"/>
          <w:sz w:val="22"/>
          <w:szCs w:val="22"/>
        </w:rPr>
        <w:t>Sazba poplatku je uvedena v příloze č. 3 této vyhlášky.</w:t>
      </w:r>
    </w:p>
    <w:p w14:paraId="5C89C3BF" w14:textId="77777777" w:rsidR="00AB218D" w:rsidRPr="00357895" w:rsidRDefault="008C374C" w:rsidP="00C3792D">
      <w:pPr>
        <w:pStyle w:val="slalnk"/>
        <w:rPr>
          <w:rFonts w:ascii="Arial" w:hAnsi="Arial" w:cs="Arial"/>
          <w:sz w:val="22"/>
          <w:szCs w:val="22"/>
        </w:rPr>
      </w:pPr>
      <w:r>
        <w:rPr>
          <w:rFonts w:ascii="Arial" w:hAnsi="Arial" w:cs="Arial"/>
          <w:sz w:val="22"/>
          <w:szCs w:val="22"/>
        </w:rPr>
        <w:lastRenderedPageBreak/>
        <w:t>Čl. 6</w:t>
      </w:r>
    </w:p>
    <w:p w14:paraId="2C27571F" w14:textId="77777777" w:rsidR="00604D15" w:rsidRDefault="00AB218D" w:rsidP="00AB218D">
      <w:pPr>
        <w:pStyle w:val="Nzvylnk"/>
        <w:rPr>
          <w:rFonts w:ascii="Arial" w:hAnsi="Arial" w:cs="Arial"/>
          <w:sz w:val="22"/>
          <w:szCs w:val="22"/>
        </w:rPr>
      </w:pPr>
      <w:r w:rsidRPr="00357895">
        <w:rPr>
          <w:rFonts w:ascii="Arial" w:hAnsi="Arial" w:cs="Arial"/>
          <w:sz w:val="22"/>
          <w:szCs w:val="22"/>
        </w:rPr>
        <w:t xml:space="preserve">Splatnost poplatku </w:t>
      </w:r>
    </w:p>
    <w:p w14:paraId="7C4606D7" w14:textId="77777777" w:rsidR="005C1452" w:rsidRPr="005C1452" w:rsidRDefault="00AB218D" w:rsidP="005C1452">
      <w:pPr>
        <w:numPr>
          <w:ilvl w:val="0"/>
          <w:numId w:val="15"/>
        </w:numPr>
        <w:spacing w:line="312" w:lineRule="auto"/>
        <w:jc w:val="both"/>
        <w:rPr>
          <w:rFonts w:ascii="Arial" w:hAnsi="Arial" w:cs="Arial"/>
          <w:sz w:val="22"/>
          <w:szCs w:val="22"/>
        </w:rPr>
      </w:pPr>
      <w:r w:rsidRPr="00357895">
        <w:rPr>
          <w:rFonts w:ascii="Arial" w:hAnsi="Arial" w:cs="Arial"/>
          <w:sz w:val="22"/>
          <w:szCs w:val="22"/>
        </w:rPr>
        <w:t xml:space="preserve">Poplatek </w:t>
      </w:r>
      <w:r w:rsidR="003A1269" w:rsidRPr="00357895">
        <w:rPr>
          <w:rFonts w:ascii="Arial" w:hAnsi="Arial" w:cs="Arial"/>
          <w:sz w:val="22"/>
          <w:szCs w:val="22"/>
        </w:rPr>
        <w:t>ve stanovené</w:t>
      </w:r>
      <w:r w:rsidR="00B81ED6" w:rsidRPr="00B81ED6">
        <w:rPr>
          <w:rFonts w:ascii="Arial" w:hAnsi="Arial" w:cs="Arial"/>
          <w:sz w:val="22"/>
          <w:szCs w:val="22"/>
        </w:rPr>
        <w:t xml:space="preserve"> </w:t>
      </w:r>
      <w:r w:rsidR="00B81ED6" w:rsidRPr="00357895">
        <w:rPr>
          <w:rFonts w:ascii="Arial" w:hAnsi="Arial" w:cs="Arial"/>
          <w:sz w:val="22"/>
          <w:szCs w:val="22"/>
        </w:rPr>
        <w:t>výši</w:t>
      </w:r>
      <w:r w:rsidR="003A1269" w:rsidRPr="00357895">
        <w:rPr>
          <w:rFonts w:ascii="Arial" w:hAnsi="Arial" w:cs="Arial"/>
          <w:sz w:val="22"/>
          <w:szCs w:val="22"/>
        </w:rPr>
        <w:t xml:space="preserve"> </w:t>
      </w:r>
      <w:r w:rsidRPr="00357895">
        <w:rPr>
          <w:rFonts w:ascii="Arial" w:hAnsi="Arial" w:cs="Arial"/>
          <w:sz w:val="22"/>
          <w:szCs w:val="22"/>
        </w:rPr>
        <w:t>je splatný:</w:t>
      </w:r>
    </w:p>
    <w:p w14:paraId="25816A5B" w14:textId="77777777" w:rsidR="00AB218D" w:rsidRPr="00357895" w:rsidRDefault="00457863" w:rsidP="00AB218D">
      <w:pPr>
        <w:numPr>
          <w:ilvl w:val="1"/>
          <w:numId w:val="15"/>
        </w:numPr>
        <w:spacing w:line="312" w:lineRule="auto"/>
        <w:jc w:val="both"/>
        <w:rPr>
          <w:rFonts w:ascii="Arial" w:hAnsi="Arial" w:cs="Arial"/>
          <w:sz w:val="22"/>
          <w:szCs w:val="22"/>
        </w:rPr>
      </w:pPr>
      <w:r>
        <w:rPr>
          <w:rFonts w:ascii="Arial" w:hAnsi="Arial" w:cs="Arial"/>
          <w:sz w:val="22"/>
          <w:szCs w:val="22"/>
        </w:rPr>
        <w:t xml:space="preserve">v den, kdy bylo </w:t>
      </w:r>
      <w:r w:rsidRPr="00357895">
        <w:rPr>
          <w:rFonts w:ascii="Arial" w:hAnsi="Arial" w:cs="Arial"/>
          <w:sz w:val="22"/>
          <w:szCs w:val="22"/>
        </w:rPr>
        <w:t>užívání veřejného prostranství</w:t>
      </w:r>
      <w:r>
        <w:rPr>
          <w:rFonts w:ascii="Arial" w:hAnsi="Arial" w:cs="Arial"/>
          <w:sz w:val="22"/>
          <w:szCs w:val="22"/>
        </w:rPr>
        <w:t xml:space="preserve"> zahájeno, pokud je doba užívání 10 dnů a kratší</w:t>
      </w:r>
      <w:r w:rsidR="00AB218D" w:rsidRPr="00357895">
        <w:rPr>
          <w:rFonts w:ascii="Arial" w:hAnsi="Arial" w:cs="Arial"/>
          <w:sz w:val="22"/>
          <w:szCs w:val="22"/>
        </w:rPr>
        <w:t>,</w:t>
      </w:r>
    </w:p>
    <w:p w14:paraId="70D9EF76" w14:textId="77777777" w:rsidR="00AB218D" w:rsidRPr="00357895" w:rsidRDefault="00457863" w:rsidP="00AB218D">
      <w:pPr>
        <w:numPr>
          <w:ilvl w:val="1"/>
          <w:numId w:val="15"/>
        </w:numPr>
        <w:spacing w:line="312" w:lineRule="auto"/>
        <w:jc w:val="both"/>
        <w:rPr>
          <w:rFonts w:ascii="Arial" w:hAnsi="Arial" w:cs="Arial"/>
          <w:sz w:val="22"/>
          <w:szCs w:val="22"/>
        </w:rPr>
      </w:pPr>
      <w:r>
        <w:rPr>
          <w:rFonts w:ascii="Arial" w:hAnsi="Arial" w:cs="Arial"/>
          <w:sz w:val="22"/>
          <w:szCs w:val="22"/>
        </w:rPr>
        <w:t xml:space="preserve">do 15 dnů ode dne, ve kterém bylo užívání </w:t>
      </w:r>
      <w:r w:rsidR="00AB218D" w:rsidRPr="00357895">
        <w:rPr>
          <w:rFonts w:ascii="Arial" w:hAnsi="Arial" w:cs="Arial"/>
          <w:sz w:val="22"/>
          <w:szCs w:val="22"/>
        </w:rPr>
        <w:t>veřejného prostranství</w:t>
      </w:r>
      <w:r>
        <w:rPr>
          <w:rFonts w:ascii="Arial" w:hAnsi="Arial" w:cs="Arial"/>
          <w:sz w:val="22"/>
          <w:szCs w:val="22"/>
        </w:rPr>
        <w:t xml:space="preserve"> ukončeno, pokud je doba užívání delší než 10 dnů.</w:t>
      </w:r>
    </w:p>
    <w:p w14:paraId="73C469DD" w14:textId="77777777" w:rsidR="00E83E36" w:rsidRDefault="00E83E36" w:rsidP="00E83E36">
      <w:pPr>
        <w:numPr>
          <w:ilvl w:val="0"/>
          <w:numId w:val="15"/>
        </w:numPr>
        <w:spacing w:before="120" w:line="312" w:lineRule="auto"/>
        <w:jc w:val="both"/>
        <w:rPr>
          <w:rFonts w:ascii="Arial" w:hAnsi="Arial" w:cs="Arial"/>
          <w:sz w:val="22"/>
          <w:szCs w:val="22"/>
        </w:rPr>
      </w:pPr>
      <w:r w:rsidRPr="00357895">
        <w:rPr>
          <w:rFonts w:ascii="Arial" w:hAnsi="Arial" w:cs="Arial"/>
          <w:sz w:val="22"/>
          <w:szCs w:val="22"/>
        </w:rPr>
        <w:t xml:space="preserve">Připadne-li </w:t>
      </w:r>
      <w:r w:rsidR="00CE1E08">
        <w:rPr>
          <w:rFonts w:ascii="Arial" w:hAnsi="Arial" w:cs="Arial"/>
          <w:sz w:val="22"/>
          <w:szCs w:val="22"/>
        </w:rPr>
        <w:t>konec lhůty</w:t>
      </w:r>
      <w:r w:rsidRPr="00357895">
        <w:rPr>
          <w:rFonts w:ascii="Arial" w:hAnsi="Arial" w:cs="Arial"/>
          <w:sz w:val="22"/>
          <w:szCs w:val="22"/>
        </w:rPr>
        <w:t xml:space="preserve"> splatnosti na sobotu, neděli nebo státem uznaný svátek, je dnem, ve kterém je poplatník povinen svoji povinnost splnit, nejblíže následující pracovní den.</w:t>
      </w:r>
    </w:p>
    <w:p w14:paraId="511E47FC" w14:textId="77777777" w:rsidR="0097030C" w:rsidRDefault="0097030C" w:rsidP="0097030C">
      <w:pPr>
        <w:tabs>
          <w:tab w:val="left" w:pos="3780"/>
        </w:tabs>
        <w:ind w:left="567"/>
        <w:jc w:val="both"/>
        <w:rPr>
          <w:rFonts w:ascii="Arial" w:hAnsi="Arial" w:cs="Arial"/>
          <w:i/>
          <w:color w:val="0070C0"/>
          <w:sz w:val="20"/>
          <w:szCs w:val="20"/>
          <w:highlight w:val="green"/>
          <w:u w:val="single"/>
        </w:rPr>
      </w:pPr>
    </w:p>
    <w:p w14:paraId="11BC5C67" w14:textId="77777777" w:rsidR="00AB218D" w:rsidRPr="00357895" w:rsidRDefault="008C374C" w:rsidP="00C3792D">
      <w:pPr>
        <w:spacing w:before="360" w:line="312" w:lineRule="auto"/>
        <w:jc w:val="center"/>
        <w:rPr>
          <w:rFonts w:ascii="Arial" w:hAnsi="Arial" w:cs="Arial"/>
          <w:b/>
          <w:sz w:val="22"/>
          <w:szCs w:val="22"/>
        </w:rPr>
      </w:pPr>
      <w:r>
        <w:rPr>
          <w:rFonts w:ascii="Arial" w:hAnsi="Arial" w:cs="Arial"/>
          <w:b/>
          <w:sz w:val="22"/>
          <w:szCs w:val="22"/>
        </w:rPr>
        <w:t>Čl. 7</w:t>
      </w:r>
    </w:p>
    <w:p w14:paraId="02318455" w14:textId="77777777" w:rsidR="00AB218D" w:rsidRPr="00357895" w:rsidRDefault="00AB218D" w:rsidP="00AB218D">
      <w:pPr>
        <w:pStyle w:val="Nzvylnk"/>
        <w:rPr>
          <w:rFonts w:ascii="Arial" w:hAnsi="Arial" w:cs="Arial"/>
          <w:sz w:val="22"/>
          <w:szCs w:val="22"/>
        </w:rPr>
      </w:pPr>
      <w:r w:rsidRPr="00357895">
        <w:rPr>
          <w:rFonts w:ascii="Arial" w:hAnsi="Arial" w:cs="Arial"/>
          <w:sz w:val="22"/>
          <w:szCs w:val="22"/>
        </w:rPr>
        <w:t xml:space="preserve">Osvobození </w:t>
      </w:r>
    </w:p>
    <w:p w14:paraId="4A7ED87C" w14:textId="5E93A588" w:rsidR="005113E8" w:rsidRPr="00DE4816" w:rsidRDefault="005113E8" w:rsidP="00FB4374">
      <w:pPr>
        <w:numPr>
          <w:ilvl w:val="0"/>
          <w:numId w:val="16"/>
        </w:numPr>
        <w:spacing w:line="312" w:lineRule="auto"/>
        <w:jc w:val="both"/>
        <w:rPr>
          <w:rFonts w:ascii="Arial" w:hAnsi="Arial" w:cs="Arial"/>
          <w:sz w:val="22"/>
          <w:szCs w:val="22"/>
        </w:rPr>
      </w:pPr>
      <w:r w:rsidRPr="00357895">
        <w:rPr>
          <w:rFonts w:ascii="Arial" w:hAnsi="Arial" w:cs="Arial"/>
          <w:sz w:val="22"/>
          <w:szCs w:val="22"/>
        </w:rPr>
        <w:t>Poplatek se neplatí</w:t>
      </w:r>
      <w:r w:rsidR="00FB4374">
        <w:rPr>
          <w:rFonts w:ascii="Arial" w:hAnsi="Arial" w:cs="Arial"/>
          <w:sz w:val="22"/>
          <w:szCs w:val="22"/>
        </w:rPr>
        <w:t xml:space="preserve"> </w:t>
      </w:r>
      <w:r w:rsidRPr="00FB4374">
        <w:rPr>
          <w:rFonts w:ascii="Arial" w:hAnsi="Arial" w:cs="Arial"/>
          <w:sz w:val="22"/>
          <w:szCs w:val="22"/>
        </w:rPr>
        <w:t xml:space="preserve">z akcí pořádaných na veřejném prostranství, jejichž </w:t>
      </w:r>
      <w:r w:rsidR="00C76234" w:rsidRPr="00FB4374">
        <w:rPr>
          <w:rFonts w:ascii="Arial" w:hAnsi="Arial" w:cs="Arial"/>
          <w:sz w:val="22"/>
          <w:szCs w:val="22"/>
        </w:rPr>
        <w:t xml:space="preserve">celý </w:t>
      </w:r>
      <w:r w:rsidRPr="00FB4374">
        <w:rPr>
          <w:rFonts w:ascii="Arial" w:hAnsi="Arial" w:cs="Arial"/>
          <w:sz w:val="22"/>
          <w:szCs w:val="22"/>
        </w:rPr>
        <w:t xml:space="preserve">výtěžek je </w:t>
      </w:r>
      <w:r w:rsidR="00C76234" w:rsidRPr="00DE4816">
        <w:rPr>
          <w:rFonts w:ascii="Arial" w:hAnsi="Arial" w:cs="Arial"/>
          <w:sz w:val="22"/>
          <w:szCs w:val="22"/>
        </w:rPr>
        <w:t>odveden</w:t>
      </w:r>
      <w:r w:rsidRPr="00DE4816">
        <w:rPr>
          <w:rFonts w:ascii="Arial" w:hAnsi="Arial" w:cs="Arial"/>
          <w:sz w:val="22"/>
          <w:szCs w:val="22"/>
        </w:rPr>
        <w:t xml:space="preserve"> na charitativní a veřejně prospěšné účely</w:t>
      </w:r>
      <w:r w:rsidRPr="00DE4816">
        <w:rPr>
          <w:rStyle w:val="Znakapoznpodarou"/>
          <w:rFonts w:ascii="Arial" w:hAnsi="Arial" w:cs="Arial"/>
          <w:sz w:val="22"/>
          <w:szCs w:val="22"/>
        </w:rPr>
        <w:footnoteReference w:id="8"/>
      </w:r>
      <w:r w:rsidRPr="00DE4816">
        <w:rPr>
          <w:rFonts w:ascii="Arial" w:hAnsi="Arial" w:cs="Arial"/>
          <w:sz w:val="22"/>
          <w:szCs w:val="22"/>
        </w:rPr>
        <w:t xml:space="preserve">. </w:t>
      </w:r>
    </w:p>
    <w:p w14:paraId="7F43F412" w14:textId="77777777" w:rsidR="00AB218D" w:rsidRPr="00A53582" w:rsidRDefault="00AB218D" w:rsidP="00BA2CD2">
      <w:pPr>
        <w:numPr>
          <w:ilvl w:val="0"/>
          <w:numId w:val="16"/>
        </w:numPr>
        <w:spacing w:before="120" w:line="312" w:lineRule="auto"/>
        <w:jc w:val="both"/>
        <w:rPr>
          <w:rFonts w:ascii="Arial" w:hAnsi="Arial" w:cs="Arial"/>
          <w:sz w:val="22"/>
          <w:szCs w:val="22"/>
        </w:rPr>
      </w:pPr>
      <w:r w:rsidRPr="00A53582">
        <w:rPr>
          <w:rFonts w:ascii="Arial" w:hAnsi="Arial" w:cs="Arial"/>
          <w:sz w:val="22"/>
          <w:szCs w:val="22"/>
        </w:rPr>
        <w:t xml:space="preserve">Od poplatku se </w:t>
      </w:r>
      <w:r w:rsidR="005113E8" w:rsidRPr="00A53582">
        <w:rPr>
          <w:rFonts w:ascii="Arial" w:hAnsi="Arial" w:cs="Arial"/>
          <w:sz w:val="22"/>
          <w:szCs w:val="22"/>
        </w:rPr>
        <w:t xml:space="preserve">dále </w:t>
      </w:r>
      <w:r w:rsidRPr="00A53582">
        <w:rPr>
          <w:rFonts w:ascii="Arial" w:hAnsi="Arial" w:cs="Arial"/>
          <w:sz w:val="22"/>
          <w:szCs w:val="22"/>
        </w:rPr>
        <w:t>osvobozují:</w:t>
      </w:r>
    </w:p>
    <w:p w14:paraId="6CF74D5F" w14:textId="368F79C8" w:rsidR="00AB218D" w:rsidRPr="00A53582" w:rsidRDefault="00457863" w:rsidP="00AB218D">
      <w:pPr>
        <w:numPr>
          <w:ilvl w:val="1"/>
          <w:numId w:val="16"/>
        </w:numPr>
        <w:spacing w:line="312" w:lineRule="auto"/>
        <w:jc w:val="both"/>
        <w:rPr>
          <w:rFonts w:ascii="Arial" w:hAnsi="Arial" w:cs="Arial"/>
          <w:strike/>
          <w:sz w:val="22"/>
          <w:szCs w:val="22"/>
        </w:rPr>
      </w:pPr>
      <w:r w:rsidRPr="00A53582">
        <w:rPr>
          <w:rFonts w:ascii="Arial" w:hAnsi="Arial" w:cs="Arial"/>
          <w:sz w:val="22"/>
          <w:szCs w:val="22"/>
        </w:rPr>
        <w:t xml:space="preserve">vlastník </w:t>
      </w:r>
      <w:r w:rsidR="00F40EF2" w:rsidRPr="00A53582">
        <w:rPr>
          <w:rFonts w:ascii="Arial" w:hAnsi="Arial" w:cs="Arial"/>
          <w:sz w:val="22"/>
          <w:szCs w:val="22"/>
        </w:rPr>
        <w:t>veřejného prostranství</w:t>
      </w:r>
      <w:r w:rsidRPr="00A53582">
        <w:rPr>
          <w:rFonts w:ascii="Arial" w:hAnsi="Arial" w:cs="Arial"/>
          <w:sz w:val="22"/>
          <w:szCs w:val="22"/>
        </w:rPr>
        <w:t xml:space="preserve"> uvedené</w:t>
      </w:r>
      <w:r w:rsidR="00FB4374" w:rsidRPr="00A53582">
        <w:rPr>
          <w:rFonts w:ascii="Arial" w:hAnsi="Arial" w:cs="Arial"/>
          <w:sz w:val="22"/>
          <w:szCs w:val="22"/>
        </w:rPr>
        <w:t>ho</w:t>
      </w:r>
      <w:r w:rsidRPr="00A53582">
        <w:rPr>
          <w:rFonts w:ascii="Arial" w:hAnsi="Arial" w:cs="Arial"/>
          <w:sz w:val="22"/>
          <w:szCs w:val="22"/>
        </w:rPr>
        <w:t xml:space="preserve"> v této vyhlášce</w:t>
      </w:r>
      <w:r w:rsidR="00A53582" w:rsidRPr="00A53582">
        <w:rPr>
          <w:rFonts w:ascii="Arial" w:hAnsi="Arial" w:cs="Arial"/>
          <w:sz w:val="22"/>
          <w:szCs w:val="22"/>
        </w:rPr>
        <w:t>,</w:t>
      </w:r>
    </w:p>
    <w:p w14:paraId="66603902" w14:textId="5820BBEB" w:rsidR="00AB218D" w:rsidRPr="00A53582" w:rsidRDefault="00457863" w:rsidP="00AB218D">
      <w:pPr>
        <w:numPr>
          <w:ilvl w:val="1"/>
          <w:numId w:val="16"/>
        </w:numPr>
        <w:spacing w:line="312" w:lineRule="auto"/>
        <w:jc w:val="both"/>
        <w:rPr>
          <w:rFonts w:ascii="Arial" w:hAnsi="Arial" w:cs="Arial"/>
          <w:sz w:val="22"/>
          <w:szCs w:val="22"/>
        </w:rPr>
      </w:pPr>
      <w:r w:rsidRPr="00A53582">
        <w:rPr>
          <w:rFonts w:ascii="Arial" w:hAnsi="Arial" w:cs="Arial"/>
          <w:sz w:val="22"/>
          <w:szCs w:val="22"/>
        </w:rPr>
        <w:t>osoba, v jejíž prospěch bylo zřízeno</w:t>
      </w:r>
      <w:r w:rsidR="00D825FE" w:rsidRPr="00A53582">
        <w:rPr>
          <w:rFonts w:ascii="Arial" w:hAnsi="Arial" w:cs="Arial"/>
          <w:sz w:val="22"/>
          <w:szCs w:val="22"/>
        </w:rPr>
        <w:t xml:space="preserve"> věcné břemeno na </w:t>
      </w:r>
      <w:r w:rsidR="00DE4816" w:rsidRPr="00A53582">
        <w:rPr>
          <w:rFonts w:ascii="Arial" w:hAnsi="Arial" w:cs="Arial"/>
          <w:sz w:val="22"/>
          <w:szCs w:val="22"/>
        </w:rPr>
        <w:t xml:space="preserve">veřejném prostranství </w:t>
      </w:r>
      <w:r w:rsidR="00A53582" w:rsidRPr="00A53582">
        <w:rPr>
          <w:rFonts w:ascii="Arial" w:hAnsi="Arial" w:cs="Arial"/>
          <w:sz w:val="22"/>
          <w:szCs w:val="22"/>
        </w:rPr>
        <w:t xml:space="preserve">uvedeném v této vyhlášce </w:t>
      </w:r>
      <w:r w:rsidR="00D825FE" w:rsidRPr="00A53582">
        <w:rPr>
          <w:rFonts w:ascii="Arial" w:hAnsi="Arial" w:cs="Arial"/>
          <w:sz w:val="22"/>
          <w:szCs w:val="22"/>
        </w:rPr>
        <w:t>ve vlastnictví města Valašské Meziříčí.</w:t>
      </w:r>
    </w:p>
    <w:p w14:paraId="4BCE1E8A" w14:textId="77777777" w:rsidR="00D8457F" w:rsidRPr="00D8457F" w:rsidRDefault="00D8457F" w:rsidP="00D8457F">
      <w:pPr>
        <w:pStyle w:val="Odstavecseseznamem"/>
        <w:numPr>
          <w:ilvl w:val="0"/>
          <w:numId w:val="16"/>
        </w:numPr>
        <w:spacing w:before="120" w:line="264" w:lineRule="auto"/>
        <w:jc w:val="both"/>
        <w:rPr>
          <w:rFonts w:ascii="Arial" w:hAnsi="Arial" w:cs="Arial"/>
          <w:sz w:val="22"/>
          <w:szCs w:val="22"/>
        </w:rPr>
      </w:pPr>
      <w:r w:rsidRPr="00DE4816">
        <w:rPr>
          <w:rFonts w:ascii="Arial" w:hAnsi="Arial" w:cs="Arial"/>
          <w:sz w:val="22"/>
          <w:szCs w:val="22"/>
        </w:rPr>
        <w:t>V případě, že poplatník nesplní povinnost ohlásit údaj rozhodný</w:t>
      </w:r>
      <w:r w:rsidRPr="00D8457F">
        <w:rPr>
          <w:rFonts w:ascii="Arial" w:hAnsi="Arial" w:cs="Arial"/>
          <w:sz w:val="22"/>
          <w:szCs w:val="22"/>
        </w:rPr>
        <w:t xml:space="preserve"> pro osvobození ve lhůtách stanovených touto vyhláškou nebo zákonem, nárok na osvobození zaniká.</w:t>
      </w:r>
      <w:r w:rsidRPr="00191186">
        <w:rPr>
          <w:rStyle w:val="Znakapoznpodarou"/>
          <w:rFonts w:ascii="Arial" w:hAnsi="Arial" w:cs="Arial"/>
          <w:sz w:val="22"/>
          <w:szCs w:val="22"/>
        </w:rPr>
        <w:footnoteReference w:id="9"/>
      </w:r>
    </w:p>
    <w:p w14:paraId="3D766AAD" w14:textId="77777777" w:rsidR="00D8457F" w:rsidRDefault="00D8457F" w:rsidP="00D8457F">
      <w:pPr>
        <w:ind w:left="567"/>
        <w:jc w:val="both"/>
        <w:rPr>
          <w:rFonts w:ascii="Arial" w:hAnsi="Arial" w:cs="Arial"/>
          <w:sz w:val="22"/>
          <w:szCs w:val="22"/>
        </w:rPr>
      </w:pPr>
    </w:p>
    <w:p w14:paraId="02E740D3" w14:textId="77777777" w:rsidR="00AB218D" w:rsidRPr="000720E9" w:rsidRDefault="008C374C" w:rsidP="00C3792D">
      <w:pPr>
        <w:pStyle w:val="slalnk"/>
        <w:rPr>
          <w:rFonts w:ascii="Arial" w:hAnsi="Arial" w:cs="Arial"/>
          <w:sz w:val="22"/>
          <w:szCs w:val="22"/>
        </w:rPr>
      </w:pPr>
      <w:r>
        <w:rPr>
          <w:rFonts w:ascii="Arial" w:hAnsi="Arial" w:cs="Arial"/>
          <w:sz w:val="22"/>
          <w:szCs w:val="22"/>
        </w:rPr>
        <w:t>Čl. 8</w:t>
      </w:r>
    </w:p>
    <w:p w14:paraId="7CAE872F" w14:textId="77777777" w:rsidR="00AB218D" w:rsidRPr="000720E9" w:rsidRDefault="00AB218D" w:rsidP="00AB218D">
      <w:pPr>
        <w:pStyle w:val="Nzvylnk"/>
        <w:rPr>
          <w:rFonts w:ascii="Arial" w:hAnsi="Arial" w:cs="Arial"/>
          <w:sz w:val="22"/>
          <w:szCs w:val="22"/>
        </w:rPr>
      </w:pPr>
      <w:r w:rsidRPr="000720E9">
        <w:rPr>
          <w:rFonts w:ascii="Arial" w:hAnsi="Arial" w:cs="Arial"/>
          <w:sz w:val="22"/>
          <w:szCs w:val="22"/>
        </w:rPr>
        <w:t>Navýšení poplatku</w:t>
      </w:r>
      <w:r w:rsidRPr="000720E9">
        <w:rPr>
          <w:sz w:val="22"/>
          <w:szCs w:val="22"/>
        </w:rPr>
        <w:t xml:space="preserve"> </w:t>
      </w:r>
    </w:p>
    <w:p w14:paraId="4E85208B" w14:textId="77777777" w:rsidR="00AB218D" w:rsidRPr="00357895" w:rsidRDefault="00AB218D" w:rsidP="00AE6BEB">
      <w:pPr>
        <w:numPr>
          <w:ilvl w:val="0"/>
          <w:numId w:val="24"/>
        </w:numPr>
        <w:spacing w:before="60" w:line="312" w:lineRule="auto"/>
        <w:jc w:val="both"/>
        <w:rPr>
          <w:rFonts w:ascii="Arial" w:hAnsi="Arial" w:cs="Arial"/>
          <w:sz w:val="22"/>
          <w:szCs w:val="22"/>
        </w:rPr>
      </w:pPr>
      <w:r w:rsidRPr="00357895">
        <w:rPr>
          <w:rFonts w:ascii="Arial" w:hAnsi="Arial" w:cs="Arial"/>
          <w:sz w:val="22"/>
          <w:szCs w:val="22"/>
        </w:rPr>
        <w:t xml:space="preserve">Nebudou-li poplatky zaplaceny poplatníkem včas nebo ve správné výši, vyměří mu </w:t>
      </w:r>
      <w:r w:rsidR="00300F46" w:rsidRPr="00357895">
        <w:rPr>
          <w:rFonts w:ascii="Arial" w:hAnsi="Arial" w:cs="Arial"/>
          <w:sz w:val="22"/>
          <w:szCs w:val="22"/>
        </w:rPr>
        <w:t xml:space="preserve">správce poplatku </w:t>
      </w:r>
      <w:r w:rsidRPr="00357895">
        <w:rPr>
          <w:rFonts w:ascii="Arial" w:hAnsi="Arial" w:cs="Arial"/>
          <w:sz w:val="22"/>
          <w:szCs w:val="22"/>
        </w:rPr>
        <w:t>poplatek platebním výměrem</w:t>
      </w:r>
      <w:r w:rsidR="00B243AD" w:rsidRPr="00357895">
        <w:rPr>
          <w:rFonts w:ascii="Arial" w:hAnsi="Arial" w:cs="Arial"/>
          <w:sz w:val="22"/>
          <w:szCs w:val="22"/>
        </w:rPr>
        <w:t xml:space="preserve"> nebo hromadným předpisným seznamem</w:t>
      </w:r>
      <w:r w:rsidRPr="00357895">
        <w:rPr>
          <w:rFonts w:ascii="Arial" w:hAnsi="Arial" w:cs="Arial"/>
          <w:sz w:val="22"/>
          <w:szCs w:val="22"/>
        </w:rPr>
        <w:t>.</w:t>
      </w:r>
      <w:r w:rsidRPr="00357895">
        <w:rPr>
          <w:rFonts w:ascii="Arial" w:hAnsi="Arial" w:cs="Arial"/>
          <w:sz w:val="22"/>
          <w:szCs w:val="22"/>
          <w:vertAlign w:val="superscript"/>
        </w:rPr>
        <w:footnoteReference w:id="10"/>
      </w:r>
    </w:p>
    <w:p w14:paraId="643E58D3" w14:textId="77777777" w:rsidR="00AB218D" w:rsidRPr="00357895" w:rsidRDefault="00AB218D" w:rsidP="00AE6BEB">
      <w:pPr>
        <w:numPr>
          <w:ilvl w:val="0"/>
          <w:numId w:val="24"/>
        </w:numPr>
        <w:spacing w:before="60" w:line="312" w:lineRule="auto"/>
        <w:jc w:val="both"/>
        <w:rPr>
          <w:rFonts w:ascii="Arial" w:hAnsi="Arial" w:cs="Arial"/>
          <w:sz w:val="22"/>
          <w:szCs w:val="22"/>
        </w:rPr>
      </w:pPr>
      <w:r w:rsidRPr="00357895">
        <w:rPr>
          <w:rFonts w:ascii="Arial" w:hAnsi="Arial" w:cs="Arial"/>
          <w:sz w:val="22"/>
          <w:szCs w:val="22"/>
        </w:rPr>
        <w:t xml:space="preserve">Včas nezaplacené poplatky nebo část těchto poplatků může </w:t>
      </w:r>
      <w:r w:rsidR="00300F46" w:rsidRPr="00357895">
        <w:rPr>
          <w:rFonts w:ascii="Arial" w:hAnsi="Arial" w:cs="Arial"/>
          <w:sz w:val="22"/>
          <w:szCs w:val="22"/>
        </w:rPr>
        <w:t xml:space="preserve">správce poplatku </w:t>
      </w:r>
      <w:r w:rsidRPr="00357895">
        <w:rPr>
          <w:rFonts w:ascii="Arial" w:hAnsi="Arial" w:cs="Arial"/>
          <w:sz w:val="22"/>
          <w:szCs w:val="22"/>
        </w:rPr>
        <w:t>zvýšit až na trojnásobek; toto zvýšení je příslušenstvím poplatku</w:t>
      </w:r>
      <w:r w:rsidR="000F2EDE">
        <w:rPr>
          <w:rFonts w:ascii="Arial" w:hAnsi="Arial" w:cs="Arial"/>
          <w:sz w:val="22"/>
          <w:szCs w:val="22"/>
        </w:rPr>
        <w:t xml:space="preserve"> sledujícím jeho osud</w:t>
      </w:r>
      <w:r w:rsidRPr="00357895">
        <w:rPr>
          <w:rFonts w:ascii="Arial" w:hAnsi="Arial" w:cs="Arial"/>
          <w:sz w:val="22"/>
          <w:szCs w:val="22"/>
        </w:rPr>
        <w:t>.</w:t>
      </w:r>
      <w:r w:rsidRPr="00357895">
        <w:rPr>
          <w:rFonts w:ascii="Arial" w:hAnsi="Arial" w:cs="Arial"/>
          <w:sz w:val="22"/>
          <w:szCs w:val="22"/>
          <w:vertAlign w:val="superscript"/>
        </w:rPr>
        <w:footnoteReference w:id="11"/>
      </w:r>
    </w:p>
    <w:p w14:paraId="46E278CF" w14:textId="77777777" w:rsidR="00AB218D" w:rsidRPr="000720E9" w:rsidRDefault="008C374C" w:rsidP="00C3792D">
      <w:pPr>
        <w:pStyle w:val="slalnk"/>
        <w:rPr>
          <w:rFonts w:ascii="Arial" w:hAnsi="Arial" w:cs="Arial"/>
          <w:sz w:val="22"/>
          <w:szCs w:val="22"/>
        </w:rPr>
      </w:pPr>
      <w:r>
        <w:rPr>
          <w:rFonts w:ascii="Arial" w:hAnsi="Arial" w:cs="Arial"/>
          <w:sz w:val="22"/>
          <w:szCs w:val="22"/>
        </w:rPr>
        <w:t>Čl. 9</w:t>
      </w:r>
    </w:p>
    <w:p w14:paraId="79417516" w14:textId="7F6F550D" w:rsidR="00D8457F" w:rsidRPr="00DF5857" w:rsidRDefault="001C7CF1" w:rsidP="00D8457F">
      <w:pPr>
        <w:pStyle w:val="Nzvylnk"/>
        <w:tabs>
          <w:tab w:val="left" w:pos="3015"/>
          <w:tab w:val="center" w:pos="4536"/>
        </w:tabs>
        <w:rPr>
          <w:rFonts w:ascii="Arial" w:hAnsi="Arial" w:cs="Arial"/>
        </w:rPr>
      </w:pPr>
      <w:r>
        <w:rPr>
          <w:rFonts w:ascii="Arial" w:hAnsi="Arial" w:cs="Arial"/>
        </w:rPr>
        <w:t>Z</w:t>
      </w:r>
      <w:r w:rsidR="00D8457F" w:rsidRPr="00DF5857">
        <w:rPr>
          <w:rFonts w:ascii="Arial" w:hAnsi="Arial" w:cs="Arial"/>
        </w:rPr>
        <w:t>rušovací ustanovení</w:t>
      </w:r>
    </w:p>
    <w:p w14:paraId="2E6CA492" w14:textId="77777777" w:rsidR="00D8457F" w:rsidRDefault="00A449B2" w:rsidP="00A53582">
      <w:pPr>
        <w:spacing w:before="120" w:line="288" w:lineRule="auto"/>
        <w:ind w:left="567"/>
        <w:jc w:val="both"/>
        <w:rPr>
          <w:rFonts w:ascii="Arial" w:hAnsi="Arial" w:cs="Arial"/>
          <w:sz w:val="22"/>
          <w:szCs w:val="22"/>
        </w:rPr>
      </w:pPr>
      <w:r>
        <w:rPr>
          <w:rFonts w:ascii="Arial" w:hAnsi="Arial" w:cs="Arial"/>
          <w:sz w:val="22"/>
          <w:szCs w:val="22"/>
        </w:rPr>
        <w:t>Zrušuje se</w:t>
      </w:r>
      <w:r w:rsidR="00D8457F">
        <w:rPr>
          <w:rFonts w:ascii="Arial" w:hAnsi="Arial" w:cs="Arial"/>
          <w:sz w:val="22"/>
          <w:szCs w:val="22"/>
        </w:rPr>
        <w:t xml:space="preserve"> obecně </w:t>
      </w:r>
      <w:r w:rsidR="00D8457F" w:rsidRPr="000C2DC4">
        <w:rPr>
          <w:rFonts w:ascii="Arial" w:hAnsi="Arial" w:cs="Arial"/>
          <w:sz w:val="22"/>
          <w:szCs w:val="22"/>
        </w:rPr>
        <w:t>závazn</w:t>
      </w:r>
      <w:r w:rsidR="00EA58E6">
        <w:rPr>
          <w:rFonts w:ascii="Arial" w:hAnsi="Arial" w:cs="Arial"/>
          <w:sz w:val="22"/>
          <w:szCs w:val="22"/>
        </w:rPr>
        <w:t>á</w:t>
      </w:r>
      <w:r w:rsidR="00D8457F" w:rsidRPr="000C2DC4">
        <w:rPr>
          <w:rFonts w:ascii="Arial" w:hAnsi="Arial" w:cs="Arial"/>
          <w:sz w:val="22"/>
          <w:szCs w:val="22"/>
        </w:rPr>
        <w:t xml:space="preserve"> vyhlášk</w:t>
      </w:r>
      <w:r w:rsidR="00EA58E6">
        <w:rPr>
          <w:rFonts w:ascii="Arial" w:hAnsi="Arial" w:cs="Arial"/>
          <w:sz w:val="22"/>
          <w:szCs w:val="22"/>
        </w:rPr>
        <w:t>a</w:t>
      </w:r>
      <w:r w:rsidR="00D8457F" w:rsidRPr="000C2DC4">
        <w:rPr>
          <w:rFonts w:ascii="Arial" w:hAnsi="Arial" w:cs="Arial"/>
          <w:sz w:val="22"/>
          <w:szCs w:val="22"/>
        </w:rPr>
        <w:t xml:space="preserve"> č. </w:t>
      </w:r>
      <w:r w:rsidR="00D8457F">
        <w:rPr>
          <w:rFonts w:ascii="Arial" w:hAnsi="Arial" w:cs="Arial"/>
          <w:sz w:val="22"/>
          <w:szCs w:val="22"/>
        </w:rPr>
        <w:t>2/2019 o místních poplatcích, z</w:t>
      </w:r>
      <w:r w:rsidR="00D8457F" w:rsidRPr="00DE3D9F">
        <w:rPr>
          <w:rFonts w:ascii="Arial" w:hAnsi="Arial" w:cs="Arial"/>
          <w:sz w:val="22"/>
          <w:szCs w:val="22"/>
        </w:rPr>
        <w:t>e dne</w:t>
      </w:r>
      <w:r w:rsidR="00D8457F">
        <w:rPr>
          <w:rFonts w:ascii="Arial" w:hAnsi="Arial" w:cs="Arial"/>
          <w:sz w:val="22"/>
          <w:szCs w:val="22"/>
        </w:rPr>
        <w:t xml:space="preserve"> 12. 12. 2019.</w:t>
      </w:r>
    </w:p>
    <w:p w14:paraId="18F23987" w14:textId="77777777" w:rsidR="00D8457F" w:rsidRDefault="00D8457F" w:rsidP="00D8457F">
      <w:pPr>
        <w:pStyle w:val="Nzvylnk"/>
        <w:jc w:val="left"/>
        <w:rPr>
          <w:rFonts w:ascii="Arial" w:hAnsi="Arial" w:cs="Arial"/>
          <w:sz w:val="22"/>
          <w:szCs w:val="22"/>
        </w:rPr>
      </w:pPr>
    </w:p>
    <w:p w14:paraId="1F95A445" w14:textId="77777777" w:rsidR="00D8457F" w:rsidRPr="00DF5857" w:rsidRDefault="00D8457F" w:rsidP="00D8457F">
      <w:pPr>
        <w:pStyle w:val="slalnk"/>
        <w:spacing w:before="480"/>
        <w:rPr>
          <w:rFonts w:ascii="Arial" w:hAnsi="Arial" w:cs="Arial"/>
        </w:rPr>
      </w:pPr>
      <w:r w:rsidRPr="00DF5857">
        <w:rPr>
          <w:rFonts w:ascii="Arial" w:hAnsi="Arial" w:cs="Arial"/>
        </w:rPr>
        <w:t xml:space="preserve">Čl. </w:t>
      </w:r>
      <w:r>
        <w:rPr>
          <w:rFonts w:ascii="Arial" w:hAnsi="Arial" w:cs="Arial"/>
        </w:rPr>
        <w:t>10</w:t>
      </w:r>
    </w:p>
    <w:p w14:paraId="4ACBB5B2" w14:textId="77777777" w:rsidR="00D8457F" w:rsidRDefault="00D8457F" w:rsidP="00D8457F">
      <w:pPr>
        <w:pStyle w:val="Nzvylnk"/>
        <w:rPr>
          <w:rFonts w:ascii="Arial" w:hAnsi="Arial" w:cs="Arial"/>
        </w:rPr>
      </w:pPr>
      <w:r w:rsidRPr="00DF5857">
        <w:rPr>
          <w:rFonts w:ascii="Arial" w:hAnsi="Arial" w:cs="Arial"/>
        </w:rPr>
        <w:t>Účinnost</w:t>
      </w:r>
    </w:p>
    <w:p w14:paraId="04064436" w14:textId="2CBEB900" w:rsidR="00D8457F" w:rsidRPr="00E836B1" w:rsidRDefault="00D8457F" w:rsidP="00D8457F">
      <w:pPr>
        <w:jc w:val="both"/>
        <w:rPr>
          <w:rFonts w:ascii="Arial" w:hAnsi="Arial" w:cs="Arial"/>
          <w:sz w:val="22"/>
          <w:szCs w:val="22"/>
        </w:rPr>
      </w:pPr>
      <w:r w:rsidRPr="00C02150">
        <w:rPr>
          <w:rFonts w:ascii="Arial" w:hAnsi="Arial" w:cs="Arial"/>
          <w:sz w:val="22"/>
          <w:szCs w:val="22"/>
        </w:rPr>
        <w:t xml:space="preserve">Tato vyhláška nabývá </w:t>
      </w:r>
      <w:r w:rsidRPr="00A53582">
        <w:rPr>
          <w:rFonts w:ascii="Arial" w:hAnsi="Arial" w:cs="Arial"/>
          <w:sz w:val="22"/>
          <w:szCs w:val="22"/>
        </w:rPr>
        <w:t xml:space="preserve">účinnosti </w:t>
      </w:r>
      <w:r w:rsidR="00DE4816" w:rsidRPr="00A53582">
        <w:rPr>
          <w:rFonts w:ascii="Arial" w:hAnsi="Arial" w:cs="Arial"/>
          <w:sz w:val="22"/>
          <w:szCs w:val="22"/>
        </w:rPr>
        <w:t xml:space="preserve">dnem </w:t>
      </w:r>
      <w:r w:rsidR="00DF7F60" w:rsidRPr="00A53582">
        <w:rPr>
          <w:rFonts w:ascii="Arial" w:hAnsi="Arial" w:cs="Arial"/>
          <w:sz w:val="22"/>
          <w:szCs w:val="22"/>
        </w:rPr>
        <w:t xml:space="preserve">1. </w:t>
      </w:r>
      <w:r w:rsidR="00DF7F60">
        <w:rPr>
          <w:rFonts w:ascii="Arial" w:hAnsi="Arial" w:cs="Arial"/>
          <w:sz w:val="22"/>
          <w:szCs w:val="22"/>
        </w:rPr>
        <w:t>1. 2023</w:t>
      </w:r>
      <w:r w:rsidRPr="00C02150">
        <w:rPr>
          <w:rFonts w:ascii="Arial" w:hAnsi="Arial" w:cs="Arial"/>
          <w:sz w:val="22"/>
          <w:szCs w:val="22"/>
        </w:rPr>
        <w:t>.</w:t>
      </w:r>
    </w:p>
    <w:p w14:paraId="7F737739" w14:textId="77777777" w:rsidR="00D8457F" w:rsidRDefault="00D8457F" w:rsidP="00D8457F">
      <w:pPr>
        <w:spacing w:before="120" w:line="288" w:lineRule="auto"/>
        <w:jc w:val="both"/>
        <w:rPr>
          <w:rFonts w:ascii="Arial" w:hAnsi="Arial" w:cs="Arial"/>
          <w:sz w:val="22"/>
          <w:szCs w:val="22"/>
        </w:rPr>
      </w:pPr>
    </w:p>
    <w:p w14:paraId="0BB1BAF9" w14:textId="77777777" w:rsidR="00D8457F" w:rsidRDefault="00D8457F" w:rsidP="00D8457F">
      <w:pPr>
        <w:spacing w:before="120" w:line="288" w:lineRule="auto"/>
        <w:jc w:val="both"/>
        <w:rPr>
          <w:rFonts w:ascii="Arial" w:hAnsi="Arial" w:cs="Arial"/>
          <w:sz w:val="22"/>
          <w:szCs w:val="22"/>
        </w:rPr>
      </w:pPr>
    </w:p>
    <w:p w14:paraId="3C5EA046" w14:textId="4E973A03" w:rsidR="00D8457F" w:rsidRPr="000C2DC4" w:rsidRDefault="00D8457F" w:rsidP="00D8457F">
      <w:pPr>
        <w:pStyle w:val="Zkladntext"/>
        <w:tabs>
          <w:tab w:val="left" w:pos="1080"/>
          <w:tab w:val="left" w:pos="666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Ing. Josef Vrátník</w:t>
      </w:r>
      <w:r w:rsidR="00B32312">
        <w:rPr>
          <w:rFonts w:ascii="Arial" w:hAnsi="Arial" w:cs="Arial"/>
          <w:sz w:val="22"/>
          <w:szCs w:val="22"/>
        </w:rPr>
        <w:t>, v.r.</w:t>
      </w:r>
      <w:r w:rsidR="00B32312">
        <w:rPr>
          <w:rFonts w:ascii="Arial" w:hAnsi="Arial" w:cs="Arial"/>
          <w:sz w:val="22"/>
          <w:szCs w:val="22"/>
        </w:rPr>
        <w:tab/>
      </w:r>
      <w:r>
        <w:rPr>
          <w:rFonts w:ascii="Arial" w:hAnsi="Arial" w:cs="Arial"/>
          <w:sz w:val="22"/>
          <w:szCs w:val="22"/>
        </w:rPr>
        <w:t>Mgr. Robert Stržínek</w:t>
      </w:r>
      <w:r w:rsidR="00B32312">
        <w:rPr>
          <w:rFonts w:ascii="Arial" w:hAnsi="Arial" w:cs="Arial"/>
          <w:sz w:val="22"/>
          <w:szCs w:val="22"/>
        </w:rPr>
        <w:t>, v.r.</w:t>
      </w:r>
      <w:r>
        <w:rPr>
          <w:rFonts w:ascii="Arial" w:hAnsi="Arial" w:cs="Arial"/>
          <w:sz w:val="22"/>
          <w:szCs w:val="22"/>
        </w:rPr>
        <w:t xml:space="preserve"> </w:t>
      </w:r>
    </w:p>
    <w:p w14:paraId="153771A7" w14:textId="1A67950C" w:rsidR="00C258F8" w:rsidRDefault="00D8457F" w:rsidP="00D8457F">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místo</w:t>
      </w:r>
      <w:r w:rsidRPr="000C2DC4">
        <w:rPr>
          <w:rFonts w:ascii="Arial" w:hAnsi="Arial" w:cs="Arial"/>
          <w:sz w:val="22"/>
          <w:szCs w:val="22"/>
        </w:rPr>
        <w:t>starosta</w:t>
      </w:r>
      <w:r>
        <w:rPr>
          <w:rFonts w:ascii="Arial" w:hAnsi="Arial" w:cs="Arial"/>
          <w:sz w:val="22"/>
          <w:szCs w:val="22"/>
        </w:rPr>
        <w:tab/>
      </w:r>
      <w:r w:rsidRPr="000C2DC4">
        <w:rPr>
          <w:rFonts w:ascii="Arial" w:hAnsi="Arial" w:cs="Arial"/>
          <w:sz w:val="22"/>
          <w:szCs w:val="22"/>
        </w:rPr>
        <w:t>starosta</w:t>
      </w:r>
    </w:p>
    <w:p w14:paraId="12CDA94E" w14:textId="77777777" w:rsidR="00C258F8" w:rsidRDefault="00C258F8">
      <w:pPr>
        <w:rPr>
          <w:rFonts w:ascii="Arial" w:hAnsi="Arial" w:cs="Arial"/>
          <w:sz w:val="22"/>
          <w:szCs w:val="22"/>
        </w:rPr>
      </w:pPr>
      <w:r>
        <w:rPr>
          <w:rFonts w:ascii="Arial" w:hAnsi="Arial" w:cs="Arial"/>
          <w:sz w:val="22"/>
          <w:szCs w:val="22"/>
        </w:rPr>
        <w:br w:type="page"/>
      </w:r>
    </w:p>
    <w:p w14:paraId="76E4D4CC" w14:textId="77777777" w:rsidR="00C258F8" w:rsidRPr="00C258F8" w:rsidRDefault="00C258F8" w:rsidP="00C258F8">
      <w:pPr>
        <w:tabs>
          <w:tab w:val="left" w:pos="6237"/>
          <w:tab w:val="left" w:pos="7230"/>
          <w:tab w:val="left" w:pos="8080"/>
          <w:tab w:val="left" w:pos="8931"/>
        </w:tabs>
        <w:jc w:val="right"/>
        <w:rPr>
          <w:rFonts w:ascii="Arial" w:hAnsi="Arial" w:cs="Arial"/>
          <w:sz w:val="22"/>
          <w:szCs w:val="22"/>
        </w:rPr>
      </w:pPr>
      <w:r>
        <w:t xml:space="preserve">                                                    </w:t>
      </w:r>
      <w:r w:rsidRPr="00C258F8">
        <w:rPr>
          <w:rFonts w:ascii="Arial" w:hAnsi="Arial" w:cs="Arial"/>
          <w:sz w:val="22"/>
          <w:szCs w:val="22"/>
        </w:rPr>
        <w:t>Příloha č. 1 obecně závazné vyhlášky o místním poplatku za užívání veřejného prostranství</w:t>
      </w:r>
    </w:p>
    <w:p w14:paraId="43C4908B" w14:textId="77777777" w:rsidR="00C258F8" w:rsidRPr="00C258F8" w:rsidRDefault="00C258F8" w:rsidP="00C258F8">
      <w:pPr>
        <w:rPr>
          <w:rFonts w:ascii="Arial" w:hAnsi="Arial" w:cs="Arial"/>
          <w:sz w:val="22"/>
          <w:szCs w:val="22"/>
        </w:rPr>
      </w:pPr>
    </w:p>
    <w:p w14:paraId="66E9F6D7" w14:textId="77777777" w:rsidR="00C258F8" w:rsidRPr="00C258F8" w:rsidRDefault="00C258F8" w:rsidP="00C258F8">
      <w:pPr>
        <w:pStyle w:val="Nadpis2"/>
        <w:rPr>
          <w:rFonts w:ascii="Arial" w:hAnsi="Arial" w:cs="Arial"/>
          <w:sz w:val="22"/>
          <w:szCs w:val="22"/>
        </w:rPr>
      </w:pPr>
      <w:r w:rsidRPr="00C258F8">
        <w:rPr>
          <w:rFonts w:ascii="Arial" w:hAnsi="Arial" w:cs="Arial"/>
          <w:sz w:val="22"/>
          <w:szCs w:val="22"/>
        </w:rPr>
        <w:t>Veřejně prostranství na území města Valašské Meziříčí</w:t>
      </w:r>
    </w:p>
    <w:p w14:paraId="38AF87D9" w14:textId="77777777" w:rsidR="00C258F8" w:rsidRPr="00C258F8" w:rsidRDefault="00C258F8" w:rsidP="00C258F8">
      <w:pPr>
        <w:rPr>
          <w:rFonts w:ascii="Arial" w:hAnsi="Arial" w:cs="Arial"/>
          <w:sz w:val="22"/>
          <w:szCs w:val="22"/>
        </w:rPr>
      </w:pPr>
    </w:p>
    <w:p w14:paraId="40FB5F55" w14:textId="77777777" w:rsidR="00C258F8" w:rsidRPr="00C258F8" w:rsidRDefault="00C258F8" w:rsidP="00C258F8">
      <w:pPr>
        <w:numPr>
          <w:ilvl w:val="0"/>
          <w:numId w:val="32"/>
        </w:numPr>
        <w:rPr>
          <w:rFonts w:ascii="Arial" w:hAnsi="Arial" w:cs="Arial"/>
          <w:sz w:val="22"/>
          <w:szCs w:val="22"/>
        </w:rPr>
      </w:pPr>
      <w:r w:rsidRPr="00C258F8">
        <w:rPr>
          <w:rFonts w:ascii="Arial" w:hAnsi="Arial" w:cs="Arial"/>
          <w:sz w:val="22"/>
          <w:szCs w:val="22"/>
        </w:rPr>
        <w:t xml:space="preserve">Náměstí; </w:t>
      </w:r>
    </w:p>
    <w:p w14:paraId="06850F02" w14:textId="77777777" w:rsidR="00C258F8" w:rsidRPr="00C258F8" w:rsidRDefault="00C258F8" w:rsidP="00C258F8">
      <w:pPr>
        <w:numPr>
          <w:ilvl w:val="0"/>
          <w:numId w:val="32"/>
        </w:numPr>
        <w:rPr>
          <w:rFonts w:ascii="Arial" w:hAnsi="Arial" w:cs="Arial"/>
          <w:sz w:val="22"/>
          <w:szCs w:val="22"/>
        </w:rPr>
      </w:pPr>
      <w:r w:rsidRPr="00C258F8">
        <w:rPr>
          <w:rFonts w:ascii="Arial" w:hAnsi="Arial" w:cs="Arial"/>
          <w:sz w:val="22"/>
          <w:szCs w:val="22"/>
        </w:rPr>
        <w:t>Silnice I/35, I/57, II/150, III/3561, III/3563, III/3569, III/5720, III/1873, III/5722, III/43916;</w:t>
      </w:r>
    </w:p>
    <w:p w14:paraId="399D6C03" w14:textId="77777777" w:rsidR="00C258F8" w:rsidRPr="00C258F8" w:rsidRDefault="00C258F8" w:rsidP="00C258F8">
      <w:pPr>
        <w:numPr>
          <w:ilvl w:val="0"/>
          <w:numId w:val="32"/>
        </w:numPr>
        <w:jc w:val="both"/>
        <w:rPr>
          <w:rFonts w:ascii="Arial" w:hAnsi="Arial" w:cs="Arial"/>
          <w:sz w:val="22"/>
          <w:szCs w:val="22"/>
        </w:rPr>
      </w:pPr>
      <w:r w:rsidRPr="00C258F8">
        <w:rPr>
          <w:rFonts w:ascii="Arial" w:hAnsi="Arial" w:cs="Arial"/>
          <w:sz w:val="22"/>
          <w:szCs w:val="22"/>
        </w:rPr>
        <w:t>Ulice: 1. máje, 40. pluku, 28. října, A. Kubeši, A. Špetíka, B. Kašlíka, Beskydská, Bezručova, Blahoslavova, Boženy Němcové, Bratří Čapků, Čajkovského, Domluvilova, Družstevní, Dvořákova, Fűgnerova, Habrová, Hálkova, Havlíčkova, Hemy, Horská, Hranická, Hřbitovní, Hulince, Husova, Huť, Chelčického, J. Hýžové, J. K. Tyla, J. K. Tyla I, Janáčkova, Jičínská, Jiráskova, Jiřího Demla, Josefa Hapky, Kálalova, Karafiátova, Karasova, Kardinála Bauera, Kolaříkova, Kollárova, Komenského, Kouty, Kpt. Macha, Kpt. Matějovského, Kpt. Zavadila, Kraiczova, Králova, Krásenská, Krátká, Křivská, Křižanova, Křížkovského, Křižná, Kupkova, Kutinové, Květná, Legií, Luční, M. Alše, Máchova, Masarykova, Mírová, Místeckého, Mostní, Na Křižanově pile, Na Mlynářce, Na Potůčkách, Na Příkopě, Na Šištotě, Na Tržnici, Na Vrchovině, Na Vršku, Na Vyhlídce, Nábřeží, Nad Oborou, Nad Tratí, Nádražní, Náměstí, Nerudova, Nová, Obora, Obora I, Obora II, Obora III, Palackého, Písečná, Pod Hvězdárnou, Pod Oborou, Pod Stínadly, Podhoří, Poláškova, Polní, Pomezí, Pospíšilova, Potůčky, Prostřední, Prudká, Příční, Rožnovská, Růžová, Sadová, Seifertova, Schlattauerova, Sklářská, Smetanova, Sokolská, Solární, Souběžná, Soudní, Stříbrná, Sušilova, Svěrákova, Šafaříkova, Šípková, Štěpánov, Švabinského, Tolstého, Třanovského, Třebízského, Tyršova, U Abácie, U Apolla, U Byniny, U Cvičiště, U Kasáren, U Košikárny, U Nákladového nádraží, U Nemocnice, U Pumpy, U Skláren, U Střelnice, U Vodojemu, Uhelná, Ulička, V Sadě, V Zahrádkách, Václavkova, Ve Stráni, Ve Svahu, Vodní, Vrbenská, Vsetínská, Východní, Výletní, Za Drahou, Za Drahou I, Za Drahou II, Zahradní, Záhumení, Zámecká, Zašovská, Zdeňka Fibicha, Železničního Vojska, Žerotínova;</w:t>
      </w:r>
    </w:p>
    <w:p w14:paraId="67456FFA" w14:textId="77777777" w:rsidR="00C258F8" w:rsidRPr="00C258F8" w:rsidRDefault="00C258F8" w:rsidP="00C258F8">
      <w:pPr>
        <w:numPr>
          <w:ilvl w:val="0"/>
          <w:numId w:val="32"/>
        </w:numPr>
        <w:jc w:val="both"/>
        <w:rPr>
          <w:rFonts w:ascii="Arial" w:hAnsi="Arial" w:cs="Arial"/>
          <w:sz w:val="22"/>
          <w:szCs w:val="22"/>
        </w:rPr>
      </w:pPr>
      <w:r w:rsidRPr="00C258F8">
        <w:rPr>
          <w:rFonts w:ascii="Arial" w:hAnsi="Arial" w:cs="Arial"/>
          <w:sz w:val="22"/>
          <w:szCs w:val="22"/>
        </w:rPr>
        <w:t xml:space="preserve">Místní komunikace v katastrálních územích: Bynina (1c až 19c), Hrachovec (1a, 2a, 1c až 23c), Juřinka (1b až 3b, 1c až 9c), Křivé a Brňov (1b, 2b, 1c až 38c);  </w:t>
      </w:r>
    </w:p>
    <w:p w14:paraId="6DE5AF32" w14:textId="77777777" w:rsidR="00C258F8" w:rsidRPr="00C258F8" w:rsidRDefault="00C258F8" w:rsidP="00C258F8">
      <w:pPr>
        <w:numPr>
          <w:ilvl w:val="0"/>
          <w:numId w:val="32"/>
        </w:numPr>
        <w:jc w:val="both"/>
        <w:rPr>
          <w:rFonts w:ascii="Arial" w:hAnsi="Arial" w:cs="Arial"/>
          <w:sz w:val="22"/>
          <w:szCs w:val="22"/>
        </w:rPr>
      </w:pPr>
      <w:r w:rsidRPr="00C258F8">
        <w:rPr>
          <w:rFonts w:ascii="Arial" w:hAnsi="Arial" w:cs="Arial"/>
          <w:sz w:val="22"/>
          <w:szCs w:val="22"/>
        </w:rPr>
        <w:t>Parkoviště přilehlá nebo navazující na</w:t>
      </w:r>
      <w:r w:rsidRPr="00C258F8">
        <w:rPr>
          <w:rFonts w:ascii="Arial" w:hAnsi="Arial" w:cs="Arial"/>
          <w:b/>
          <w:bCs/>
          <w:sz w:val="22"/>
          <w:szCs w:val="22"/>
        </w:rPr>
        <w:t xml:space="preserve"> </w:t>
      </w:r>
      <w:r w:rsidRPr="00C258F8">
        <w:rPr>
          <w:rFonts w:ascii="Arial" w:hAnsi="Arial" w:cs="Arial"/>
          <w:sz w:val="22"/>
          <w:szCs w:val="22"/>
        </w:rPr>
        <w:t xml:space="preserve">pozemní komunikace a ulice uvedené pod bodem </w:t>
      </w:r>
      <w:r w:rsidRPr="00C258F8">
        <w:rPr>
          <w:rFonts w:ascii="Arial" w:hAnsi="Arial" w:cs="Arial"/>
          <w:b/>
          <w:bCs/>
          <w:sz w:val="22"/>
          <w:szCs w:val="22"/>
        </w:rPr>
        <w:t>a), b), c), d;</w:t>
      </w:r>
    </w:p>
    <w:p w14:paraId="1F7F0827" w14:textId="77777777" w:rsidR="00C258F8" w:rsidRPr="00C258F8" w:rsidRDefault="00C258F8" w:rsidP="00C258F8">
      <w:pPr>
        <w:numPr>
          <w:ilvl w:val="0"/>
          <w:numId w:val="32"/>
        </w:numPr>
        <w:jc w:val="both"/>
        <w:rPr>
          <w:rFonts w:ascii="Arial" w:hAnsi="Arial" w:cs="Arial"/>
          <w:sz w:val="22"/>
          <w:szCs w:val="22"/>
        </w:rPr>
      </w:pPr>
      <w:r w:rsidRPr="00C258F8">
        <w:rPr>
          <w:rFonts w:ascii="Arial" w:hAnsi="Arial" w:cs="Arial"/>
          <w:sz w:val="22"/>
          <w:szCs w:val="22"/>
        </w:rPr>
        <w:t xml:space="preserve">Veřejná zeleň v katastrálním území Valašské Meziříčí – město vymezená ulicemi Havlíčkova, Palackého a  Příční; </w:t>
      </w:r>
    </w:p>
    <w:p w14:paraId="676884BA" w14:textId="77777777" w:rsidR="00C258F8" w:rsidRPr="00C258F8" w:rsidRDefault="00C258F8" w:rsidP="00C258F8">
      <w:pPr>
        <w:numPr>
          <w:ilvl w:val="0"/>
          <w:numId w:val="32"/>
        </w:numPr>
        <w:jc w:val="both"/>
        <w:rPr>
          <w:rFonts w:ascii="Arial" w:hAnsi="Arial" w:cs="Arial"/>
          <w:sz w:val="22"/>
          <w:szCs w:val="22"/>
        </w:rPr>
      </w:pPr>
      <w:r w:rsidRPr="00C258F8">
        <w:rPr>
          <w:rFonts w:ascii="Arial" w:hAnsi="Arial" w:cs="Arial"/>
          <w:sz w:val="22"/>
          <w:szCs w:val="22"/>
        </w:rPr>
        <w:t xml:space="preserve">Veřejná zeleň v katastrálním území Krásno nad Bečvou vymezená ulicemi Zašovská, Vrbenská a Na Tržnici; </w:t>
      </w:r>
    </w:p>
    <w:p w14:paraId="2FB8B521" w14:textId="77777777" w:rsidR="00C258F8" w:rsidRPr="00C258F8" w:rsidRDefault="00C258F8" w:rsidP="00C258F8">
      <w:pPr>
        <w:numPr>
          <w:ilvl w:val="0"/>
          <w:numId w:val="32"/>
        </w:numPr>
        <w:jc w:val="both"/>
        <w:rPr>
          <w:rFonts w:ascii="Arial" w:hAnsi="Arial" w:cs="Arial"/>
          <w:sz w:val="22"/>
          <w:szCs w:val="22"/>
        </w:rPr>
      </w:pPr>
      <w:r w:rsidRPr="00C258F8">
        <w:rPr>
          <w:rFonts w:ascii="Arial" w:hAnsi="Arial" w:cs="Arial"/>
          <w:sz w:val="22"/>
          <w:szCs w:val="22"/>
        </w:rPr>
        <w:t>Veřejná zeleň v parcích: Zámecký park, Abácie, Botanika, Obora, Kasárna, Kozina;</w:t>
      </w:r>
    </w:p>
    <w:p w14:paraId="5C09797F" w14:textId="77777777" w:rsidR="00C258F8" w:rsidRPr="00C258F8" w:rsidRDefault="00C258F8" w:rsidP="00C258F8">
      <w:pPr>
        <w:numPr>
          <w:ilvl w:val="0"/>
          <w:numId w:val="32"/>
        </w:numPr>
        <w:jc w:val="both"/>
        <w:rPr>
          <w:rFonts w:ascii="Arial" w:hAnsi="Arial" w:cs="Arial"/>
          <w:sz w:val="22"/>
          <w:szCs w:val="22"/>
        </w:rPr>
      </w:pPr>
      <w:r w:rsidRPr="00C258F8">
        <w:rPr>
          <w:rFonts w:ascii="Arial" w:hAnsi="Arial" w:cs="Arial"/>
          <w:sz w:val="22"/>
          <w:szCs w:val="22"/>
        </w:rPr>
        <w:t>Městská tržnice na parcele číslo 1043 v k.ú. Krásno nad Bečvou a tržnice na parcele číslo 226/3 v k.ú. Krásno nad Bečvou.</w:t>
      </w:r>
    </w:p>
    <w:p w14:paraId="7286D40D" w14:textId="77777777" w:rsidR="00C258F8" w:rsidRPr="00C258F8" w:rsidRDefault="00C258F8" w:rsidP="00C258F8">
      <w:pPr>
        <w:spacing w:after="160" w:line="259" w:lineRule="auto"/>
        <w:rPr>
          <w:rFonts w:ascii="Arial" w:hAnsi="Arial" w:cs="Arial"/>
          <w:sz w:val="22"/>
          <w:szCs w:val="22"/>
        </w:rPr>
      </w:pPr>
      <w:r w:rsidRPr="00C258F8">
        <w:rPr>
          <w:rFonts w:ascii="Arial" w:hAnsi="Arial" w:cs="Arial"/>
          <w:sz w:val="22"/>
          <w:szCs w:val="22"/>
        </w:rPr>
        <w:br w:type="page"/>
      </w:r>
    </w:p>
    <w:p w14:paraId="3981EB89" w14:textId="77777777" w:rsidR="00C258F8" w:rsidRPr="00C258F8" w:rsidRDefault="00C258F8" w:rsidP="00C258F8">
      <w:pPr>
        <w:tabs>
          <w:tab w:val="left" w:pos="6237"/>
          <w:tab w:val="left" w:pos="7230"/>
          <w:tab w:val="left" w:pos="8080"/>
          <w:tab w:val="left" w:pos="8931"/>
        </w:tabs>
        <w:jc w:val="right"/>
        <w:rPr>
          <w:rFonts w:ascii="Arial" w:hAnsi="Arial" w:cs="Arial"/>
          <w:sz w:val="22"/>
          <w:szCs w:val="22"/>
        </w:rPr>
      </w:pPr>
      <w:r w:rsidRPr="00C258F8">
        <w:rPr>
          <w:rFonts w:ascii="Arial" w:hAnsi="Arial" w:cs="Arial"/>
          <w:sz w:val="22"/>
          <w:szCs w:val="22"/>
        </w:rPr>
        <w:t xml:space="preserve">                                                          Příloha č. 2 obecně závazné vyhlášky o místním poplatku za užívání veřejného prostranství</w:t>
      </w:r>
    </w:p>
    <w:p w14:paraId="4835C780" w14:textId="77777777" w:rsidR="00C258F8" w:rsidRPr="00C258F8" w:rsidRDefault="00C258F8" w:rsidP="00C258F8">
      <w:pPr>
        <w:ind w:firstLine="708"/>
        <w:jc w:val="right"/>
        <w:rPr>
          <w:rFonts w:ascii="Arial" w:hAnsi="Arial" w:cs="Arial"/>
          <w:sz w:val="22"/>
          <w:szCs w:val="22"/>
        </w:rPr>
      </w:pPr>
    </w:p>
    <w:p w14:paraId="52336672" w14:textId="77777777" w:rsidR="00C258F8" w:rsidRPr="00C258F8" w:rsidRDefault="00C258F8" w:rsidP="00C258F8">
      <w:pPr>
        <w:ind w:left="-142"/>
        <w:jc w:val="both"/>
        <w:rPr>
          <w:rFonts w:ascii="Arial" w:hAnsi="Arial" w:cs="Arial"/>
          <w:b/>
          <w:bCs/>
          <w:sz w:val="22"/>
          <w:szCs w:val="22"/>
        </w:rPr>
      </w:pPr>
      <w:r w:rsidRPr="00C258F8">
        <w:rPr>
          <w:rFonts w:ascii="Arial" w:hAnsi="Arial" w:cs="Arial"/>
          <w:b/>
          <w:bCs/>
          <w:sz w:val="22"/>
          <w:szCs w:val="22"/>
        </w:rPr>
        <w:t>Městské zóny</w:t>
      </w:r>
    </w:p>
    <w:p w14:paraId="18EE014D" w14:textId="77777777" w:rsidR="00C258F8" w:rsidRPr="00C258F8" w:rsidRDefault="00C258F8" w:rsidP="00C258F8">
      <w:pPr>
        <w:pStyle w:val="Zkladntext"/>
        <w:numPr>
          <w:ilvl w:val="0"/>
          <w:numId w:val="29"/>
        </w:numPr>
        <w:tabs>
          <w:tab w:val="clear" w:pos="405"/>
          <w:tab w:val="num" w:pos="284"/>
        </w:tabs>
        <w:spacing w:after="0"/>
        <w:ind w:left="284" w:hanging="426"/>
        <w:jc w:val="both"/>
        <w:rPr>
          <w:rFonts w:ascii="Arial" w:hAnsi="Arial" w:cs="Arial"/>
          <w:sz w:val="22"/>
          <w:szCs w:val="22"/>
        </w:rPr>
      </w:pPr>
      <w:r w:rsidRPr="00C258F8">
        <w:rPr>
          <w:rFonts w:ascii="Arial" w:hAnsi="Arial" w:cs="Arial"/>
          <w:sz w:val="22"/>
          <w:szCs w:val="22"/>
        </w:rPr>
        <w:t>Účelem stanovení městských zón je rozlišit výhodnost polohy jednotlivých částí města podle jejich vzdálenosti od městského centra a podle pohybu a koncentrace obyvatelstva.</w:t>
      </w:r>
    </w:p>
    <w:p w14:paraId="7DB4B14C" w14:textId="77777777" w:rsidR="00C258F8" w:rsidRPr="00C258F8" w:rsidRDefault="00C258F8" w:rsidP="00C258F8">
      <w:pPr>
        <w:pStyle w:val="Zkladntext"/>
        <w:numPr>
          <w:ilvl w:val="0"/>
          <w:numId w:val="29"/>
        </w:numPr>
        <w:tabs>
          <w:tab w:val="clear" w:pos="405"/>
          <w:tab w:val="num" w:pos="284"/>
        </w:tabs>
        <w:spacing w:after="0"/>
        <w:ind w:left="284" w:hanging="426"/>
        <w:jc w:val="both"/>
        <w:rPr>
          <w:rFonts w:ascii="Arial" w:hAnsi="Arial" w:cs="Arial"/>
          <w:sz w:val="22"/>
          <w:szCs w:val="22"/>
        </w:rPr>
      </w:pPr>
      <w:r w:rsidRPr="00C258F8">
        <w:rPr>
          <w:rFonts w:ascii="Arial" w:hAnsi="Arial" w:cs="Arial"/>
          <w:sz w:val="22"/>
          <w:szCs w:val="22"/>
        </w:rPr>
        <w:t>Území města je rozděleno na tyto čtyři zóny:</w:t>
      </w:r>
    </w:p>
    <w:p w14:paraId="1802B802" w14:textId="77777777" w:rsidR="00C258F8" w:rsidRPr="00C258F8" w:rsidRDefault="00C258F8" w:rsidP="00C258F8">
      <w:pPr>
        <w:numPr>
          <w:ilvl w:val="0"/>
          <w:numId w:val="30"/>
        </w:numPr>
        <w:tabs>
          <w:tab w:val="clear" w:pos="644"/>
          <w:tab w:val="num" w:pos="426"/>
        </w:tabs>
        <w:ind w:left="426" w:hanging="284"/>
        <w:jc w:val="both"/>
        <w:rPr>
          <w:rFonts w:ascii="Arial" w:hAnsi="Arial" w:cs="Arial"/>
          <w:sz w:val="22"/>
          <w:szCs w:val="22"/>
        </w:rPr>
      </w:pPr>
      <w:r w:rsidRPr="00C258F8">
        <w:rPr>
          <w:rFonts w:ascii="Arial" w:hAnsi="Arial" w:cs="Arial"/>
          <w:b/>
          <w:bCs/>
          <w:sz w:val="22"/>
          <w:szCs w:val="22"/>
        </w:rPr>
        <w:t>ZÓNA 1 - CENTRUM</w:t>
      </w:r>
      <w:r w:rsidRPr="00C258F8">
        <w:rPr>
          <w:rFonts w:ascii="Arial" w:hAnsi="Arial" w:cs="Arial"/>
          <w:sz w:val="22"/>
          <w:szCs w:val="22"/>
        </w:rPr>
        <w:t>, jejíž hranici tvoří</w:t>
      </w:r>
    </w:p>
    <w:p w14:paraId="3B59E0E5" w14:textId="77777777" w:rsidR="00C258F8" w:rsidRPr="00C258F8" w:rsidRDefault="00C258F8" w:rsidP="00C258F8">
      <w:pPr>
        <w:pStyle w:val="Zkladntextodsazen"/>
        <w:numPr>
          <w:ilvl w:val="0"/>
          <w:numId w:val="31"/>
        </w:numPr>
        <w:tabs>
          <w:tab w:val="num" w:pos="426"/>
          <w:tab w:val="num" w:pos="709"/>
        </w:tabs>
        <w:ind w:left="426" w:hanging="284"/>
        <w:jc w:val="left"/>
        <w:rPr>
          <w:rFonts w:ascii="Arial" w:hAnsi="Arial" w:cs="Arial"/>
          <w:sz w:val="22"/>
          <w:szCs w:val="22"/>
        </w:rPr>
      </w:pPr>
      <w:r w:rsidRPr="00C258F8">
        <w:rPr>
          <w:rFonts w:ascii="Arial" w:hAnsi="Arial" w:cs="Arial"/>
          <w:sz w:val="22"/>
          <w:szCs w:val="22"/>
        </w:rPr>
        <w:t>Vsetínská ulice od křižovatky se Sokolskou ulicí po řeku Bečvu,</w:t>
      </w:r>
    </w:p>
    <w:p w14:paraId="02158591" w14:textId="77777777" w:rsidR="00C258F8" w:rsidRPr="00C258F8" w:rsidRDefault="00C258F8" w:rsidP="00C258F8">
      <w:pPr>
        <w:pStyle w:val="Zkladntextodsazen"/>
        <w:numPr>
          <w:ilvl w:val="0"/>
          <w:numId w:val="31"/>
        </w:numPr>
        <w:tabs>
          <w:tab w:val="num" w:pos="426"/>
          <w:tab w:val="num" w:pos="709"/>
        </w:tabs>
        <w:ind w:left="426" w:hanging="284"/>
        <w:jc w:val="left"/>
        <w:rPr>
          <w:rFonts w:ascii="Arial" w:hAnsi="Arial" w:cs="Arial"/>
          <w:sz w:val="22"/>
          <w:szCs w:val="22"/>
        </w:rPr>
      </w:pPr>
      <w:r w:rsidRPr="00C258F8">
        <w:rPr>
          <w:rFonts w:ascii="Arial" w:hAnsi="Arial" w:cs="Arial"/>
          <w:sz w:val="22"/>
          <w:szCs w:val="22"/>
        </w:rPr>
        <w:t>břeh řeky Bečvy od křížení se silničním nadjezdem po lávku z parku Kozina,</w:t>
      </w:r>
    </w:p>
    <w:p w14:paraId="0EB1AD06" w14:textId="77777777" w:rsidR="00C258F8" w:rsidRPr="00C258F8" w:rsidRDefault="00C258F8" w:rsidP="00C258F8">
      <w:pPr>
        <w:pStyle w:val="Zkladntextodsazen"/>
        <w:numPr>
          <w:ilvl w:val="0"/>
          <w:numId w:val="31"/>
        </w:numPr>
        <w:tabs>
          <w:tab w:val="num" w:pos="426"/>
          <w:tab w:val="num" w:pos="709"/>
        </w:tabs>
        <w:ind w:left="426" w:hanging="284"/>
        <w:jc w:val="left"/>
        <w:rPr>
          <w:rFonts w:ascii="Arial" w:hAnsi="Arial" w:cs="Arial"/>
          <w:sz w:val="22"/>
          <w:szCs w:val="22"/>
        </w:rPr>
      </w:pPr>
      <w:r w:rsidRPr="00C258F8">
        <w:rPr>
          <w:rFonts w:ascii="Arial" w:hAnsi="Arial" w:cs="Arial"/>
          <w:sz w:val="22"/>
          <w:szCs w:val="22"/>
        </w:rPr>
        <w:t xml:space="preserve">Vrbenská ulice od lávky z parku Kozina po křižovatku se Zašovskou ulicí, </w:t>
      </w:r>
    </w:p>
    <w:p w14:paraId="51476C23" w14:textId="77777777" w:rsidR="00C258F8" w:rsidRPr="00C258F8" w:rsidRDefault="00C258F8" w:rsidP="00C258F8">
      <w:pPr>
        <w:pStyle w:val="Zkladntextodsazen"/>
        <w:numPr>
          <w:ilvl w:val="0"/>
          <w:numId w:val="31"/>
        </w:numPr>
        <w:tabs>
          <w:tab w:val="num" w:pos="426"/>
          <w:tab w:val="num" w:pos="709"/>
        </w:tabs>
        <w:ind w:left="426" w:hanging="284"/>
        <w:jc w:val="left"/>
        <w:rPr>
          <w:rFonts w:ascii="Arial" w:hAnsi="Arial" w:cs="Arial"/>
          <w:sz w:val="22"/>
          <w:szCs w:val="22"/>
        </w:rPr>
      </w:pPr>
      <w:r w:rsidRPr="00C258F8">
        <w:rPr>
          <w:rFonts w:ascii="Arial" w:hAnsi="Arial" w:cs="Arial"/>
          <w:sz w:val="22"/>
          <w:szCs w:val="22"/>
        </w:rPr>
        <w:t>Zašovská ulice od křižovatky s Vrbenskou ulicí po krásenskou radnici,</w:t>
      </w:r>
    </w:p>
    <w:p w14:paraId="3C0C6AF5" w14:textId="77777777" w:rsidR="00C258F8" w:rsidRPr="00C258F8" w:rsidRDefault="00C258F8" w:rsidP="00C258F8">
      <w:pPr>
        <w:pStyle w:val="Zkladntextodsazen"/>
        <w:numPr>
          <w:ilvl w:val="0"/>
          <w:numId w:val="31"/>
        </w:numPr>
        <w:tabs>
          <w:tab w:val="num" w:pos="426"/>
          <w:tab w:val="num" w:pos="709"/>
        </w:tabs>
        <w:ind w:left="426" w:hanging="284"/>
        <w:jc w:val="left"/>
        <w:rPr>
          <w:rFonts w:ascii="Arial" w:hAnsi="Arial" w:cs="Arial"/>
          <w:sz w:val="22"/>
          <w:szCs w:val="22"/>
        </w:rPr>
      </w:pPr>
      <w:r w:rsidRPr="00C258F8">
        <w:rPr>
          <w:rFonts w:ascii="Arial" w:hAnsi="Arial" w:cs="Arial"/>
          <w:sz w:val="22"/>
          <w:szCs w:val="22"/>
        </w:rPr>
        <w:t xml:space="preserve">Masarykova ulice od krásenské radnice po křižovatku s Nádražní ulicí,  </w:t>
      </w:r>
    </w:p>
    <w:p w14:paraId="43701697" w14:textId="77777777" w:rsidR="00C258F8" w:rsidRPr="00C258F8" w:rsidRDefault="00C258F8" w:rsidP="00C258F8">
      <w:pPr>
        <w:pStyle w:val="Zkladntextodsazen"/>
        <w:numPr>
          <w:ilvl w:val="0"/>
          <w:numId w:val="31"/>
        </w:numPr>
        <w:tabs>
          <w:tab w:val="num" w:pos="426"/>
          <w:tab w:val="num" w:pos="709"/>
        </w:tabs>
        <w:ind w:left="426" w:hanging="284"/>
        <w:jc w:val="left"/>
        <w:rPr>
          <w:rFonts w:ascii="Arial" w:hAnsi="Arial" w:cs="Arial"/>
          <w:sz w:val="22"/>
          <w:szCs w:val="22"/>
        </w:rPr>
      </w:pPr>
      <w:r w:rsidRPr="00C258F8">
        <w:rPr>
          <w:rFonts w:ascii="Arial" w:hAnsi="Arial" w:cs="Arial"/>
          <w:sz w:val="22"/>
          <w:szCs w:val="22"/>
        </w:rPr>
        <w:t>Nádražní ulice od křižovatky s Masarykovou ulicí po křižovatku se Svěrákovou ulicí,</w:t>
      </w:r>
    </w:p>
    <w:p w14:paraId="3E1F73AD" w14:textId="77777777" w:rsidR="00C258F8" w:rsidRPr="00C258F8" w:rsidRDefault="00C258F8" w:rsidP="00C258F8">
      <w:pPr>
        <w:pStyle w:val="Zkladntextodsazen"/>
        <w:numPr>
          <w:ilvl w:val="0"/>
          <w:numId w:val="31"/>
        </w:numPr>
        <w:tabs>
          <w:tab w:val="num" w:pos="426"/>
          <w:tab w:val="num" w:pos="709"/>
        </w:tabs>
        <w:ind w:left="426" w:hanging="284"/>
        <w:jc w:val="left"/>
        <w:rPr>
          <w:rFonts w:ascii="Arial" w:hAnsi="Arial" w:cs="Arial"/>
          <w:sz w:val="22"/>
          <w:szCs w:val="22"/>
        </w:rPr>
      </w:pPr>
      <w:r w:rsidRPr="00C258F8">
        <w:rPr>
          <w:rFonts w:ascii="Arial" w:hAnsi="Arial" w:cs="Arial"/>
          <w:sz w:val="22"/>
          <w:szCs w:val="22"/>
        </w:rPr>
        <w:t>Svěrákova ulice od křižovatky s Nádražní ulicí po křižovatku s ulicí Křižnou,</w:t>
      </w:r>
    </w:p>
    <w:p w14:paraId="57A57F00" w14:textId="77777777" w:rsidR="00C258F8" w:rsidRPr="00C258F8" w:rsidRDefault="00C258F8" w:rsidP="00C258F8">
      <w:pPr>
        <w:pStyle w:val="Zkladntextodsazen"/>
        <w:numPr>
          <w:ilvl w:val="0"/>
          <w:numId w:val="31"/>
        </w:numPr>
        <w:tabs>
          <w:tab w:val="num" w:pos="426"/>
          <w:tab w:val="num" w:pos="709"/>
        </w:tabs>
        <w:ind w:left="426" w:hanging="284"/>
        <w:jc w:val="left"/>
        <w:rPr>
          <w:rFonts w:ascii="Arial" w:hAnsi="Arial" w:cs="Arial"/>
          <w:sz w:val="22"/>
          <w:szCs w:val="22"/>
        </w:rPr>
      </w:pPr>
      <w:r w:rsidRPr="00C258F8">
        <w:rPr>
          <w:rFonts w:ascii="Arial" w:hAnsi="Arial" w:cs="Arial"/>
          <w:sz w:val="22"/>
          <w:szCs w:val="22"/>
        </w:rPr>
        <w:t>Křižná ulice od křižovatky se Svěrákovou ulicí po hřiště ZŠ Křižná,</w:t>
      </w:r>
    </w:p>
    <w:p w14:paraId="030603F6" w14:textId="77777777" w:rsidR="00C258F8" w:rsidRPr="00C258F8" w:rsidRDefault="00C258F8" w:rsidP="00C258F8">
      <w:pPr>
        <w:pStyle w:val="Zkladntextodsazen"/>
        <w:numPr>
          <w:ilvl w:val="0"/>
          <w:numId w:val="31"/>
        </w:numPr>
        <w:tabs>
          <w:tab w:val="num" w:pos="426"/>
          <w:tab w:val="num" w:pos="709"/>
        </w:tabs>
        <w:ind w:left="426" w:hanging="284"/>
        <w:jc w:val="left"/>
        <w:rPr>
          <w:rFonts w:ascii="Arial" w:hAnsi="Arial" w:cs="Arial"/>
          <w:sz w:val="22"/>
          <w:szCs w:val="22"/>
        </w:rPr>
      </w:pPr>
      <w:r w:rsidRPr="00C258F8">
        <w:rPr>
          <w:rFonts w:ascii="Arial" w:hAnsi="Arial" w:cs="Arial"/>
          <w:sz w:val="22"/>
          <w:szCs w:val="22"/>
        </w:rPr>
        <w:t>chodník mezi zahradou a hřištěm ZŠ Křižná,</w:t>
      </w:r>
    </w:p>
    <w:p w14:paraId="18D2A97E" w14:textId="77777777" w:rsidR="00C258F8" w:rsidRPr="00C258F8" w:rsidRDefault="00C258F8" w:rsidP="00C258F8">
      <w:pPr>
        <w:pStyle w:val="Zkladntextodsazen"/>
        <w:numPr>
          <w:ilvl w:val="0"/>
          <w:numId w:val="31"/>
        </w:numPr>
        <w:tabs>
          <w:tab w:val="num" w:pos="426"/>
          <w:tab w:val="num" w:pos="709"/>
        </w:tabs>
        <w:ind w:left="426" w:hanging="284"/>
        <w:jc w:val="left"/>
        <w:rPr>
          <w:rFonts w:ascii="Arial" w:hAnsi="Arial" w:cs="Arial"/>
          <w:sz w:val="22"/>
          <w:szCs w:val="22"/>
        </w:rPr>
      </w:pPr>
      <w:r w:rsidRPr="00C258F8">
        <w:rPr>
          <w:rFonts w:ascii="Arial" w:hAnsi="Arial" w:cs="Arial"/>
          <w:sz w:val="22"/>
          <w:szCs w:val="22"/>
        </w:rPr>
        <w:t xml:space="preserve">Vodní ulice od chodníku mezi zahradou a hřištěm ZŠ Křižná po lávku přes Bečvu, </w:t>
      </w:r>
    </w:p>
    <w:p w14:paraId="64BD184C" w14:textId="77777777" w:rsidR="00C258F8" w:rsidRPr="00C258F8" w:rsidRDefault="00C258F8" w:rsidP="00C258F8">
      <w:pPr>
        <w:pStyle w:val="Zkladntextodsazen"/>
        <w:numPr>
          <w:ilvl w:val="0"/>
          <w:numId w:val="31"/>
        </w:numPr>
        <w:tabs>
          <w:tab w:val="num" w:pos="426"/>
          <w:tab w:val="num" w:pos="709"/>
        </w:tabs>
        <w:ind w:left="426" w:hanging="284"/>
        <w:jc w:val="left"/>
        <w:rPr>
          <w:rFonts w:ascii="Arial" w:hAnsi="Arial" w:cs="Arial"/>
          <w:sz w:val="22"/>
          <w:szCs w:val="22"/>
        </w:rPr>
      </w:pPr>
      <w:r w:rsidRPr="00C258F8">
        <w:rPr>
          <w:rFonts w:ascii="Arial" w:hAnsi="Arial" w:cs="Arial"/>
          <w:sz w:val="22"/>
          <w:szCs w:val="22"/>
        </w:rPr>
        <w:t>myšlená spojnice od lávky přes Bečvu kolem areálu zámku Žerotínů po tělocvičnu gymnázia  na Sokolské ulici,</w:t>
      </w:r>
    </w:p>
    <w:p w14:paraId="4559FE11" w14:textId="77777777" w:rsidR="00C258F8" w:rsidRPr="00C258F8" w:rsidRDefault="00C258F8" w:rsidP="00C258F8">
      <w:pPr>
        <w:pStyle w:val="Zkladntextodsazen"/>
        <w:numPr>
          <w:ilvl w:val="0"/>
          <w:numId w:val="31"/>
        </w:numPr>
        <w:tabs>
          <w:tab w:val="num" w:pos="426"/>
          <w:tab w:val="num" w:pos="709"/>
        </w:tabs>
        <w:ind w:left="426" w:hanging="284"/>
        <w:jc w:val="left"/>
        <w:rPr>
          <w:rFonts w:ascii="Arial" w:hAnsi="Arial" w:cs="Arial"/>
          <w:sz w:val="22"/>
          <w:szCs w:val="22"/>
        </w:rPr>
      </w:pPr>
      <w:r w:rsidRPr="00C258F8">
        <w:rPr>
          <w:rFonts w:ascii="Arial" w:hAnsi="Arial" w:cs="Arial"/>
          <w:sz w:val="22"/>
          <w:szCs w:val="22"/>
        </w:rPr>
        <w:t>Sokolská ulice od tělocvičny gymnázia po křižovatku se Vsetínskou ulicí.</w:t>
      </w:r>
    </w:p>
    <w:p w14:paraId="28749F94" w14:textId="77777777" w:rsidR="00C258F8" w:rsidRPr="00C258F8" w:rsidRDefault="00C258F8" w:rsidP="00C258F8">
      <w:pPr>
        <w:pStyle w:val="Zkladntextodsazen"/>
        <w:numPr>
          <w:ilvl w:val="0"/>
          <w:numId w:val="31"/>
        </w:numPr>
        <w:tabs>
          <w:tab w:val="num" w:pos="426"/>
          <w:tab w:val="num" w:pos="709"/>
        </w:tabs>
        <w:ind w:left="426" w:hanging="284"/>
        <w:jc w:val="left"/>
        <w:rPr>
          <w:rFonts w:ascii="Arial" w:hAnsi="Arial" w:cs="Arial"/>
          <w:sz w:val="22"/>
          <w:szCs w:val="22"/>
        </w:rPr>
      </w:pPr>
      <w:r w:rsidRPr="00C258F8">
        <w:rPr>
          <w:rFonts w:ascii="Arial" w:hAnsi="Arial" w:cs="Arial"/>
          <w:sz w:val="22"/>
          <w:szCs w:val="22"/>
        </w:rPr>
        <w:t>Do zóny 1 patří i objekt železniční stanice Valašské Meziříčí.</w:t>
      </w:r>
    </w:p>
    <w:p w14:paraId="1D1ABC98" w14:textId="77777777" w:rsidR="00C258F8" w:rsidRPr="00C258F8" w:rsidRDefault="00C258F8" w:rsidP="00C258F8">
      <w:pPr>
        <w:pStyle w:val="Zkladntextodsazen"/>
        <w:numPr>
          <w:ilvl w:val="0"/>
          <w:numId w:val="30"/>
        </w:numPr>
        <w:tabs>
          <w:tab w:val="clear" w:pos="644"/>
          <w:tab w:val="num" w:pos="426"/>
        </w:tabs>
        <w:ind w:left="426" w:hanging="284"/>
        <w:jc w:val="left"/>
        <w:rPr>
          <w:rFonts w:ascii="Arial" w:hAnsi="Arial" w:cs="Arial"/>
          <w:sz w:val="22"/>
          <w:szCs w:val="22"/>
        </w:rPr>
      </w:pPr>
      <w:r w:rsidRPr="00C258F8">
        <w:rPr>
          <w:rFonts w:ascii="Arial" w:hAnsi="Arial" w:cs="Arial"/>
          <w:b/>
          <w:bCs/>
          <w:sz w:val="22"/>
          <w:szCs w:val="22"/>
        </w:rPr>
        <w:t>ZÓNA 2 - MĚSTO</w:t>
      </w:r>
      <w:r w:rsidRPr="00C258F8">
        <w:rPr>
          <w:rFonts w:ascii="Arial" w:hAnsi="Arial" w:cs="Arial"/>
          <w:sz w:val="22"/>
          <w:szCs w:val="22"/>
        </w:rPr>
        <w:t>, jejíž hranici tvoří</w:t>
      </w:r>
    </w:p>
    <w:p w14:paraId="25C1E62B"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ulice U Kasáren od křižovatky s Šafaříkovou ulicí po křižovatku se Žerotínovou ulicí,</w:t>
      </w:r>
    </w:p>
    <w:p w14:paraId="1AA7B606"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myšlená spojnice přes řeku Bečvu od křižovatky ulic U Kasáren a Žerotínova po vyústění cesty navazující na ulici Na Potůčkách u Povodí Moravy (Hemy),</w:t>
      </w:r>
    </w:p>
    <w:p w14:paraId="2EFEB2B6"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Hemy od břehu řeky Bečvy (u Povodí Moravy) po křižovatku ulic Zašovská a Na Potůčkách,</w:t>
      </w:r>
    </w:p>
    <w:p w14:paraId="7C1AC23C"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Zašovská ulice od křižovatky s ulicí Na Potůčkách po křižovatku se spojkou mezi ulicemi Zašovská a Rožnovská,</w:t>
      </w:r>
    </w:p>
    <w:p w14:paraId="299A7AFF"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spojka mezi Zašovskou a Rožnovskou ulicí od  křižovatky se Zašovskou ulicí po myšlený průsečík železniční trati Rožnov - Valašské Meziříčí,</w:t>
      </w:r>
    </w:p>
    <w:p w14:paraId="266D6493"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železniční trať Rožnov - Valašské Meziříčí od  průsečíku se spojkou ulice Zašovská a Rožnovská po úrovňové křížení železniční trati  se Zámeckou ulicí,</w:t>
      </w:r>
    </w:p>
    <w:p w14:paraId="4DB8305F"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Zámecká ulice od úrovňového křížení s železniční tratí po křižovatku s chodníkem   mezi Zámeckým parkem a mlékárnami,</w:t>
      </w:r>
    </w:p>
    <w:p w14:paraId="2E24859A"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chodník mezi Zámeckým parkem a mlékárnami od mlékáren po vyústění na Nádražní ulici,</w:t>
      </w:r>
    </w:p>
    <w:p w14:paraId="4A263DA9"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Nádražní ulice od vyústění chodníku po křižovatku s ulicí Sokolskou u firmy Kraft,</w:t>
      </w:r>
    </w:p>
    <w:p w14:paraId="381858A2"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Palackého ulice od křižovatky se Sokolskou ulicí po křižovatku se Vsetínskou ulicí,</w:t>
      </w:r>
    </w:p>
    <w:p w14:paraId="190D0955"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Vsetínská ulice od křižovatky s Palackého ulicí po křižovatku s ulicí Výletní,</w:t>
      </w:r>
    </w:p>
    <w:p w14:paraId="242BCA7D"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Výletní ulice od křižovatky se Vsetínskou ulicí po křižovatku s ulicí Pod Stínadly,</w:t>
      </w:r>
    </w:p>
    <w:p w14:paraId="3F03D143"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ulice Pod Stínadly od křižovatky s ulicí Výletní po konec ulice,</w:t>
      </w:r>
    </w:p>
    <w:p w14:paraId="107FC57E"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myšlená spojnice od konce ulice Pod Stínadly po dům č. 1231 na Ulici U Vodojemu,</w:t>
      </w:r>
    </w:p>
    <w:p w14:paraId="10C83790"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 xml:space="preserve">ulice U Vodojemu od domu č. 1231 po křižovatku s Horskou ulicí, </w:t>
      </w:r>
    </w:p>
    <w:p w14:paraId="6C08390C"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Horská ulice od začátku po křižovatku s ulicí Štěpánov,</w:t>
      </w:r>
    </w:p>
    <w:p w14:paraId="128161DF"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ulice Štěpánov od křižovatky s Horskou ulicí po křižovatku s Bezručovou ulicí,</w:t>
      </w:r>
    </w:p>
    <w:p w14:paraId="089459B1"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 xml:space="preserve">Bezručova ulice od křižovatky s ulicí Štěpánov po křižovatku s Šafaříkovou ulicí, </w:t>
      </w:r>
    </w:p>
    <w:p w14:paraId="3E419F30" w14:textId="77777777" w:rsidR="00C258F8" w:rsidRPr="00C258F8" w:rsidRDefault="00C258F8" w:rsidP="00C258F8">
      <w:pPr>
        <w:numPr>
          <w:ilvl w:val="0"/>
          <w:numId w:val="31"/>
        </w:numPr>
        <w:tabs>
          <w:tab w:val="num" w:pos="426"/>
          <w:tab w:val="num" w:pos="709"/>
        </w:tabs>
        <w:ind w:left="426" w:hanging="284"/>
        <w:jc w:val="both"/>
        <w:rPr>
          <w:rFonts w:ascii="Arial" w:hAnsi="Arial" w:cs="Arial"/>
          <w:sz w:val="22"/>
          <w:szCs w:val="22"/>
        </w:rPr>
      </w:pPr>
      <w:r w:rsidRPr="00C258F8">
        <w:rPr>
          <w:rFonts w:ascii="Arial" w:hAnsi="Arial" w:cs="Arial"/>
          <w:sz w:val="22"/>
          <w:szCs w:val="22"/>
        </w:rPr>
        <w:t>Šafaříkova ulice od křižovatky s Bezručovou ulicí po křižovatku s ulicí U Kasáren.</w:t>
      </w:r>
    </w:p>
    <w:p w14:paraId="7684BDA4" w14:textId="77777777" w:rsidR="00C258F8" w:rsidRPr="00C258F8" w:rsidRDefault="00C258F8" w:rsidP="00C258F8">
      <w:pPr>
        <w:numPr>
          <w:ilvl w:val="0"/>
          <w:numId w:val="30"/>
        </w:numPr>
        <w:tabs>
          <w:tab w:val="clear" w:pos="644"/>
          <w:tab w:val="num" w:pos="426"/>
          <w:tab w:val="left" w:pos="567"/>
        </w:tabs>
        <w:ind w:left="426" w:hanging="284"/>
        <w:jc w:val="both"/>
        <w:rPr>
          <w:rFonts w:ascii="Arial" w:hAnsi="Arial" w:cs="Arial"/>
          <w:sz w:val="22"/>
          <w:szCs w:val="22"/>
        </w:rPr>
      </w:pPr>
      <w:r w:rsidRPr="00C258F8">
        <w:rPr>
          <w:rFonts w:ascii="Arial" w:hAnsi="Arial" w:cs="Arial"/>
          <w:b/>
          <w:bCs/>
          <w:sz w:val="22"/>
          <w:szCs w:val="22"/>
        </w:rPr>
        <w:t xml:space="preserve">ZÓNA 3 </w:t>
      </w:r>
      <w:r w:rsidRPr="00C258F8">
        <w:rPr>
          <w:rFonts w:ascii="Arial" w:hAnsi="Arial" w:cs="Arial"/>
          <w:sz w:val="22"/>
          <w:szCs w:val="22"/>
        </w:rPr>
        <w:t>- do této zóny spadají zbývající části k.ú. Valašské Meziříčí, Krásno nad Bečvou, Juřinka, Bynina, Hrachovec a části Podlesí - Křivé.</w:t>
      </w:r>
    </w:p>
    <w:p w14:paraId="5D6C282C" w14:textId="77777777" w:rsidR="00C258F8" w:rsidRPr="00C258F8" w:rsidRDefault="00C258F8" w:rsidP="00C258F8">
      <w:pPr>
        <w:pStyle w:val="Zkladntextodsazen3"/>
        <w:tabs>
          <w:tab w:val="num" w:pos="426"/>
        </w:tabs>
        <w:ind w:left="426" w:hanging="284"/>
        <w:rPr>
          <w:rFonts w:ascii="Arial" w:hAnsi="Arial" w:cs="Arial"/>
          <w:sz w:val="22"/>
          <w:szCs w:val="22"/>
        </w:rPr>
      </w:pPr>
      <w:r w:rsidRPr="00C258F8">
        <w:rPr>
          <w:rFonts w:ascii="Arial" w:hAnsi="Arial" w:cs="Arial"/>
          <w:sz w:val="22"/>
          <w:szCs w:val="22"/>
        </w:rPr>
        <w:t xml:space="preserve">d)  </w:t>
      </w:r>
      <w:r w:rsidRPr="00C258F8">
        <w:rPr>
          <w:rFonts w:ascii="Arial" w:hAnsi="Arial" w:cs="Arial"/>
          <w:b/>
          <w:bCs/>
          <w:sz w:val="22"/>
          <w:szCs w:val="22"/>
        </w:rPr>
        <w:t xml:space="preserve">ZÓNA 4 - </w:t>
      </w:r>
      <w:r w:rsidRPr="00C258F8">
        <w:rPr>
          <w:rFonts w:ascii="Arial" w:hAnsi="Arial" w:cs="Arial"/>
          <w:sz w:val="22"/>
          <w:szCs w:val="22"/>
        </w:rPr>
        <w:t>tato zóna je totožná s k.ú. místní části Lhota a části Podlesí - Brňov.</w:t>
      </w:r>
    </w:p>
    <w:p w14:paraId="48FD3C58" w14:textId="77777777" w:rsidR="00C258F8" w:rsidRDefault="00C258F8" w:rsidP="00C258F8">
      <w:pPr>
        <w:tabs>
          <w:tab w:val="left" w:pos="6237"/>
          <w:tab w:val="left" w:pos="7230"/>
          <w:tab w:val="left" w:pos="8080"/>
          <w:tab w:val="left" w:pos="8931"/>
        </w:tabs>
        <w:jc w:val="right"/>
        <w:rPr>
          <w:rFonts w:ascii="Arial" w:hAnsi="Arial" w:cs="Arial"/>
          <w:sz w:val="22"/>
          <w:szCs w:val="22"/>
        </w:rPr>
      </w:pPr>
      <w:r w:rsidRPr="00C258F8">
        <w:rPr>
          <w:rFonts w:ascii="Arial" w:hAnsi="Arial" w:cs="Arial"/>
          <w:sz w:val="22"/>
          <w:szCs w:val="22"/>
        </w:rPr>
        <w:t xml:space="preserve">                                                                                                                                                                                                               </w:t>
      </w:r>
    </w:p>
    <w:p w14:paraId="5822E2DD" w14:textId="77777777" w:rsidR="00C258F8" w:rsidRDefault="00C258F8">
      <w:pPr>
        <w:rPr>
          <w:rFonts w:ascii="Arial" w:hAnsi="Arial" w:cs="Arial"/>
          <w:sz w:val="22"/>
          <w:szCs w:val="22"/>
        </w:rPr>
      </w:pPr>
      <w:r>
        <w:rPr>
          <w:rFonts w:ascii="Arial" w:hAnsi="Arial" w:cs="Arial"/>
          <w:sz w:val="22"/>
          <w:szCs w:val="22"/>
        </w:rPr>
        <w:br w:type="page"/>
      </w:r>
    </w:p>
    <w:p w14:paraId="194E19E5" w14:textId="3600CF71" w:rsidR="00C258F8" w:rsidRPr="00C258F8" w:rsidRDefault="00C258F8" w:rsidP="00C258F8">
      <w:pPr>
        <w:tabs>
          <w:tab w:val="left" w:pos="6237"/>
          <w:tab w:val="left" w:pos="7230"/>
          <w:tab w:val="left" w:pos="8080"/>
          <w:tab w:val="left" w:pos="8931"/>
        </w:tabs>
        <w:jc w:val="right"/>
        <w:rPr>
          <w:rFonts w:ascii="Arial" w:hAnsi="Arial" w:cs="Arial"/>
          <w:sz w:val="22"/>
          <w:szCs w:val="22"/>
        </w:rPr>
      </w:pPr>
      <w:r w:rsidRPr="00C258F8">
        <w:rPr>
          <w:rFonts w:ascii="Arial" w:hAnsi="Arial" w:cs="Arial"/>
          <w:sz w:val="22"/>
          <w:szCs w:val="22"/>
        </w:rPr>
        <w:t xml:space="preserve">Příloha č. 3 obecně závazné vyhlášky o místním poplatku </w:t>
      </w:r>
    </w:p>
    <w:p w14:paraId="64442DF9" w14:textId="77777777" w:rsidR="00C258F8" w:rsidRPr="00C258F8" w:rsidRDefault="00C258F8" w:rsidP="00C258F8">
      <w:pPr>
        <w:tabs>
          <w:tab w:val="left" w:pos="6237"/>
          <w:tab w:val="left" w:pos="7230"/>
          <w:tab w:val="left" w:pos="8080"/>
          <w:tab w:val="left" w:pos="8931"/>
        </w:tabs>
        <w:jc w:val="right"/>
        <w:rPr>
          <w:rFonts w:ascii="Arial" w:hAnsi="Arial" w:cs="Arial"/>
          <w:sz w:val="22"/>
          <w:szCs w:val="22"/>
        </w:rPr>
      </w:pPr>
      <w:r w:rsidRPr="00C258F8">
        <w:rPr>
          <w:rFonts w:ascii="Arial" w:hAnsi="Arial" w:cs="Arial"/>
          <w:sz w:val="22"/>
          <w:szCs w:val="22"/>
        </w:rPr>
        <w:t>za užívání veřejného prostranství</w:t>
      </w:r>
    </w:p>
    <w:p w14:paraId="26A483BF" w14:textId="77777777" w:rsidR="00C258F8" w:rsidRPr="00C258F8" w:rsidRDefault="00C258F8" w:rsidP="00C258F8">
      <w:pPr>
        <w:tabs>
          <w:tab w:val="left" w:pos="6237"/>
          <w:tab w:val="left" w:pos="7230"/>
          <w:tab w:val="left" w:pos="8080"/>
          <w:tab w:val="left" w:pos="8931"/>
        </w:tabs>
        <w:jc w:val="both"/>
        <w:rPr>
          <w:rFonts w:ascii="Arial" w:hAnsi="Arial" w:cs="Arial"/>
          <w:sz w:val="22"/>
          <w:szCs w:val="22"/>
        </w:rPr>
      </w:pPr>
    </w:p>
    <w:p w14:paraId="105F0B82" w14:textId="77777777" w:rsidR="00C258F8" w:rsidRPr="00C258F8" w:rsidRDefault="00C258F8" w:rsidP="00C258F8">
      <w:pPr>
        <w:pStyle w:val="Nadpis6"/>
        <w:rPr>
          <w:rFonts w:ascii="Arial" w:hAnsi="Arial" w:cs="Arial"/>
        </w:rPr>
      </w:pPr>
      <w:r w:rsidRPr="00C258F8">
        <w:rPr>
          <w:rFonts w:ascii="Arial" w:hAnsi="Arial" w:cs="Arial"/>
        </w:rPr>
        <w:t>Sazba poplatku za užívání veřejného prostranství</w:t>
      </w:r>
    </w:p>
    <w:p w14:paraId="29493AE4" w14:textId="77777777" w:rsidR="00C258F8" w:rsidRPr="00C258F8" w:rsidRDefault="00C258F8" w:rsidP="00C258F8">
      <w:pPr>
        <w:ind w:firstLine="708"/>
        <w:rPr>
          <w:rFonts w:ascii="Arial" w:hAnsi="Arial" w:cs="Arial"/>
          <w:sz w:val="22"/>
          <w:szCs w:val="22"/>
        </w:rPr>
      </w:pPr>
    </w:p>
    <w:p w14:paraId="79650D4C" w14:textId="77777777" w:rsidR="00C258F8" w:rsidRPr="00C258F8" w:rsidRDefault="00C258F8" w:rsidP="00C258F8">
      <w:pPr>
        <w:pStyle w:val="Zkladntext"/>
        <w:tabs>
          <w:tab w:val="left" w:pos="4820"/>
          <w:tab w:val="left" w:pos="6379"/>
          <w:tab w:val="left" w:pos="7371"/>
          <w:tab w:val="left" w:pos="8222"/>
          <w:tab w:val="left" w:pos="9072"/>
        </w:tabs>
        <w:rPr>
          <w:rFonts w:ascii="Arial" w:hAnsi="Arial" w:cs="Arial"/>
          <w:sz w:val="22"/>
          <w:szCs w:val="22"/>
        </w:rPr>
      </w:pPr>
      <w:r w:rsidRPr="00C258F8">
        <w:rPr>
          <w:rFonts w:ascii="Arial" w:hAnsi="Arial" w:cs="Arial"/>
          <w:sz w:val="22"/>
          <w:szCs w:val="22"/>
        </w:rPr>
        <w:t>Sazba poplatku je stanovena takto:</w:t>
      </w:r>
      <w:r w:rsidRPr="00C258F8">
        <w:rPr>
          <w:rFonts w:ascii="Arial" w:hAnsi="Arial" w:cs="Arial"/>
          <w:sz w:val="22"/>
          <w:szCs w:val="22"/>
        </w:rPr>
        <w:tab/>
        <w:t>zóna:</w:t>
      </w:r>
      <w:r w:rsidRPr="00C258F8">
        <w:rPr>
          <w:rFonts w:ascii="Arial" w:hAnsi="Arial" w:cs="Arial"/>
          <w:sz w:val="22"/>
          <w:szCs w:val="22"/>
        </w:rPr>
        <w:tab/>
        <w:t>1</w:t>
      </w:r>
      <w:r w:rsidRPr="00C258F8">
        <w:rPr>
          <w:rFonts w:ascii="Arial" w:hAnsi="Arial" w:cs="Arial"/>
          <w:sz w:val="22"/>
          <w:szCs w:val="22"/>
        </w:rPr>
        <w:tab/>
        <w:t>2</w:t>
      </w:r>
      <w:r w:rsidRPr="00C258F8">
        <w:rPr>
          <w:rFonts w:ascii="Arial" w:hAnsi="Arial" w:cs="Arial"/>
          <w:sz w:val="22"/>
          <w:szCs w:val="22"/>
        </w:rPr>
        <w:tab/>
        <w:t>3</w:t>
      </w:r>
      <w:r w:rsidRPr="00C258F8">
        <w:rPr>
          <w:rFonts w:ascii="Arial" w:hAnsi="Arial" w:cs="Arial"/>
          <w:sz w:val="22"/>
          <w:szCs w:val="22"/>
        </w:rPr>
        <w:tab/>
        <w:t>4</w:t>
      </w:r>
    </w:p>
    <w:p w14:paraId="34BC1FF6" w14:textId="77777777" w:rsidR="00C258F8" w:rsidRPr="00C258F8" w:rsidRDefault="00C258F8" w:rsidP="00C258F8">
      <w:pPr>
        <w:pStyle w:val="Zkladntext"/>
        <w:numPr>
          <w:ilvl w:val="0"/>
          <w:numId w:val="28"/>
        </w:numPr>
        <w:tabs>
          <w:tab w:val="clear" w:pos="720"/>
          <w:tab w:val="num" w:pos="426"/>
          <w:tab w:val="right" w:pos="6663"/>
          <w:tab w:val="right" w:pos="7655"/>
          <w:tab w:val="right" w:pos="8505"/>
          <w:tab w:val="right" w:pos="9356"/>
        </w:tabs>
        <w:spacing w:after="0"/>
        <w:ind w:left="426" w:hanging="284"/>
        <w:jc w:val="both"/>
        <w:rPr>
          <w:rFonts w:ascii="Arial" w:hAnsi="Arial" w:cs="Arial"/>
          <w:sz w:val="22"/>
          <w:szCs w:val="22"/>
        </w:rPr>
      </w:pPr>
      <w:r w:rsidRPr="00C258F8">
        <w:rPr>
          <w:rFonts w:ascii="Arial" w:hAnsi="Arial" w:cs="Arial"/>
          <w:sz w:val="22"/>
          <w:szCs w:val="22"/>
        </w:rPr>
        <w:t>za provádění výkopových prací</w:t>
      </w:r>
      <w:r w:rsidRPr="00C258F8">
        <w:rPr>
          <w:rFonts w:ascii="Arial" w:hAnsi="Arial" w:cs="Arial"/>
          <w:sz w:val="22"/>
          <w:szCs w:val="22"/>
        </w:rPr>
        <w:tab/>
        <w:t>1,50</w:t>
      </w:r>
      <w:r w:rsidRPr="00C258F8">
        <w:rPr>
          <w:rFonts w:ascii="Arial" w:hAnsi="Arial" w:cs="Arial"/>
          <w:sz w:val="22"/>
          <w:szCs w:val="22"/>
        </w:rPr>
        <w:tab/>
        <w:t>1,00</w:t>
      </w:r>
      <w:r w:rsidRPr="00C258F8">
        <w:rPr>
          <w:rFonts w:ascii="Arial" w:hAnsi="Arial" w:cs="Arial"/>
          <w:sz w:val="22"/>
          <w:szCs w:val="22"/>
        </w:rPr>
        <w:tab/>
        <w:t>0,50</w:t>
      </w:r>
      <w:r w:rsidRPr="00C258F8">
        <w:rPr>
          <w:rFonts w:ascii="Arial" w:hAnsi="Arial" w:cs="Arial"/>
          <w:sz w:val="22"/>
          <w:szCs w:val="22"/>
        </w:rPr>
        <w:tab/>
        <w:t>0,50</w:t>
      </w:r>
    </w:p>
    <w:p w14:paraId="3022E3E1" w14:textId="77777777" w:rsidR="00C258F8" w:rsidRPr="00C258F8" w:rsidRDefault="00C258F8" w:rsidP="00C258F8">
      <w:pPr>
        <w:pStyle w:val="Zkladntext"/>
        <w:numPr>
          <w:ilvl w:val="0"/>
          <w:numId w:val="28"/>
        </w:numPr>
        <w:tabs>
          <w:tab w:val="clear" w:pos="720"/>
          <w:tab w:val="num" w:pos="426"/>
          <w:tab w:val="right" w:pos="6663"/>
          <w:tab w:val="right" w:pos="7655"/>
          <w:tab w:val="right" w:pos="8505"/>
          <w:tab w:val="right" w:pos="9356"/>
        </w:tabs>
        <w:spacing w:after="0"/>
        <w:ind w:left="426" w:hanging="284"/>
        <w:rPr>
          <w:rFonts w:ascii="Arial" w:hAnsi="Arial" w:cs="Arial"/>
          <w:sz w:val="22"/>
          <w:szCs w:val="22"/>
        </w:rPr>
      </w:pPr>
      <w:r w:rsidRPr="00C258F8">
        <w:rPr>
          <w:rFonts w:ascii="Arial" w:hAnsi="Arial" w:cs="Arial"/>
          <w:sz w:val="22"/>
          <w:szCs w:val="22"/>
        </w:rPr>
        <w:t xml:space="preserve">za umístění dočasných staveb  </w:t>
      </w:r>
      <w:r w:rsidRPr="00C258F8">
        <w:rPr>
          <w:rFonts w:ascii="Arial" w:hAnsi="Arial" w:cs="Arial"/>
          <w:sz w:val="22"/>
          <w:szCs w:val="22"/>
        </w:rPr>
        <w:br/>
        <w:t>sloužících pro poskytování prodeje</w:t>
      </w:r>
      <w:r w:rsidRPr="00C258F8">
        <w:rPr>
          <w:rFonts w:ascii="Arial" w:hAnsi="Arial" w:cs="Arial"/>
          <w:sz w:val="22"/>
          <w:szCs w:val="22"/>
        </w:rPr>
        <w:tab/>
        <w:t>10,00</w:t>
      </w:r>
      <w:r w:rsidRPr="00C258F8">
        <w:rPr>
          <w:rFonts w:ascii="Arial" w:hAnsi="Arial" w:cs="Arial"/>
          <w:sz w:val="22"/>
          <w:szCs w:val="22"/>
        </w:rPr>
        <w:tab/>
        <w:t>7,00</w:t>
      </w:r>
      <w:r w:rsidRPr="00C258F8">
        <w:rPr>
          <w:rFonts w:ascii="Arial" w:hAnsi="Arial" w:cs="Arial"/>
          <w:sz w:val="22"/>
          <w:szCs w:val="22"/>
        </w:rPr>
        <w:tab/>
        <w:t>5,00</w:t>
      </w:r>
      <w:r w:rsidRPr="00C258F8">
        <w:rPr>
          <w:rFonts w:ascii="Arial" w:hAnsi="Arial" w:cs="Arial"/>
          <w:sz w:val="22"/>
          <w:szCs w:val="22"/>
        </w:rPr>
        <w:tab/>
        <w:t>2,00</w:t>
      </w:r>
    </w:p>
    <w:p w14:paraId="458CFB77" w14:textId="77777777" w:rsidR="00C258F8" w:rsidRPr="00C258F8" w:rsidRDefault="00C258F8" w:rsidP="00C258F8">
      <w:pPr>
        <w:pStyle w:val="Zkladntext"/>
        <w:numPr>
          <w:ilvl w:val="0"/>
          <w:numId w:val="28"/>
        </w:numPr>
        <w:tabs>
          <w:tab w:val="clear" w:pos="720"/>
          <w:tab w:val="num" w:pos="426"/>
          <w:tab w:val="right" w:pos="6663"/>
          <w:tab w:val="right" w:pos="7655"/>
          <w:tab w:val="right" w:pos="8505"/>
          <w:tab w:val="right" w:pos="9356"/>
        </w:tabs>
        <w:spacing w:after="0"/>
        <w:ind w:left="426" w:hanging="284"/>
        <w:rPr>
          <w:rFonts w:ascii="Arial" w:hAnsi="Arial" w:cs="Arial"/>
          <w:sz w:val="22"/>
          <w:szCs w:val="22"/>
        </w:rPr>
      </w:pPr>
      <w:r w:rsidRPr="00C258F8">
        <w:rPr>
          <w:rFonts w:ascii="Arial" w:hAnsi="Arial" w:cs="Arial"/>
          <w:sz w:val="22"/>
          <w:szCs w:val="22"/>
        </w:rPr>
        <w:t xml:space="preserve">za umístění dočasných staveb </w:t>
      </w:r>
    </w:p>
    <w:p w14:paraId="4C97DE12" w14:textId="77777777" w:rsidR="00C258F8" w:rsidRPr="00C258F8" w:rsidRDefault="00C258F8" w:rsidP="00C258F8">
      <w:pPr>
        <w:pStyle w:val="Zkladntext"/>
        <w:tabs>
          <w:tab w:val="num" w:pos="426"/>
          <w:tab w:val="right" w:pos="6663"/>
          <w:tab w:val="right" w:pos="7655"/>
          <w:tab w:val="right" w:pos="8505"/>
          <w:tab w:val="right" w:pos="9356"/>
        </w:tabs>
        <w:ind w:left="426" w:hanging="284"/>
        <w:rPr>
          <w:rFonts w:ascii="Arial" w:hAnsi="Arial" w:cs="Arial"/>
          <w:sz w:val="22"/>
          <w:szCs w:val="22"/>
        </w:rPr>
      </w:pPr>
      <w:r w:rsidRPr="00C258F8">
        <w:rPr>
          <w:rFonts w:ascii="Arial" w:hAnsi="Arial" w:cs="Arial"/>
          <w:sz w:val="22"/>
          <w:szCs w:val="22"/>
        </w:rPr>
        <w:t xml:space="preserve">     sloužících pro poskytování služeb</w:t>
      </w:r>
      <w:r w:rsidRPr="00C258F8">
        <w:rPr>
          <w:rFonts w:ascii="Arial" w:hAnsi="Arial" w:cs="Arial"/>
          <w:sz w:val="22"/>
          <w:szCs w:val="22"/>
        </w:rPr>
        <w:tab/>
        <w:t>10,00</w:t>
      </w:r>
      <w:r w:rsidRPr="00C258F8">
        <w:rPr>
          <w:rFonts w:ascii="Arial" w:hAnsi="Arial" w:cs="Arial"/>
          <w:sz w:val="22"/>
          <w:szCs w:val="22"/>
        </w:rPr>
        <w:tab/>
        <w:t>7,00</w:t>
      </w:r>
      <w:r w:rsidRPr="00C258F8">
        <w:rPr>
          <w:rFonts w:ascii="Arial" w:hAnsi="Arial" w:cs="Arial"/>
          <w:sz w:val="22"/>
          <w:szCs w:val="22"/>
        </w:rPr>
        <w:tab/>
        <w:t>5,00</w:t>
      </w:r>
      <w:r w:rsidRPr="00C258F8">
        <w:rPr>
          <w:rFonts w:ascii="Arial" w:hAnsi="Arial" w:cs="Arial"/>
          <w:sz w:val="22"/>
          <w:szCs w:val="22"/>
        </w:rPr>
        <w:tab/>
        <w:t>2,00</w:t>
      </w:r>
    </w:p>
    <w:p w14:paraId="792F2A35" w14:textId="77777777" w:rsidR="00C258F8" w:rsidRPr="00C258F8" w:rsidRDefault="00C258F8" w:rsidP="00C258F8">
      <w:pPr>
        <w:pStyle w:val="Zkladntext"/>
        <w:numPr>
          <w:ilvl w:val="0"/>
          <w:numId w:val="28"/>
        </w:numPr>
        <w:tabs>
          <w:tab w:val="clear" w:pos="720"/>
          <w:tab w:val="num" w:pos="426"/>
          <w:tab w:val="right" w:pos="6663"/>
          <w:tab w:val="right" w:pos="7655"/>
          <w:tab w:val="right" w:pos="8505"/>
          <w:tab w:val="right" w:pos="9356"/>
        </w:tabs>
        <w:spacing w:after="0"/>
        <w:ind w:left="426" w:hanging="284"/>
        <w:jc w:val="both"/>
        <w:rPr>
          <w:rFonts w:ascii="Arial" w:hAnsi="Arial" w:cs="Arial"/>
          <w:sz w:val="22"/>
          <w:szCs w:val="22"/>
        </w:rPr>
      </w:pPr>
      <w:r w:rsidRPr="00C258F8">
        <w:rPr>
          <w:rFonts w:ascii="Arial" w:hAnsi="Arial" w:cs="Arial"/>
          <w:sz w:val="22"/>
          <w:szCs w:val="22"/>
        </w:rPr>
        <w:t>za umístění reklamních zařízení</w:t>
      </w:r>
      <w:r w:rsidRPr="00C258F8">
        <w:rPr>
          <w:rFonts w:ascii="Arial" w:hAnsi="Arial" w:cs="Arial"/>
          <w:sz w:val="22"/>
          <w:szCs w:val="22"/>
        </w:rPr>
        <w:tab/>
        <w:t>16,00</w:t>
      </w:r>
      <w:r w:rsidRPr="00C258F8">
        <w:rPr>
          <w:rFonts w:ascii="Arial" w:hAnsi="Arial" w:cs="Arial"/>
          <w:sz w:val="22"/>
          <w:szCs w:val="22"/>
        </w:rPr>
        <w:tab/>
        <w:t>10,00</w:t>
      </w:r>
      <w:r w:rsidRPr="00C258F8">
        <w:rPr>
          <w:rFonts w:ascii="Arial" w:hAnsi="Arial" w:cs="Arial"/>
          <w:sz w:val="22"/>
          <w:szCs w:val="22"/>
        </w:rPr>
        <w:tab/>
        <w:t>5,00</w:t>
      </w:r>
      <w:r w:rsidRPr="00C258F8">
        <w:rPr>
          <w:rFonts w:ascii="Arial" w:hAnsi="Arial" w:cs="Arial"/>
          <w:sz w:val="22"/>
          <w:szCs w:val="22"/>
        </w:rPr>
        <w:tab/>
        <w:t>2,00</w:t>
      </w:r>
    </w:p>
    <w:p w14:paraId="21733302" w14:textId="77777777" w:rsidR="00C258F8" w:rsidRPr="00C258F8" w:rsidRDefault="00C258F8" w:rsidP="00C258F8">
      <w:pPr>
        <w:pStyle w:val="Zkladntext"/>
        <w:numPr>
          <w:ilvl w:val="0"/>
          <w:numId w:val="28"/>
        </w:numPr>
        <w:tabs>
          <w:tab w:val="clear" w:pos="720"/>
          <w:tab w:val="num" w:pos="426"/>
          <w:tab w:val="right" w:pos="6663"/>
          <w:tab w:val="right" w:pos="7655"/>
          <w:tab w:val="right" w:pos="8505"/>
          <w:tab w:val="right" w:pos="9356"/>
        </w:tabs>
        <w:spacing w:after="0"/>
        <w:ind w:left="426" w:hanging="284"/>
        <w:rPr>
          <w:rFonts w:ascii="Arial" w:hAnsi="Arial" w:cs="Arial"/>
          <w:sz w:val="22"/>
          <w:szCs w:val="22"/>
        </w:rPr>
      </w:pPr>
      <w:r w:rsidRPr="00C258F8">
        <w:rPr>
          <w:rFonts w:ascii="Arial" w:hAnsi="Arial" w:cs="Arial"/>
          <w:sz w:val="22"/>
          <w:szCs w:val="22"/>
        </w:rPr>
        <w:t>za umístění stavebních zařízení</w:t>
      </w:r>
      <w:r w:rsidRPr="00C258F8">
        <w:rPr>
          <w:rFonts w:ascii="Arial" w:hAnsi="Arial" w:cs="Arial"/>
          <w:sz w:val="22"/>
          <w:szCs w:val="22"/>
        </w:rPr>
        <w:tab/>
        <w:t>1,50</w:t>
      </w:r>
      <w:r w:rsidRPr="00C258F8">
        <w:rPr>
          <w:rFonts w:ascii="Arial" w:hAnsi="Arial" w:cs="Arial"/>
          <w:sz w:val="22"/>
          <w:szCs w:val="22"/>
        </w:rPr>
        <w:tab/>
        <w:t>1,00</w:t>
      </w:r>
      <w:r w:rsidRPr="00C258F8">
        <w:rPr>
          <w:rFonts w:ascii="Arial" w:hAnsi="Arial" w:cs="Arial"/>
          <w:sz w:val="22"/>
          <w:szCs w:val="22"/>
        </w:rPr>
        <w:tab/>
        <w:t>0,50</w:t>
      </w:r>
      <w:r w:rsidRPr="00C258F8">
        <w:rPr>
          <w:rFonts w:ascii="Arial" w:hAnsi="Arial" w:cs="Arial"/>
          <w:sz w:val="22"/>
          <w:szCs w:val="22"/>
        </w:rPr>
        <w:tab/>
        <w:t>0,50</w:t>
      </w:r>
    </w:p>
    <w:p w14:paraId="5B78A206" w14:textId="77777777" w:rsidR="00C258F8" w:rsidRPr="00C258F8" w:rsidRDefault="00C258F8" w:rsidP="00C258F8">
      <w:pPr>
        <w:pStyle w:val="Zkladntext"/>
        <w:numPr>
          <w:ilvl w:val="0"/>
          <w:numId w:val="28"/>
        </w:numPr>
        <w:tabs>
          <w:tab w:val="clear" w:pos="720"/>
          <w:tab w:val="num" w:pos="426"/>
          <w:tab w:val="right" w:pos="6663"/>
          <w:tab w:val="right" w:pos="7655"/>
          <w:tab w:val="right" w:pos="8505"/>
          <w:tab w:val="right" w:pos="9356"/>
        </w:tabs>
        <w:spacing w:after="0"/>
        <w:ind w:left="426" w:hanging="284"/>
        <w:rPr>
          <w:rFonts w:ascii="Arial" w:hAnsi="Arial" w:cs="Arial"/>
          <w:sz w:val="22"/>
          <w:szCs w:val="22"/>
        </w:rPr>
      </w:pPr>
      <w:r w:rsidRPr="00C258F8">
        <w:rPr>
          <w:rFonts w:ascii="Arial" w:hAnsi="Arial" w:cs="Arial"/>
          <w:sz w:val="22"/>
          <w:szCs w:val="22"/>
        </w:rPr>
        <w:t>za umístění skládek</w:t>
      </w:r>
      <w:r w:rsidRPr="00C258F8">
        <w:rPr>
          <w:rFonts w:ascii="Arial" w:hAnsi="Arial" w:cs="Arial"/>
          <w:sz w:val="22"/>
          <w:szCs w:val="22"/>
        </w:rPr>
        <w:tab/>
        <w:t>1,50</w:t>
      </w:r>
      <w:r w:rsidRPr="00C258F8">
        <w:rPr>
          <w:rFonts w:ascii="Arial" w:hAnsi="Arial" w:cs="Arial"/>
          <w:sz w:val="22"/>
          <w:szCs w:val="22"/>
        </w:rPr>
        <w:tab/>
        <w:t>1,00</w:t>
      </w:r>
      <w:r w:rsidRPr="00C258F8">
        <w:rPr>
          <w:rFonts w:ascii="Arial" w:hAnsi="Arial" w:cs="Arial"/>
          <w:sz w:val="22"/>
          <w:szCs w:val="22"/>
        </w:rPr>
        <w:tab/>
        <w:t>0,50</w:t>
      </w:r>
      <w:r w:rsidRPr="00C258F8">
        <w:rPr>
          <w:rFonts w:ascii="Arial" w:hAnsi="Arial" w:cs="Arial"/>
          <w:sz w:val="22"/>
          <w:szCs w:val="22"/>
        </w:rPr>
        <w:tab/>
        <w:t>0,50</w:t>
      </w:r>
    </w:p>
    <w:p w14:paraId="3DECB944" w14:textId="77777777" w:rsidR="00C258F8" w:rsidRPr="00C258F8" w:rsidRDefault="00C258F8" w:rsidP="00C258F8">
      <w:pPr>
        <w:pStyle w:val="Zkladntext"/>
        <w:numPr>
          <w:ilvl w:val="0"/>
          <w:numId w:val="28"/>
        </w:numPr>
        <w:tabs>
          <w:tab w:val="clear" w:pos="720"/>
          <w:tab w:val="num" w:pos="426"/>
          <w:tab w:val="right" w:pos="6663"/>
          <w:tab w:val="right" w:pos="7655"/>
          <w:tab w:val="right" w:pos="8505"/>
          <w:tab w:val="right" w:pos="9356"/>
        </w:tabs>
        <w:spacing w:after="0"/>
        <w:ind w:left="426" w:hanging="284"/>
        <w:rPr>
          <w:rFonts w:ascii="Arial" w:hAnsi="Arial" w:cs="Arial"/>
          <w:sz w:val="22"/>
          <w:szCs w:val="22"/>
        </w:rPr>
      </w:pPr>
      <w:r w:rsidRPr="00C258F8">
        <w:rPr>
          <w:rFonts w:ascii="Arial" w:hAnsi="Arial" w:cs="Arial"/>
          <w:sz w:val="22"/>
          <w:szCs w:val="22"/>
        </w:rPr>
        <w:t xml:space="preserve">za umístění zařízení cirkusů, lunaparků </w:t>
      </w:r>
      <w:r w:rsidRPr="00C258F8">
        <w:rPr>
          <w:rFonts w:ascii="Arial" w:hAnsi="Arial" w:cs="Arial"/>
          <w:sz w:val="22"/>
          <w:szCs w:val="22"/>
        </w:rPr>
        <w:br/>
        <w:t>a jiných obdobných atrakcí</w:t>
      </w:r>
      <w:r w:rsidRPr="00C258F8">
        <w:rPr>
          <w:rFonts w:ascii="Arial" w:hAnsi="Arial" w:cs="Arial"/>
          <w:sz w:val="22"/>
          <w:szCs w:val="22"/>
        </w:rPr>
        <w:tab/>
        <w:t>10,00</w:t>
      </w:r>
      <w:r w:rsidRPr="00C258F8">
        <w:rPr>
          <w:rFonts w:ascii="Arial" w:hAnsi="Arial" w:cs="Arial"/>
          <w:sz w:val="22"/>
          <w:szCs w:val="22"/>
        </w:rPr>
        <w:tab/>
        <w:t>5,00</w:t>
      </w:r>
      <w:r w:rsidRPr="00C258F8">
        <w:rPr>
          <w:rFonts w:ascii="Arial" w:hAnsi="Arial" w:cs="Arial"/>
          <w:sz w:val="22"/>
          <w:szCs w:val="22"/>
        </w:rPr>
        <w:tab/>
        <w:t>3,00</w:t>
      </w:r>
      <w:r w:rsidRPr="00C258F8">
        <w:rPr>
          <w:rFonts w:ascii="Arial" w:hAnsi="Arial" w:cs="Arial"/>
          <w:sz w:val="22"/>
          <w:szCs w:val="22"/>
        </w:rPr>
        <w:tab/>
        <w:t>2,00</w:t>
      </w:r>
    </w:p>
    <w:p w14:paraId="3D8C2D8F" w14:textId="77777777" w:rsidR="00C258F8" w:rsidRPr="00C258F8" w:rsidRDefault="00C258F8" w:rsidP="00C258F8">
      <w:pPr>
        <w:pStyle w:val="Zkladntext"/>
        <w:numPr>
          <w:ilvl w:val="0"/>
          <w:numId w:val="28"/>
        </w:numPr>
        <w:tabs>
          <w:tab w:val="clear" w:pos="720"/>
          <w:tab w:val="num" w:pos="426"/>
          <w:tab w:val="right" w:pos="6663"/>
          <w:tab w:val="right" w:pos="7655"/>
          <w:tab w:val="right" w:pos="8505"/>
          <w:tab w:val="right" w:pos="9356"/>
        </w:tabs>
        <w:spacing w:after="0"/>
        <w:ind w:left="426" w:hanging="284"/>
        <w:rPr>
          <w:rFonts w:ascii="Arial" w:hAnsi="Arial" w:cs="Arial"/>
          <w:sz w:val="22"/>
          <w:szCs w:val="22"/>
        </w:rPr>
      </w:pPr>
      <w:r w:rsidRPr="00C258F8">
        <w:rPr>
          <w:rFonts w:ascii="Arial" w:hAnsi="Arial" w:cs="Arial"/>
          <w:sz w:val="22"/>
          <w:szCs w:val="22"/>
        </w:rPr>
        <w:t xml:space="preserve">za užívání tohoto prostranství pro kulturní </w:t>
      </w:r>
    </w:p>
    <w:p w14:paraId="45BCA835" w14:textId="77777777" w:rsidR="00C258F8" w:rsidRPr="00C258F8" w:rsidRDefault="00C258F8" w:rsidP="00C258F8">
      <w:pPr>
        <w:pStyle w:val="Zkladntext"/>
        <w:tabs>
          <w:tab w:val="right" w:pos="6663"/>
          <w:tab w:val="right" w:pos="7655"/>
          <w:tab w:val="right" w:pos="8505"/>
          <w:tab w:val="right" w:pos="9356"/>
        </w:tabs>
        <w:ind w:left="142"/>
        <w:rPr>
          <w:rFonts w:ascii="Arial" w:hAnsi="Arial" w:cs="Arial"/>
          <w:sz w:val="22"/>
          <w:szCs w:val="22"/>
        </w:rPr>
      </w:pPr>
      <w:r w:rsidRPr="00C258F8">
        <w:rPr>
          <w:rFonts w:ascii="Arial" w:hAnsi="Arial" w:cs="Arial"/>
          <w:sz w:val="22"/>
          <w:szCs w:val="22"/>
        </w:rPr>
        <w:t xml:space="preserve">     a sportovní akce          </w:t>
      </w:r>
      <w:r w:rsidRPr="00C258F8">
        <w:rPr>
          <w:rFonts w:ascii="Arial" w:hAnsi="Arial" w:cs="Arial"/>
          <w:sz w:val="22"/>
          <w:szCs w:val="22"/>
        </w:rPr>
        <w:tab/>
        <w:t>10,00</w:t>
      </w:r>
      <w:r w:rsidRPr="00C258F8">
        <w:rPr>
          <w:rFonts w:ascii="Arial" w:hAnsi="Arial" w:cs="Arial"/>
          <w:sz w:val="22"/>
          <w:szCs w:val="22"/>
        </w:rPr>
        <w:tab/>
        <w:t>5,00</w:t>
      </w:r>
      <w:r w:rsidRPr="00C258F8">
        <w:rPr>
          <w:rFonts w:ascii="Arial" w:hAnsi="Arial" w:cs="Arial"/>
          <w:sz w:val="22"/>
          <w:szCs w:val="22"/>
        </w:rPr>
        <w:tab/>
        <w:t>2,00</w:t>
      </w:r>
      <w:r w:rsidRPr="00C258F8">
        <w:rPr>
          <w:rFonts w:ascii="Arial" w:hAnsi="Arial" w:cs="Arial"/>
          <w:sz w:val="22"/>
          <w:szCs w:val="22"/>
        </w:rPr>
        <w:tab/>
        <w:t>1,00</w:t>
      </w:r>
    </w:p>
    <w:p w14:paraId="718DCA40" w14:textId="77777777" w:rsidR="00C258F8" w:rsidRPr="00C258F8" w:rsidRDefault="00C258F8" w:rsidP="00C258F8">
      <w:pPr>
        <w:pStyle w:val="Zkladntext"/>
        <w:numPr>
          <w:ilvl w:val="0"/>
          <w:numId w:val="28"/>
        </w:numPr>
        <w:tabs>
          <w:tab w:val="clear" w:pos="720"/>
          <w:tab w:val="num" w:pos="426"/>
          <w:tab w:val="right" w:pos="6663"/>
          <w:tab w:val="right" w:pos="7655"/>
          <w:tab w:val="right" w:pos="8505"/>
          <w:tab w:val="right" w:pos="9356"/>
        </w:tabs>
        <w:spacing w:after="0"/>
        <w:ind w:left="426" w:hanging="284"/>
        <w:rPr>
          <w:rFonts w:ascii="Arial" w:hAnsi="Arial" w:cs="Arial"/>
          <w:sz w:val="22"/>
          <w:szCs w:val="22"/>
        </w:rPr>
      </w:pPr>
      <w:r w:rsidRPr="00C258F8">
        <w:rPr>
          <w:rFonts w:ascii="Arial" w:hAnsi="Arial" w:cs="Arial"/>
          <w:sz w:val="22"/>
          <w:szCs w:val="22"/>
        </w:rPr>
        <w:t>za užívání tohoto prostranství pro reklamní akce</w:t>
      </w:r>
      <w:r w:rsidRPr="00C258F8">
        <w:rPr>
          <w:rFonts w:ascii="Arial" w:hAnsi="Arial" w:cs="Arial"/>
          <w:sz w:val="22"/>
          <w:szCs w:val="22"/>
        </w:rPr>
        <w:tab/>
        <w:t>10,00</w:t>
      </w:r>
      <w:r w:rsidRPr="00C258F8">
        <w:rPr>
          <w:rFonts w:ascii="Arial" w:hAnsi="Arial" w:cs="Arial"/>
          <w:sz w:val="22"/>
          <w:szCs w:val="22"/>
        </w:rPr>
        <w:tab/>
        <w:t>8,00</w:t>
      </w:r>
      <w:r w:rsidRPr="00C258F8">
        <w:rPr>
          <w:rFonts w:ascii="Arial" w:hAnsi="Arial" w:cs="Arial"/>
          <w:sz w:val="22"/>
          <w:szCs w:val="22"/>
        </w:rPr>
        <w:tab/>
        <w:t>5,00</w:t>
      </w:r>
      <w:r w:rsidRPr="00C258F8">
        <w:rPr>
          <w:rFonts w:ascii="Arial" w:hAnsi="Arial" w:cs="Arial"/>
          <w:sz w:val="22"/>
          <w:szCs w:val="22"/>
        </w:rPr>
        <w:tab/>
        <w:t>2,00</w:t>
      </w:r>
    </w:p>
    <w:p w14:paraId="6794E0A6" w14:textId="77777777" w:rsidR="00C258F8" w:rsidRPr="00C258F8" w:rsidRDefault="00C258F8" w:rsidP="00C258F8">
      <w:pPr>
        <w:pStyle w:val="Zkladntext"/>
        <w:numPr>
          <w:ilvl w:val="0"/>
          <w:numId w:val="28"/>
        </w:numPr>
        <w:tabs>
          <w:tab w:val="clear" w:pos="720"/>
          <w:tab w:val="num" w:pos="426"/>
          <w:tab w:val="right" w:pos="6663"/>
          <w:tab w:val="right" w:pos="7655"/>
          <w:tab w:val="right" w:pos="8505"/>
          <w:tab w:val="right" w:pos="9356"/>
        </w:tabs>
        <w:spacing w:after="0"/>
        <w:ind w:left="426" w:hanging="284"/>
        <w:rPr>
          <w:rFonts w:ascii="Arial" w:hAnsi="Arial" w:cs="Arial"/>
          <w:sz w:val="22"/>
          <w:szCs w:val="22"/>
        </w:rPr>
      </w:pPr>
      <w:r w:rsidRPr="00C258F8">
        <w:rPr>
          <w:rFonts w:ascii="Arial" w:hAnsi="Arial" w:cs="Arial"/>
          <w:sz w:val="22"/>
          <w:szCs w:val="22"/>
        </w:rPr>
        <w:t>za užívání tohoto prostranství pro potřeby</w:t>
      </w:r>
    </w:p>
    <w:p w14:paraId="557B339E" w14:textId="77777777" w:rsidR="00C258F8" w:rsidRPr="00C258F8" w:rsidRDefault="00C258F8" w:rsidP="00C258F8">
      <w:pPr>
        <w:pStyle w:val="Zkladntext"/>
        <w:tabs>
          <w:tab w:val="num" w:pos="426"/>
          <w:tab w:val="right" w:pos="6663"/>
          <w:tab w:val="right" w:pos="7655"/>
          <w:tab w:val="right" w:pos="8505"/>
          <w:tab w:val="right" w:pos="9356"/>
        </w:tabs>
        <w:ind w:left="426" w:hanging="284"/>
        <w:rPr>
          <w:rFonts w:ascii="Arial" w:hAnsi="Arial" w:cs="Arial"/>
          <w:sz w:val="22"/>
          <w:szCs w:val="22"/>
        </w:rPr>
      </w:pPr>
      <w:r w:rsidRPr="00C258F8">
        <w:rPr>
          <w:rFonts w:ascii="Arial" w:hAnsi="Arial" w:cs="Arial"/>
          <w:sz w:val="22"/>
          <w:szCs w:val="22"/>
        </w:rPr>
        <w:t xml:space="preserve">     tvorby filmových a televizních děl</w:t>
      </w:r>
      <w:r w:rsidRPr="00C258F8">
        <w:rPr>
          <w:rFonts w:ascii="Arial" w:hAnsi="Arial" w:cs="Arial"/>
          <w:sz w:val="22"/>
          <w:szCs w:val="22"/>
        </w:rPr>
        <w:tab/>
        <w:t xml:space="preserve">   10,00</w:t>
      </w:r>
      <w:r w:rsidRPr="00C258F8">
        <w:rPr>
          <w:rFonts w:ascii="Arial" w:hAnsi="Arial" w:cs="Arial"/>
          <w:sz w:val="22"/>
          <w:szCs w:val="22"/>
        </w:rPr>
        <w:tab/>
        <w:t>5,00</w:t>
      </w:r>
      <w:r w:rsidRPr="00C258F8">
        <w:rPr>
          <w:rFonts w:ascii="Arial" w:hAnsi="Arial" w:cs="Arial"/>
          <w:sz w:val="22"/>
          <w:szCs w:val="22"/>
        </w:rPr>
        <w:tab/>
        <w:t>2,00</w:t>
      </w:r>
      <w:r w:rsidRPr="00C258F8">
        <w:rPr>
          <w:rFonts w:ascii="Arial" w:hAnsi="Arial" w:cs="Arial"/>
          <w:sz w:val="22"/>
          <w:szCs w:val="22"/>
        </w:rPr>
        <w:tab/>
        <w:t>1,00</w:t>
      </w:r>
    </w:p>
    <w:p w14:paraId="72782324" w14:textId="66DBCA2C" w:rsidR="00C258F8" w:rsidRPr="00C258F8" w:rsidRDefault="00C258F8" w:rsidP="00C258F8">
      <w:pPr>
        <w:numPr>
          <w:ilvl w:val="0"/>
          <w:numId w:val="28"/>
        </w:numPr>
        <w:tabs>
          <w:tab w:val="clear" w:pos="720"/>
          <w:tab w:val="num" w:pos="426"/>
          <w:tab w:val="left" w:pos="6237"/>
          <w:tab w:val="left" w:pos="7230"/>
          <w:tab w:val="left" w:pos="8080"/>
          <w:tab w:val="left" w:pos="8931"/>
        </w:tabs>
        <w:ind w:hanging="578"/>
        <w:rPr>
          <w:rFonts w:ascii="Arial" w:hAnsi="Arial" w:cs="Arial"/>
          <w:sz w:val="22"/>
          <w:szCs w:val="22"/>
        </w:rPr>
      </w:pPr>
      <w:r w:rsidRPr="00C258F8">
        <w:rPr>
          <w:rFonts w:ascii="Arial" w:hAnsi="Arial" w:cs="Arial"/>
          <w:sz w:val="22"/>
          <w:szCs w:val="22"/>
        </w:rPr>
        <w:t>za zařízení pro poskytování služeb (předzahrádky)</w:t>
      </w:r>
      <w:r w:rsidRPr="00C258F8">
        <w:rPr>
          <w:rFonts w:ascii="Arial" w:hAnsi="Arial" w:cs="Arial"/>
          <w:sz w:val="22"/>
          <w:szCs w:val="22"/>
        </w:rPr>
        <w:tab/>
        <w:t>2,00</w:t>
      </w:r>
      <w:r w:rsidRPr="00C258F8">
        <w:rPr>
          <w:rFonts w:ascii="Arial" w:hAnsi="Arial" w:cs="Arial"/>
          <w:sz w:val="22"/>
          <w:szCs w:val="22"/>
        </w:rPr>
        <w:tab/>
        <w:t>1,50</w:t>
      </w:r>
      <w:r w:rsidRPr="00C258F8">
        <w:rPr>
          <w:rFonts w:ascii="Arial" w:hAnsi="Arial" w:cs="Arial"/>
          <w:sz w:val="22"/>
          <w:szCs w:val="22"/>
        </w:rPr>
        <w:tab/>
        <w:t>1,00    0,50</w:t>
      </w:r>
    </w:p>
    <w:p w14:paraId="05E907C1" w14:textId="022870E8" w:rsidR="00C258F8" w:rsidRPr="00C258F8" w:rsidRDefault="00C258F8" w:rsidP="00C258F8">
      <w:pPr>
        <w:numPr>
          <w:ilvl w:val="0"/>
          <w:numId w:val="28"/>
        </w:numPr>
        <w:tabs>
          <w:tab w:val="clear" w:pos="720"/>
          <w:tab w:val="num" w:pos="426"/>
          <w:tab w:val="left" w:pos="6237"/>
          <w:tab w:val="left" w:pos="7230"/>
          <w:tab w:val="left" w:pos="8080"/>
          <w:tab w:val="left" w:pos="8931"/>
        </w:tabs>
        <w:ind w:hanging="578"/>
        <w:rPr>
          <w:rFonts w:ascii="Arial" w:hAnsi="Arial" w:cs="Arial"/>
          <w:sz w:val="22"/>
          <w:szCs w:val="22"/>
        </w:rPr>
      </w:pPr>
      <w:r w:rsidRPr="00C258F8">
        <w:rPr>
          <w:rFonts w:ascii="Arial" w:hAnsi="Arial" w:cs="Arial"/>
          <w:sz w:val="22"/>
          <w:szCs w:val="22"/>
        </w:rPr>
        <w:t xml:space="preserve"> za umístění zařízení sloužících pro poskytování prodeje    100,00      30,00     5,00    2,00</w:t>
      </w:r>
    </w:p>
    <w:p w14:paraId="57DB2B56" w14:textId="6F125C2E" w:rsidR="00C258F8" w:rsidRPr="00C258F8" w:rsidRDefault="00C258F8" w:rsidP="00C258F8">
      <w:pPr>
        <w:numPr>
          <w:ilvl w:val="0"/>
          <w:numId w:val="28"/>
        </w:numPr>
        <w:tabs>
          <w:tab w:val="clear" w:pos="720"/>
          <w:tab w:val="num" w:pos="426"/>
          <w:tab w:val="left" w:pos="6237"/>
          <w:tab w:val="left" w:pos="7230"/>
          <w:tab w:val="left" w:pos="8080"/>
          <w:tab w:val="left" w:pos="8931"/>
        </w:tabs>
        <w:ind w:hanging="578"/>
        <w:rPr>
          <w:rFonts w:ascii="Arial" w:hAnsi="Arial" w:cs="Arial"/>
          <w:sz w:val="22"/>
          <w:szCs w:val="22"/>
        </w:rPr>
      </w:pPr>
      <w:r w:rsidRPr="00C258F8">
        <w:rPr>
          <w:rFonts w:ascii="Arial" w:hAnsi="Arial" w:cs="Arial"/>
          <w:sz w:val="22"/>
          <w:szCs w:val="22"/>
        </w:rPr>
        <w:t xml:space="preserve"> za umístění zařízení sloužících pro poskytování služeb        10,00      7,00       5,00    2,00</w:t>
      </w:r>
    </w:p>
    <w:p w14:paraId="0E1A733D" w14:textId="77777777" w:rsidR="00C258F8" w:rsidRPr="00C258F8" w:rsidRDefault="00C258F8" w:rsidP="00C258F8">
      <w:pPr>
        <w:tabs>
          <w:tab w:val="left" w:pos="360"/>
          <w:tab w:val="left" w:pos="7230"/>
          <w:tab w:val="left" w:pos="8080"/>
          <w:tab w:val="left" w:pos="8931"/>
        </w:tabs>
        <w:ind w:left="142"/>
        <w:rPr>
          <w:rFonts w:ascii="Arial" w:hAnsi="Arial" w:cs="Arial"/>
          <w:sz w:val="22"/>
          <w:szCs w:val="22"/>
        </w:rPr>
      </w:pPr>
      <w:r w:rsidRPr="00C258F8">
        <w:rPr>
          <w:rFonts w:ascii="Arial" w:hAnsi="Arial" w:cs="Arial"/>
          <w:sz w:val="22"/>
          <w:szCs w:val="22"/>
        </w:rPr>
        <w:tab/>
        <w:t xml:space="preserve"> </w:t>
      </w:r>
      <w:r w:rsidRPr="00C258F8">
        <w:rPr>
          <w:rFonts w:ascii="Arial" w:hAnsi="Arial" w:cs="Arial"/>
          <w:strike/>
          <w:sz w:val="22"/>
          <w:szCs w:val="22"/>
        </w:rPr>
        <w:t xml:space="preserve">  </w:t>
      </w:r>
      <w:r w:rsidRPr="00C258F8">
        <w:rPr>
          <w:rFonts w:ascii="Arial" w:hAnsi="Arial" w:cs="Arial"/>
          <w:sz w:val="22"/>
          <w:szCs w:val="22"/>
        </w:rPr>
        <w:t xml:space="preserve">     </w:t>
      </w:r>
    </w:p>
    <w:p w14:paraId="27C39B57" w14:textId="77777777" w:rsidR="00C258F8" w:rsidRPr="00C258F8" w:rsidRDefault="00C258F8" w:rsidP="00C258F8">
      <w:pPr>
        <w:tabs>
          <w:tab w:val="left" w:pos="6237"/>
          <w:tab w:val="left" w:pos="7230"/>
          <w:tab w:val="left" w:pos="8080"/>
          <w:tab w:val="left" w:pos="8931"/>
        </w:tabs>
        <w:rPr>
          <w:rFonts w:ascii="Arial" w:hAnsi="Arial" w:cs="Arial"/>
          <w:sz w:val="22"/>
          <w:szCs w:val="22"/>
        </w:rPr>
      </w:pPr>
    </w:p>
    <w:p w14:paraId="162B2A94" w14:textId="77777777" w:rsidR="00C258F8" w:rsidRDefault="00C258F8" w:rsidP="00C258F8">
      <w:pPr>
        <w:pStyle w:val="Nadpis7"/>
      </w:pPr>
    </w:p>
    <w:p w14:paraId="110D3EAB" w14:textId="77777777" w:rsidR="00C258F8" w:rsidRDefault="00C258F8" w:rsidP="00C258F8">
      <w:pPr>
        <w:tabs>
          <w:tab w:val="left" w:pos="6237"/>
          <w:tab w:val="left" w:pos="7230"/>
          <w:tab w:val="left" w:pos="8080"/>
          <w:tab w:val="left" w:pos="8931"/>
        </w:tabs>
      </w:pPr>
    </w:p>
    <w:p w14:paraId="4429E3DD" w14:textId="77777777" w:rsidR="00C258F8" w:rsidRDefault="00C258F8" w:rsidP="00C258F8">
      <w:pPr>
        <w:tabs>
          <w:tab w:val="left" w:pos="6237"/>
          <w:tab w:val="left" w:pos="7230"/>
          <w:tab w:val="left" w:pos="8080"/>
          <w:tab w:val="left" w:pos="8931"/>
        </w:tabs>
      </w:pPr>
    </w:p>
    <w:p w14:paraId="1617628A" w14:textId="77777777" w:rsidR="00C258F8" w:rsidRDefault="00C258F8" w:rsidP="00C258F8">
      <w:pPr>
        <w:tabs>
          <w:tab w:val="left" w:pos="6237"/>
          <w:tab w:val="left" w:pos="7230"/>
          <w:tab w:val="left" w:pos="8080"/>
          <w:tab w:val="left" w:pos="8931"/>
        </w:tabs>
      </w:pPr>
    </w:p>
    <w:p w14:paraId="1A2C0607" w14:textId="77777777" w:rsidR="00C258F8" w:rsidRDefault="00C258F8" w:rsidP="00C258F8">
      <w:pPr>
        <w:tabs>
          <w:tab w:val="left" w:pos="6237"/>
          <w:tab w:val="left" w:pos="7230"/>
          <w:tab w:val="left" w:pos="8080"/>
          <w:tab w:val="left" w:pos="8931"/>
        </w:tabs>
      </w:pPr>
    </w:p>
    <w:p w14:paraId="25EFEF5F" w14:textId="77777777" w:rsidR="00C258F8" w:rsidRDefault="00C258F8" w:rsidP="00C258F8">
      <w:pPr>
        <w:tabs>
          <w:tab w:val="left" w:pos="6237"/>
          <w:tab w:val="left" w:pos="7230"/>
          <w:tab w:val="left" w:pos="8080"/>
          <w:tab w:val="left" w:pos="8931"/>
        </w:tabs>
      </w:pPr>
    </w:p>
    <w:p w14:paraId="00BEC52A" w14:textId="77777777" w:rsidR="00C258F8" w:rsidRDefault="00C258F8" w:rsidP="00C258F8">
      <w:pPr>
        <w:tabs>
          <w:tab w:val="left" w:pos="6237"/>
          <w:tab w:val="left" w:pos="7230"/>
          <w:tab w:val="left" w:pos="8080"/>
          <w:tab w:val="left" w:pos="8931"/>
        </w:tabs>
      </w:pPr>
    </w:p>
    <w:p w14:paraId="319E91D5" w14:textId="77777777" w:rsidR="00C258F8" w:rsidRDefault="00C258F8" w:rsidP="00C258F8">
      <w:pPr>
        <w:tabs>
          <w:tab w:val="left" w:pos="6237"/>
          <w:tab w:val="left" w:pos="7230"/>
          <w:tab w:val="left" w:pos="8080"/>
          <w:tab w:val="left" w:pos="8931"/>
        </w:tabs>
      </w:pPr>
    </w:p>
    <w:p w14:paraId="2B4D6D5A" w14:textId="77777777" w:rsidR="00C258F8" w:rsidRDefault="00C258F8" w:rsidP="00C258F8">
      <w:pPr>
        <w:tabs>
          <w:tab w:val="left" w:pos="6237"/>
          <w:tab w:val="left" w:pos="7230"/>
          <w:tab w:val="left" w:pos="8080"/>
          <w:tab w:val="left" w:pos="8931"/>
        </w:tabs>
      </w:pPr>
    </w:p>
    <w:p w14:paraId="5468D3EC" w14:textId="77777777" w:rsidR="00C258F8" w:rsidRDefault="00C258F8" w:rsidP="00C258F8">
      <w:pPr>
        <w:tabs>
          <w:tab w:val="left" w:pos="6237"/>
          <w:tab w:val="left" w:pos="7230"/>
          <w:tab w:val="left" w:pos="8080"/>
          <w:tab w:val="left" w:pos="8931"/>
        </w:tabs>
      </w:pPr>
    </w:p>
    <w:p w14:paraId="5496EC19" w14:textId="77777777" w:rsidR="00C258F8" w:rsidRDefault="00C258F8" w:rsidP="00C258F8">
      <w:pPr>
        <w:tabs>
          <w:tab w:val="left" w:pos="6237"/>
          <w:tab w:val="left" w:pos="7230"/>
          <w:tab w:val="left" w:pos="8080"/>
          <w:tab w:val="left" w:pos="8931"/>
        </w:tabs>
      </w:pPr>
    </w:p>
    <w:p w14:paraId="3CEC57B2" w14:textId="77777777" w:rsidR="00C258F8" w:rsidRDefault="00C258F8" w:rsidP="00C258F8">
      <w:pPr>
        <w:tabs>
          <w:tab w:val="left" w:pos="6237"/>
          <w:tab w:val="left" w:pos="7230"/>
          <w:tab w:val="left" w:pos="8080"/>
          <w:tab w:val="left" w:pos="8931"/>
        </w:tabs>
      </w:pPr>
    </w:p>
    <w:p w14:paraId="51ED0E9F" w14:textId="77777777" w:rsidR="00C258F8" w:rsidRDefault="00C258F8" w:rsidP="00C258F8"/>
    <w:p w14:paraId="0E56C421" w14:textId="77777777" w:rsidR="00C258F8" w:rsidRDefault="00C258F8" w:rsidP="00C258F8"/>
    <w:p w14:paraId="1883FC02" w14:textId="77777777" w:rsidR="00D8457F" w:rsidRDefault="00D8457F" w:rsidP="00D8457F">
      <w:pPr>
        <w:pStyle w:val="Zkladntext"/>
        <w:tabs>
          <w:tab w:val="left" w:pos="1080"/>
          <w:tab w:val="left" w:pos="7020"/>
        </w:tabs>
        <w:spacing w:after="0" w:line="288" w:lineRule="auto"/>
        <w:rPr>
          <w:rFonts w:ascii="Arial" w:hAnsi="Arial" w:cs="Arial"/>
          <w:sz w:val="22"/>
          <w:szCs w:val="22"/>
        </w:rPr>
      </w:pPr>
    </w:p>
    <w:p w14:paraId="0B0FCD71" w14:textId="77777777" w:rsidR="00D8457F" w:rsidRDefault="00D8457F" w:rsidP="00C3792D">
      <w:pPr>
        <w:pStyle w:val="slalnk"/>
        <w:rPr>
          <w:rFonts w:ascii="Arial" w:hAnsi="Arial" w:cs="Arial"/>
          <w:sz w:val="22"/>
          <w:szCs w:val="22"/>
        </w:rPr>
      </w:pPr>
    </w:p>
    <w:p w14:paraId="78491D3F" w14:textId="77777777" w:rsidR="00B411F8" w:rsidRDefault="00B411F8" w:rsidP="00AB218D">
      <w:pPr>
        <w:pStyle w:val="Zkladntext"/>
        <w:tabs>
          <w:tab w:val="left" w:pos="1080"/>
          <w:tab w:val="left" w:pos="7020"/>
        </w:tabs>
        <w:spacing w:after="0" w:line="312" w:lineRule="auto"/>
        <w:rPr>
          <w:rFonts w:ascii="Arial" w:hAnsi="Arial" w:cs="Arial"/>
          <w:sz w:val="22"/>
          <w:szCs w:val="22"/>
        </w:rPr>
      </w:pPr>
    </w:p>
    <w:p w14:paraId="27F3F8BE" w14:textId="77777777" w:rsidR="00AB218D" w:rsidRPr="000C2DC4" w:rsidRDefault="00AB218D" w:rsidP="004617B1">
      <w:pPr>
        <w:pStyle w:val="Zkladntext"/>
        <w:tabs>
          <w:tab w:val="left" w:pos="1080"/>
          <w:tab w:val="left" w:pos="7020"/>
        </w:tabs>
        <w:spacing w:line="312" w:lineRule="auto"/>
        <w:rPr>
          <w:rFonts w:ascii="Arial" w:hAnsi="Arial" w:cs="Arial"/>
          <w:sz w:val="22"/>
          <w:szCs w:val="22"/>
        </w:rPr>
      </w:pPr>
    </w:p>
    <w:sectPr w:rsidR="00AB218D" w:rsidRPr="000C2DC4" w:rsidSect="00B323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14F55" w14:textId="77777777" w:rsidR="00462C47" w:rsidRDefault="00462C47">
      <w:r>
        <w:separator/>
      </w:r>
    </w:p>
  </w:endnote>
  <w:endnote w:type="continuationSeparator" w:id="0">
    <w:p w14:paraId="5397E37F" w14:textId="77777777" w:rsidR="00462C47" w:rsidRDefault="0046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696CA" w14:textId="77777777" w:rsidR="00462C47" w:rsidRDefault="00462C47">
      <w:r>
        <w:separator/>
      </w:r>
    </w:p>
  </w:footnote>
  <w:footnote w:type="continuationSeparator" w:id="0">
    <w:p w14:paraId="35C9EC38" w14:textId="77777777" w:rsidR="00462C47" w:rsidRDefault="00462C47">
      <w:r>
        <w:continuationSeparator/>
      </w:r>
    </w:p>
  </w:footnote>
  <w:footnote w:id="1">
    <w:p w14:paraId="58DE9BFF" w14:textId="77777777" w:rsidR="00A35B09" w:rsidRPr="002D0857" w:rsidRDefault="00A35B09" w:rsidP="001B25C5">
      <w:pPr>
        <w:pStyle w:val="Textpoznpodarou"/>
        <w:jc w:val="both"/>
        <w:rPr>
          <w:rFonts w:ascii="Arial" w:hAnsi="Arial" w:cs="Arial"/>
          <w:dstrike/>
          <w:color w:val="FF0000"/>
        </w:rPr>
      </w:pPr>
      <w:r w:rsidRPr="002D0857">
        <w:rPr>
          <w:rStyle w:val="Znakapoznpodarou"/>
          <w:rFonts w:ascii="Arial" w:hAnsi="Arial" w:cs="Arial"/>
        </w:rPr>
        <w:footnoteRef/>
      </w:r>
      <w:r w:rsidR="00C76234">
        <w:rPr>
          <w:rFonts w:ascii="Arial" w:hAnsi="Arial" w:cs="Arial"/>
        </w:rPr>
        <w:t xml:space="preserve"> § 15</w:t>
      </w:r>
      <w:r w:rsidRPr="002D0857">
        <w:rPr>
          <w:rFonts w:ascii="Arial" w:hAnsi="Arial" w:cs="Arial"/>
        </w:rPr>
        <w:t xml:space="preserve"> odst. </w:t>
      </w:r>
      <w:r w:rsidR="00C76234">
        <w:rPr>
          <w:rFonts w:ascii="Arial" w:hAnsi="Arial" w:cs="Arial"/>
        </w:rPr>
        <w:t>1</w:t>
      </w:r>
      <w:r w:rsidRPr="002D0857">
        <w:rPr>
          <w:rFonts w:ascii="Arial" w:hAnsi="Arial" w:cs="Arial"/>
        </w:rPr>
        <w:t xml:space="preserve"> zákona o místních poplatcích</w:t>
      </w:r>
    </w:p>
  </w:footnote>
  <w:footnote w:id="2">
    <w:p w14:paraId="6F13634B" w14:textId="77777777" w:rsidR="00A35B09" w:rsidRPr="002D0857" w:rsidRDefault="00A35B09" w:rsidP="00AB218D">
      <w:pPr>
        <w:pStyle w:val="Textpoznpodarou"/>
        <w:rPr>
          <w:rFonts w:ascii="Arial" w:hAnsi="Arial" w:cs="Arial"/>
        </w:rPr>
      </w:pPr>
      <w:r w:rsidRPr="002D0857">
        <w:rPr>
          <w:rStyle w:val="Znakapoznpodarou"/>
          <w:rFonts w:ascii="Arial" w:hAnsi="Arial" w:cs="Arial"/>
        </w:rPr>
        <w:footnoteRef/>
      </w:r>
      <w:r w:rsidRPr="002D0857">
        <w:rPr>
          <w:rFonts w:ascii="Arial" w:hAnsi="Arial" w:cs="Arial"/>
        </w:rPr>
        <w:t xml:space="preserve"> § 4 odst. 1 zákona o místních poplatcích</w:t>
      </w:r>
    </w:p>
  </w:footnote>
  <w:footnote w:id="3">
    <w:p w14:paraId="55D53665" w14:textId="77777777" w:rsidR="00A35B09" w:rsidRPr="002D0857" w:rsidRDefault="00A35B09" w:rsidP="00AB218D">
      <w:pPr>
        <w:pStyle w:val="Textpoznpodarou"/>
        <w:rPr>
          <w:rFonts w:ascii="Arial" w:hAnsi="Arial" w:cs="Arial"/>
        </w:rPr>
      </w:pPr>
      <w:r w:rsidRPr="002D0857">
        <w:rPr>
          <w:rStyle w:val="Znakapoznpodarou"/>
          <w:rFonts w:ascii="Arial" w:hAnsi="Arial" w:cs="Arial"/>
        </w:rPr>
        <w:footnoteRef/>
      </w:r>
      <w:r w:rsidRPr="002D0857">
        <w:rPr>
          <w:rFonts w:ascii="Arial" w:hAnsi="Arial" w:cs="Arial"/>
        </w:rPr>
        <w:t xml:space="preserve"> § 4 odst. 2 zákona o místních poplatcích</w:t>
      </w:r>
    </w:p>
  </w:footnote>
  <w:footnote w:id="4">
    <w:p w14:paraId="6F94AE29" w14:textId="77777777" w:rsidR="00A35B09" w:rsidRPr="002D0857" w:rsidRDefault="00A35B09" w:rsidP="00AB218D">
      <w:pPr>
        <w:pStyle w:val="Textpoznpodarou"/>
        <w:rPr>
          <w:rFonts w:ascii="Arial" w:hAnsi="Arial" w:cs="Arial"/>
        </w:rPr>
      </w:pPr>
      <w:r w:rsidRPr="002D0857">
        <w:rPr>
          <w:rStyle w:val="Znakapoznpodarou"/>
          <w:rFonts w:ascii="Arial" w:hAnsi="Arial" w:cs="Arial"/>
        </w:rPr>
        <w:footnoteRef/>
      </w:r>
      <w:r w:rsidRPr="002D0857">
        <w:rPr>
          <w:rFonts w:ascii="Arial" w:hAnsi="Arial" w:cs="Arial"/>
        </w:rPr>
        <w:t xml:space="preserve"> § 14a odst. </w:t>
      </w:r>
      <w:r w:rsidR="00C76234">
        <w:rPr>
          <w:rFonts w:ascii="Arial" w:hAnsi="Arial" w:cs="Arial"/>
        </w:rPr>
        <w:t>2</w:t>
      </w:r>
      <w:r w:rsidRPr="002D0857">
        <w:rPr>
          <w:rFonts w:ascii="Arial" w:hAnsi="Arial" w:cs="Arial"/>
        </w:rPr>
        <w:t xml:space="preserve"> zákona o místních poplatcích</w:t>
      </w:r>
    </w:p>
  </w:footnote>
  <w:footnote w:id="5">
    <w:p w14:paraId="35EA4332" w14:textId="77777777" w:rsidR="006062BB" w:rsidRPr="002D0857" w:rsidRDefault="006062BB">
      <w:pPr>
        <w:pStyle w:val="Textpoznpodarou"/>
        <w:rPr>
          <w:rFonts w:ascii="Arial" w:hAnsi="Arial" w:cs="Arial"/>
        </w:rPr>
      </w:pPr>
      <w:r w:rsidRPr="002D0857">
        <w:rPr>
          <w:rStyle w:val="Znakapoznpodarou"/>
          <w:rFonts w:ascii="Arial" w:hAnsi="Arial" w:cs="Arial"/>
        </w:rPr>
        <w:footnoteRef/>
      </w:r>
      <w:r w:rsidR="00C76234">
        <w:rPr>
          <w:rFonts w:ascii="Arial" w:hAnsi="Arial" w:cs="Arial"/>
        </w:rPr>
        <w:t xml:space="preserve"> § 14a odst. 3</w:t>
      </w:r>
      <w:r w:rsidRPr="002D0857">
        <w:rPr>
          <w:rFonts w:ascii="Arial" w:hAnsi="Arial" w:cs="Arial"/>
        </w:rPr>
        <w:t xml:space="preserve"> zákona o místních poplatcích</w:t>
      </w:r>
    </w:p>
  </w:footnote>
  <w:footnote w:id="6">
    <w:p w14:paraId="7720A901" w14:textId="77777777" w:rsidR="003F76A8" w:rsidRPr="00A04C8B" w:rsidRDefault="00A35B09" w:rsidP="00AB218D">
      <w:pPr>
        <w:pStyle w:val="Textpoznpodarou"/>
        <w:rPr>
          <w:rFonts w:ascii="Arial" w:hAnsi="Arial" w:cs="Arial"/>
          <w:sz w:val="18"/>
          <w:szCs w:val="18"/>
        </w:rPr>
      </w:pPr>
      <w:r w:rsidRPr="002D0857">
        <w:rPr>
          <w:rStyle w:val="Znakapoznpodarou"/>
          <w:rFonts w:ascii="Arial" w:hAnsi="Arial" w:cs="Arial"/>
        </w:rPr>
        <w:footnoteRef/>
      </w:r>
      <w:r w:rsidR="00C76234">
        <w:rPr>
          <w:rFonts w:ascii="Arial" w:hAnsi="Arial" w:cs="Arial"/>
        </w:rPr>
        <w:t xml:space="preserve"> § 14a odst. 4</w:t>
      </w:r>
      <w:r w:rsidRPr="002D0857">
        <w:rPr>
          <w:rFonts w:ascii="Arial" w:hAnsi="Arial" w:cs="Arial"/>
        </w:rPr>
        <w:t xml:space="preserve"> zákona o místních poplatcích</w:t>
      </w:r>
    </w:p>
  </w:footnote>
  <w:footnote w:id="7">
    <w:p w14:paraId="3B009562" w14:textId="77777777" w:rsidR="00055664" w:rsidRDefault="00055664" w:rsidP="00055664">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8">
    <w:p w14:paraId="206F9A8F" w14:textId="77777777" w:rsidR="005113E8" w:rsidRPr="002D0857" w:rsidRDefault="0054071F" w:rsidP="005113E8">
      <w:pPr>
        <w:pStyle w:val="Textpoznpodarou"/>
      </w:pPr>
      <w:r w:rsidRPr="0054071F">
        <w:rPr>
          <w:rStyle w:val="Znakapoznpodarou"/>
          <w:rFonts w:ascii="Arial" w:hAnsi="Arial" w:cs="Arial"/>
        </w:rPr>
        <w:t>8</w:t>
      </w:r>
      <w:r w:rsidR="005113E8" w:rsidRPr="002D0857">
        <w:t xml:space="preserve"> </w:t>
      </w:r>
      <w:r w:rsidR="003E7DFB" w:rsidRPr="002D0857">
        <w:rPr>
          <w:rFonts w:ascii="Arial" w:hAnsi="Arial" w:cs="Arial"/>
        </w:rPr>
        <w:t>§ 4 odst. 1</w:t>
      </w:r>
      <w:r w:rsidR="005113E8" w:rsidRPr="002D0857">
        <w:rPr>
          <w:rFonts w:ascii="Arial" w:hAnsi="Arial" w:cs="Arial"/>
        </w:rPr>
        <w:t xml:space="preserve"> zákona o místních poplatcích</w:t>
      </w:r>
    </w:p>
  </w:footnote>
  <w:footnote w:id="9">
    <w:p w14:paraId="74891E23" w14:textId="77777777" w:rsidR="00D8457F" w:rsidRPr="0054071F" w:rsidRDefault="00D8457F" w:rsidP="00D8457F">
      <w:pPr>
        <w:pStyle w:val="Textpoznpodarou"/>
        <w:rPr>
          <w:rFonts w:ascii="Arial" w:hAnsi="Arial" w:cs="Arial"/>
        </w:rPr>
      </w:pPr>
      <w:r w:rsidRPr="0054071F">
        <w:rPr>
          <w:rStyle w:val="Znakapoznpodarou"/>
          <w:rFonts w:ascii="Arial" w:hAnsi="Arial" w:cs="Arial"/>
        </w:rPr>
        <w:footnoteRef/>
      </w:r>
      <w:r w:rsidRPr="0054071F">
        <w:rPr>
          <w:rFonts w:ascii="Arial" w:hAnsi="Arial" w:cs="Arial"/>
        </w:rPr>
        <w:t xml:space="preserve"> § 14a odst. 6 zákona o místních poplatcích</w:t>
      </w:r>
    </w:p>
  </w:footnote>
  <w:footnote w:id="10">
    <w:p w14:paraId="4B561BC7" w14:textId="77777777" w:rsidR="00A35B09" w:rsidRPr="002D0857" w:rsidRDefault="0054071F" w:rsidP="00AB218D">
      <w:pPr>
        <w:pStyle w:val="Textpoznpodarou"/>
        <w:rPr>
          <w:rFonts w:ascii="Arial" w:hAnsi="Arial" w:cs="Arial"/>
        </w:rPr>
      </w:pPr>
      <w:r w:rsidRPr="0054071F">
        <w:rPr>
          <w:rFonts w:ascii="Arial" w:hAnsi="Arial" w:cs="Arial"/>
          <w:vertAlign w:val="superscript"/>
        </w:rPr>
        <w:t>10</w:t>
      </w:r>
      <w:r w:rsidR="00A35B09" w:rsidRPr="002D0857">
        <w:rPr>
          <w:rFonts w:ascii="Arial" w:hAnsi="Arial" w:cs="Arial"/>
        </w:rPr>
        <w:t xml:space="preserve"> § 11 odst. 1 zákona o místních poplatcích</w:t>
      </w:r>
    </w:p>
  </w:footnote>
  <w:footnote w:id="11">
    <w:p w14:paraId="41746CE5" w14:textId="77777777" w:rsidR="00A35B09" w:rsidRPr="002D0857" w:rsidRDefault="004F2551" w:rsidP="00AB218D">
      <w:pPr>
        <w:pStyle w:val="Textpoznpodarou"/>
        <w:rPr>
          <w:rFonts w:ascii="Arial" w:hAnsi="Arial" w:cs="Arial"/>
        </w:rPr>
      </w:pPr>
      <w:r w:rsidRPr="002D0857">
        <w:rPr>
          <w:rStyle w:val="Znakapoznpodarou"/>
          <w:rFonts w:ascii="Arial" w:hAnsi="Arial" w:cs="Arial"/>
        </w:rPr>
        <w:t>1</w:t>
      </w:r>
      <w:r w:rsidR="0054071F" w:rsidRPr="0054071F">
        <w:rPr>
          <w:rFonts w:ascii="Arial" w:hAnsi="Arial" w:cs="Arial"/>
          <w:vertAlign w:val="superscript"/>
        </w:rPr>
        <w:t>1</w:t>
      </w:r>
      <w:r w:rsidRPr="002D0857">
        <w:rPr>
          <w:rFonts w:ascii="Arial" w:hAnsi="Arial" w:cs="Arial"/>
        </w:rPr>
        <w:t xml:space="preserve"> </w:t>
      </w:r>
      <w:r w:rsidR="00A35B09" w:rsidRPr="002D0857">
        <w:rPr>
          <w:rFonts w:ascii="Arial" w:hAnsi="Arial" w:cs="Arial"/>
        </w:rPr>
        <w:t>§ 11 odst. 3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9DE2FE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2BC4D82"/>
    <w:multiLevelType w:val="singleLevel"/>
    <w:tmpl w:val="12CEB5FC"/>
    <w:lvl w:ilvl="0">
      <w:start w:val="1"/>
      <w:numFmt w:val="lowerLetter"/>
      <w:lvlText w:val="%1)"/>
      <w:lvlJc w:val="left"/>
      <w:pPr>
        <w:tabs>
          <w:tab w:val="num" w:pos="644"/>
        </w:tabs>
        <w:ind w:left="644" w:hanging="360"/>
      </w:pPr>
      <w:rPr>
        <w:rFonts w:cs="Times New Roman" w:hint="default"/>
        <w:b w:val="0"/>
        <w:bCs w:val="0"/>
        <w:i w:val="0"/>
        <w:iCs w:val="0"/>
      </w:r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6310144"/>
    <w:multiLevelType w:val="multilevel"/>
    <w:tmpl w:val="EC5ABA54"/>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6"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9D11526"/>
    <w:multiLevelType w:val="hybridMultilevel"/>
    <w:tmpl w:val="2CFA02E6"/>
    <w:lvl w:ilvl="0" w:tplc="066EF65C">
      <w:start w:val="1"/>
      <w:numFmt w:val="lowerLetter"/>
      <w:lvlText w:val="%1)"/>
      <w:lvlJc w:val="left"/>
      <w:pPr>
        <w:tabs>
          <w:tab w:val="num" w:pos="22"/>
        </w:tabs>
        <w:ind w:left="22"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B75E97"/>
    <w:multiLevelType w:val="multilevel"/>
    <w:tmpl w:val="6A3A94DA"/>
    <w:lvl w:ilvl="0">
      <w:start w:val="1"/>
      <w:numFmt w:val="decimal"/>
      <w:lvlText w:val="(%1)"/>
      <w:lvlJc w:val="left"/>
      <w:pPr>
        <w:tabs>
          <w:tab w:val="num" w:pos="567"/>
        </w:tabs>
        <w:ind w:left="567" w:hanging="567"/>
      </w:pPr>
      <w:rPr>
        <w:rFonts w:hint="default"/>
        <w:b w:val="0"/>
        <w:i w:val="0"/>
        <w:strike/>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F9A6E3A"/>
    <w:multiLevelType w:val="hybridMultilevel"/>
    <w:tmpl w:val="EE246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99015BE"/>
    <w:multiLevelType w:val="singleLevel"/>
    <w:tmpl w:val="9C98F59A"/>
    <w:lvl w:ilvl="0">
      <w:start w:val="1"/>
      <w:numFmt w:val="bullet"/>
      <w:lvlText w:val="-"/>
      <w:lvlJc w:val="left"/>
      <w:pPr>
        <w:tabs>
          <w:tab w:val="num" w:pos="927"/>
        </w:tabs>
        <w:ind w:left="927" w:hanging="360"/>
      </w:pPr>
      <w:rPr>
        <w:rFonts w:hint="default"/>
      </w:rPr>
    </w:lvl>
  </w:abstractNum>
  <w:abstractNum w:abstractNumId="25" w15:restartNumberingAfterBreak="0">
    <w:nsid w:val="6D9E26F3"/>
    <w:multiLevelType w:val="hybridMultilevel"/>
    <w:tmpl w:val="D01A2650"/>
    <w:lvl w:ilvl="0" w:tplc="2DCC53D6">
      <w:start w:val="1"/>
      <w:numFmt w:val="decimal"/>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6" w15:restartNumberingAfterBreak="0">
    <w:nsid w:val="6FDE5E4B"/>
    <w:multiLevelType w:val="multilevel"/>
    <w:tmpl w:val="A8FEA3DC"/>
    <w:lvl w:ilvl="0">
      <w:start w:val="3"/>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09D7DF5"/>
    <w:multiLevelType w:val="multilevel"/>
    <w:tmpl w:val="1FBCF3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strike w: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40234E2"/>
    <w:multiLevelType w:val="singleLevel"/>
    <w:tmpl w:val="E0801962"/>
    <w:lvl w:ilvl="0">
      <w:start w:val="1"/>
      <w:numFmt w:val="decimal"/>
      <w:lvlText w:val="(%1)"/>
      <w:lvlJc w:val="left"/>
      <w:pPr>
        <w:tabs>
          <w:tab w:val="num" w:pos="405"/>
        </w:tabs>
        <w:ind w:left="405" w:hanging="405"/>
      </w:pPr>
      <w:rPr>
        <w:rFonts w:cs="Times New Roman" w:hint="default"/>
      </w:rPr>
    </w:lvl>
  </w:abstractNum>
  <w:abstractNum w:abstractNumId="29" w15:restartNumberingAfterBreak="0">
    <w:nsid w:val="79D94832"/>
    <w:multiLevelType w:val="hybridMultilevel"/>
    <w:tmpl w:val="D5CA5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30"/>
  </w:num>
  <w:num w:numId="3">
    <w:abstractNumId w:val="6"/>
  </w:num>
  <w:num w:numId="4">
    <w:abstractNumId w:val="20"/>
  </w:num>
  <w:num w:numId="5">
    <w:abstractNumId w:val="19"/>
  </w:num>
  <w:num w:numId="6">
    <w:abstractNumId w:val="23"/>
  </w:num>
  <w:num w:numId="7">
    <w:abstractNumId w:val="11"/>
  </w:num>
  <w:num w:numId="8">
    <w:abstractNumId w:val="3"/>
  </w:num>
  <w:num w:numId="9">
    <w:abstractNumId w:val="22"/>
  </w:num>
  <w:num w:numId="10">
    <w:abstractNumId w:val="10"/>
  </w:num>
  <w:num w:numId="11">
    <w:abstractNumId w:val="25"/>
  </w:num>
  <w:num w:numId="12">
    <w:abstractNumId w:val="12"/>
  </w:num>
  <w:num w:numId="13">
    <w:abstractNumId w:val="7"/>
  </w:num>
  <w:num w:numId="14">
    <w:abstractNumId w:val="4"/>
  </w:num>
  <w:num w:numId="15">
    <w:abstractNumId w:val="1"/>
  </w:num>
  <w:num w:numId="16">
    <w:abstractNumId w:val="27"/>
  </w:num>
  <w:num w:numId="17">
    <w:abstractNumId w:val="14"/>
  </w:num>
  <w:num w:numId="18">
    <w:abstractNumId w:val="0"/>
  </w:num>
  <w:num w:numId="19">
    <w:abstractNumId w:val="29"/>
  </w:num>
  <w:num w:numId="20">
    <w:abstractNumId w:val="21"/>
  </w:num>
  <w:num w:numId="21">
    <w:abstractNumId w:val="16"/>
  </w:num>
  <w:num w:numId="2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5"/>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8"/>
  </w:num>
  <w:num w:numId="28">
    <w:abstractNumId w:val="15"/>
  </w:num>
  <w:num w:numId="29">
    <w:abstractNumId w:val="28"/>
  </w:num>
  <w:num w:numId="30">
    <w:abstractNumId w:val="8"/>
  </w:num>
  <w:num w:numId="31">
    <w:abstractNumId w:val="2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545"/>
    <w:rsid w:val="00025823"/>
    <w:rsid w:val="00032EB2"/>
    <w:rsid w:val="000452AD"/>
    <w:rsid w:val="00055664"/>
    <w:rsid w:val="00057BD4"/>
    <w:rsid w:val="000651FD"/>
    <w:rsid w:val="000720E9"/>
    <w:rsid w:val="00073275"/>
    <w:rsid w:val="00074A54"/>
    <w:rsid w:val="00074C26"/>
    <w:rsid w:val="00081458"/>
    <w:rsid w:val="0008365C"/>
    <w:rsid w:val="000874B8"/>
    <w:rsid w:val="0009086F"/>
    <w:rsid w:val="00091E54"/>
    <w:rsid w:val="0009546D"/>
    <w:rsid w:val="00097B2C"/>
    <w:rsid w:val="000A05E0"/>
    <w:rsid w:val="000A49AB"/>
    <w:rsid w:val="000A78E8"/>
    <w:rsid w:val="000B4917"/>
    <w:rsid w:val="000C563C"/>
    <w:rsid w:val="000E5654"/>
    <w:rsid w:val="000E7514"/>
    <w:rsid w:val="000F0BEA"/>
    <w:rsid w:val="000F2624"/>
    <w:rsid w:val="000F2EDE"/>
    <w:rsid w:val="00102FC0"/>
    <w:rsid w:val="00103F08"/>
    <w:rsid w:val="001219E4"/>
    <w:rsid w:val="00133FB8"/>
    <w:rsid w:val="00133FE7"/>
    <w:rsid w:val="0013786A"/>
    <w:rsid w:val="001461A7"/>
    <w:rsid w:val="00146325"/>
    <w:rsid w:val="00156CD5"/>
    <w:rsid w:val="001572EB"/>
    <w:rsid w:val="00157B53"/>
    <w:rsid w:val="00177590"/>
    <w:rsid w:val="001859A3"/>
    <w:rsid w:val="001B2023"/>
    <w:rsid w:val="001B25C5"/>
    <w:rsid w:val="001C080C"/>
    <w:rsid w:val="001C7CF1"/>
    <w:rsid w:val="001D6CCD"/>
    <w:rsid w:val="001E10BB"/>
    <w:rsid w:val="001F36F8"/>
    <w:rsid w:val="001F3CB9"/>
    <w:rsid w:val="002025FC"/>
    <w:rsid w:val="00212840"/>
    <w:rsid w:val="00213A58"/>
    <w:rsid w:val="00222EAB"/>
    <w:rsid w:val="0023394C"/>
    <w:rsid w:val="00233D5A"/>
    <w:rsid w:val="00243797"/>
    <w:rsid w:val="00244A6D"/>
    <w:rsid w:val="00245566"/>
    <w:rsid w:val="00246E09"/>
    <w:rsid w:val="0024722A"/>
    <w:rsid w:val="00261607"/>
    <w:rsid w:val="00264C98"/>
    <w:rsid w:val="002A3806"/>
    <w:rsid w:val="002B4293"/>
    <w:rsid w:val="002C7F09"/>
    <w:rsid w:val="002D0857"/>
    <w:rsid w:val="002D6C62"/>
    <w:rsid w:val="002E0717"/>
    <w:rsid w:val="002E727F"/>
    <w:rsid w:val="002E7A23"/>
    <w:rsid w:val="00300F46"/>
    <w:rsid w:val="0032333A"/>
    <w:rsid w:val="003311FD"/>
    <w:rsid w:val="00331C2D"/>
    <w:rsid w:val="0033491B"/>
    <w:rsid w:val="00353F09"/>
    <w:rsid w:val="00356764"/>
    <w:rsid w:val="00357895"/>
    <w:rsid w:val="003732FF"/>
    <w:rsid w:val="003757EA"/>
    <w:rsid w:val="00390716"/>
    <w:rsid w:val="00392A8C"/>
    <w:rsid w:val="003A0EFD"/>
    <w:rsid w:val="003A1269"/>
    <w:rsid w:val="003B022D"/>
    <w:rsid w:val="003B7989"/>
    <w:rsid w:val="003C5034"/>
    <w:rsid w:val="003E128F"/>
    <w:rsid w:val="003E4684"/>
    <w:rsid w:val="003E69F4"/>
    <w:rsid w:val="003E7DFB"/>
    <w:rsid w:val="003F165C"/>
    <w:rsid w:val="003F1F0F"/>
    <w:rsid w:val="003F76A8"/>
    <w:rsid w:val="00403839"/>
    <w:rsid w:val="0040771F"/>
    <w:rsid w:val="004100B7"/>
    <w:rsid w:val="00410E15"/>
    <w:rsid w:val="00422430"/>
    <w:rsid w:val="00434960"/>
    <w:rsid w:val="00437160"/>
    <w:rsid w:val="00444302"/>
    <w:rsid w:val="00447F0E"/>
    <w:rsid w:val="00450251"/>
    <w:rsid w:val="004517C2"/>
    <w:rsid w:val="00457863"/>
    <w:rsid w:val="004617B1"/>
    <w:rsid w:val="00462C47"/>
    <w:rsid w:val="0047255E"/>
    <w:rsid w:val="004733F1"/>
    <w:rsid w:val="00473639"/>
    <w:rsid w:val="00474AFD"/>
    <w:rsid w:val="004A2F6B"/>
    <w:rsid w:val="004A5767"/>
    <w:rsid w:val="004B15E3"/>
    <w:rsid w:val="004B5663"/>
    <w:rsid w:val="004C0F9A"/>
    <w:rsid w:val="004D01DB"/>
    <w:rsid w:val="004D742F"/>
    <w:rsid w:val="004E090F"/>
    <w:rsid w:val="004E6313"/>
    <w:rsid w:val="004F2551"/>
    <w:rsid w:val="004F7518"/>
    <w:rsid w:val="005113E8"/>
    <w:rsid w:val="00514BC5"/>
    <w:rsid w:val="00516744"/>
    <w:rsid w:val="005348BE"/>
    <w:rsid w:val="0054071F"/>
    <w:rsid w:val="005563CE"/>
    <w:rsid w:val="00556B60"/>
    <w:rsid w:val="00557C62"/>
    <w:rsid w:val="00560DD0"/>
    <w:rsid w:val="005806EF"/>
    <w:rsid w:val="005850B5"/>
    <w:rsid w:val="00585F3C"/>
    <w:rsid w:val="005A0C5C"/>
    <w:rsid w:val="005B5336"/>
    <w:rsid w:val="005C1452"/>
    <w:rsid w:val="005C5540"/>
    <w:rsid w:val="005D3BAF"/>
    <w:rsid w:val="005D5ACA"/>
    <w:rsid w:val="005E4F68"/>
    <w:rsid w:val="005F1C19"/>
    <w:rsid w:val="005F20A8"/>
    <w:rsid w:val="005F5BBA"/>
    <w:rsid w:val="00601A43"/>
    <w:rsid w:val="00602A6C"/>
    <w:rsid w:val="00604D15"/>
    <w:rsid w:val="006062BB"/>
    <w:rsid w:val="006212E1"/>
    <w:rsid w:val="00624723"/>
    <w:rsid w:val="006266D7"/>
    <w:rsid w:val="00632B54"/>
    <w:rsid w:val="006343E9"/>
    <w:rsid w:val="006375E8"/>
    <w:rsid w:val="006404C8"/>
    <w:rsid w:val="00641107"/>
    <w:rsid w:val="00651EEA"/>
    <w:rsid w:val="00671064"/>
    <w:rsid w:val="006943B6"/>
    <w:rsid w:val="00695504"/>
    <w:rsid w:val="006974B9"/>
    <w:rsid w:val="006A4968"/>
    <w:rsid w:val="006A5567"/>
    <w:rsid w:val="006B025A"/>
    <w:rsid w:val="006B68A9"/>
    <w:rsid w:val="006C2E3F"/>
    <w:rsid w:val="006D5CD3"/>
    <w:rsid w:val="006D7726"/>
    <w:rsid w:val="0071251C"/>
    <w:rsid w:val="0073249F"/>
    <w:rsid w:val="00746792"/>
    <w:rsid w:val="00750D57"/>
    <w:rsid w:val="00752599"/>
    <w:rsid w:val="007574A5"/>
    <w:rsid w:val="007614A6"/>
    <w:rsid w:val="00763331"/>
    <w:rsid w:val="00764D3F"/>
    <w:rsid w:val="00777B53"/>
    <w:rsid w:val="00781EC6"/>
    <w:rsid w:val="0078314D"/>
    <w:rsid w:val="0078444D"/>
    <w:rsid w:val="00786241"/>
    <w:rsid w:val="00793F7C"/>
    <w:rsid w:val="007A3595"/>
    <w:rsid w:val="007C6025"/>
    <w:rsid w:val="007C70AD"/>
    <w:rsid w:val="007D096B"/>
    <w:rsid w:val="007D14CD"/>
    <w:rsid w:val="007D287A"/>
    <w:rsid w:val="007D3CBD"/>
    <w:rsid w:val="007E1269"/>
    <w:rsid w:val="007E1DB2"/>
    <w:rsid w:val="007E66AA"/>
    <w:rsid w:val="007F2253"/>
    <w:rsid w:val="00800A25"/>
    <w:rsid w:val="00813089"/>
    <w:rsid w:val="00824956"/>
    <w:rsid w:val="00824D25"/>
    <w:rsid w:val="008328C4"/>
    <w:rsid w:val="00837132"/>
    <w:rsid w:val="0085626D"/>
    <w:rsid w:val="00860177"/>
    <w:rsid w:val="00866E03"/>
    <w:rsid w:val="00871F8A"/>
    <w:rsid w:val="00881C7D"/>
    <w:rsid w:val="00882D52"/>
    <w:rsid w:val="00890A35"/>
    <w:rsid w:val="008A1B6C"/>
    <w:rsid w:val="008B1837"/>
    <w:rsid w:val="008B4D75"/>
    <w:rsid w:val="008C374C"/>
    <w:rsid w:val="008C6F3D"/>
    <w:rsid w:val="008E16BF"/>
    <w:rsid w:val="008E7074"/>
    <w:rsid w:val="008F2F19"/>
    <w:rsid w:val="00902102"/>
    <w:rsid w:val="009079F0"/>
    <w:rsid w:val="00907BB8"/>
    <w:rsid w:val="00915058"/>
    <w:rsid w:val="009350D2"/>
    <w:rsid w:val="00945F0D"/>
    <w:rsid w:val="00946A28"/>
    <w:rsid w:val="0096684D"/>
    <w:rsid w:val="0097030C"/>
    <w:rsid w:val="00970CDB"/>
    <w:rsid w:val="009838AB"/>
    <w:rsid w:val="00993068"/>
    <w:rsid w:val="00993790"/>
    <w:rsid w:val="00997360"/>
    <w:rsid w:val="009A5EDC"/>
    <w:rsid w:val="009B5917"/>
    <w:rsid w:val="009C6649"/>
    <w:rsid w:val="009D09ED"/>
    <w:rsid w:val="009D2F2A"/>
    <w:rsid w:val="009D3A49"/>
    <w:rsid w:val="009E14C3"/>
    <w:rsid w:val="009F439E"/>
    <w:rsid w:val="00A03E97"/>
    <w:rsid w:val="00A10FB8"/>
    <w:rsid w:val="00A11E1C"/>
    <w:rsid w:val="00A25230"/>
    <w:rsid w:val="00A25979"/>
    <w:rsid w:val="00A35B09"/>
    <w:rsid w:val="00A40313"/>
    <w:rsid w:val="00A40F04"/>
    <w:rsid w:val="00A449B2"/>
    <w:rsid w:val="00A53582"/>
    <w:rsid w:val="00A7253D"/>
    <w:rsid w:val="00A74351"/>
    <w:rsid w:val="00A7709D"/>
    <w:rsid w:val="00A86201"/>
    <w:rsid w:val="00AB218D"/>
    <w:rsid w:val="00AB3118"/>
    <w:rsid w:val="00AB69AB"/>
    <w:rsid w:val="00AD1ADC"/>
    <w:rsid w:val="00AE1D36"/>
    <w:rsid w:val="00AE6BEB"/>
    <w:rsid w:val="00B037E3"/>
    <w:rsid w:val="00B1791A"/>
    <w:rsid w:val="00B224DE"/>
    <w:rsid w:val="00B243AD"/>
    <w:rsid w:val="00B32312"/>
    <w:rsid w:val="00B36D09"/>
    <w:rsid w:val="00B411F8"/>
    <w:rsid w:val="00B53E98"/>
    <w:rsid w:val="00B6175C"/>
    <w:rsid w:val="00B62D43"/>
    <w:rsid w:val="00B659EF"/>
    <w:rsid w:val="00B81ED6"/>
    <w:rsid w:val="00B83E73"/>
    <w:rsid w:val="00B94DD8"/>
    <w:rsid w:val="00BA2CD2"/>
    <w:rsid w:val="00BA3859"/>
    <w:rsid w:val="00BB4552"/>
    <w:rsid w:val="00BB5136"/>
    <w:rsid w:val="00BC55D3"/>
    <w:rsid w:val="00BC7D23"/>
    <w:rsid w:val="00BD0E0E"/>
    <w:rsid w:val="00C0285F"/>
    <w:rsid w:val="00C048A1"/>
    <w:rsid w:val="00C11D1C"/>
    <w:rsid w:val="00C258F8"/>
    <w:rsid w:val="00C3792D"/>
    <w:rsid w:val="00C62D15"/>
    <w:rsid w:val="00C76234"/>
    <w:rsid w:val="00C859F1"/>
    <w:rsid w:val="00C919CB"/>
    <w:rsid w:val="00C95B76"/>
    <w:rsid w:val="00CA6247"/>
    <w:rsid w:val="00CA7846"/>
    <w:rsid w:val="00CB2CAC"/>
    <w:rsid w:val="00CC0C6C"/>
    <w:rsid w:val="00CD292B"/>
    <w:rsid w:val="00CE1E08"/>
    <w:rsid w:val="00CE73FD"/>
    <w:rsid w:val="00CE76EE"/>
    <w:rsid w:val="00D005D2"/>
    <w:rsid w:val="00D01EC6"/>
    <w:rsid w:val="00D0505C"/>
    <w:rsid w:val="00D15693"/>
    <w:rsid w:val="00D15D96"/>
    <w:rsid w:val="00D25CF9"/>
    <w:rsid w:val="00D30B06"/>
    <w:rsid w:val="00D322C1"/>
    <w:rsid w:val="00D335AF"/>
    <w:rsid w:val="00D412EB"/>
    <w:rsid w:val="00D45DCE"/>
    <w:rsid w:val="00D55E44"/>
    <w:rsid w:val="00D71E50"/>
    <w:rsid w:val="00D7413C"/>
    <w:rsid w:val="00D80CDD"/>
    <w:rsid w:val="00D825FE"/>
    <w:rsid w:val="00D8457F"/>
    <w:rsid w:val="00D95E7D"/>
    <w:rsid w:val="00DC243C"/>
    <w:rsid w:val="00DC3796"/>
    <w:rsid w:val="00DD5D09"/>
    <w:rsid w:val="00DE3BF3"/>
    <w:rsid w:val="00DE4816"/>
    <w:rsid w:val="00DF3E59"/>
    <w:rsid w:val="00DF7F60"/>
    <w:rsid w:val="00E53492"/>
    <w:rsid w:val="00E53FF5"/>
    <w:rsid w:val="00E64DF2"/>
    <w:rsid w:val="00E67D93"/>
    <w:rsid w:val="00E814C3"/>
    <w:rsid w:val="00E83E36"/>
    <w:rsid w:val="00EA58E6"/>
    <w:rsid w:val="00EA5EC5"/>
    <w:rsid w:val="00EC42D7"/>
    <w:rsid w:val="00EC65FC"/>
    <w:rsid w:val="00EE0D68"/>
    <w:rsid w:val="00EE0E0F"/>
    <w:rsid w:val="00EF60A3"/>
    <w:rsid w:val="00F00AD9"/>
    <w:rsid w:val="00F0217B"/>
    <w:rsid w:val="00F03F40"/>
    <w:rsid w:val="00F126DC"/>
    <w:rsid w:val="00F15EBC"/>
    <w:rsid w:val="00F300A9"/>
    <w:rsid w:val="00F31CB3"/>
    <w:rsid w:val="00F40EF2"/>
    <w:rsid w:val="00F412F6"/>
    <w:rsid w:val="00F44970"/>
    <w:rsid w:val="00F57F0E"/>
    <w:rsid w:val="00F651F2"/>
    <w:rsid w:val="00F83036"/>
    <w:rsid w:val="00F96128"/>
    <w:rsid w:val="00FA13E1"/>
    <w:rsid w:val="00FB4374"/>
    <w:rsid w:val="00FC302A"/>
    <w:rsid w:val="00FE5AA9"/>
    <w:rsid w:val="00FF2804"/>
    <w:rsid w:val="00FF2D0A"/>
    <w:rsid w:val="00FF4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21137"/>
  <w15:chartTrackingRefBased/>
  <w15:docId w15:val="{8E0DFB9B-FBC5-4017-AD9C-20C0F272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253D"/>
    <w:rPr>
      <w:sz w:val="24"/>
      <w:szCs w:val="24"/>
    </w:rPr>
  </w:style>
  <w:style w:type="paragraph" w:styleId="Nadpis2">
    <w:name w:val="heading 2"/>
    <w:basedOn w:val="Normln"/>
    <w:next w:val="Normln"/>
    <w:link w:val="Nadpis2Char"/>
    <w:uiPriority w:val="99"/>
    <w:qFormat/>
    <w:rsid w:val="00A7253D"/>
    <w:pPr>
      <w:keepNext/>
      <w:jc w:val="both"/>
      <w:outlineLvl w:val="1"/>
    </w:pPr>
    <w:rPr>
      <w:u w:val="single"/>
    </w:rPr>
  </w:style>
  <w:style w:type="paragraph" w:styleId="Nadpis6">
    <w:name w:val="heading 6"/>
    <w:basedOn w:val="Normln"/>
    <w:next w:val="Normln"/>
    <w:link w:val="Nadpis6Char"/>
    <w:uiPriority w:val="99"/>
    <w:qFormat/>
    <w:rsid w:val="0032333A"/>
    <w:p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
    <w:semiHidden/>
    <w:unhideWhenUsed/>
    <w:qFormat/>
    <w:rsid w:val="00C258F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rsid w:val="001B2023"/>
    <w:rPr>
      <w:rFonts w:ascii="Cambria" w:hAnsi="Cambria" w:cs="Cambria"/>
      <w:b/>
      <w:bCs/>
      <w:i/>
      <w:iCs/>
      <w:sz w:val="28"/>
      <w:szCs w:val="28"/>
    </w:rPr>
  </w:style>
  <w:style w:type="character" w:customStyle="1" w:styleId="Nadpis6Char">
    <w:name w:val="Nadpis 6 Char"/>
    <w:link w:val="Nadpis6"/>
    <w:uiPriority w:val="99"/>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link w:val="Zhlav"/>
    <w:uiPriority w:val="99"/>
    <w:semiHidden/>
    <w:rsid w:val="001B2023"/>
    <w:rPr>
      <w:sz w:val="24"/>
      <w:szCs w:val="24"/>
    </w:rPr>
  </w:style>
  <w:style w:type="paragraph" w:styleId="Zkladntext">
    <w:name w:val="Body Text"/>
    <w:basedOn w:val="Normln"/>
    <w:link w:val="ZkladntextChar"/>
    <w:rsid w:val="00A7253D"/>
    <w:pPr>
      <w:spacing w:after="120"/>
    </w:pPr>
  </w:style>
  <w:style w:type="character" w:customStyle="1" w:styleId="ZkladntextChar">
    <w:name w:val="Základní text Char"/>
    <w:link w:val="Zkladntext"/>
    <w:rsid w:val="001B2023"/>
    <w:rPr>
      <w:sz w:val="24"/>
      <w:szCs w:val="24"/>
    </w:rPr>
  </w:style>
  <w:style w:type="paragraph" w:styleId="Textpoznpodarou">
    <w:name w:val="footnote text"/>
    <w:basedOn w:val="Normln"/>
    <w:link w:val="TextpoznpodarouChar"/>
    <w:semiHidden/>
    <w:rsid w:val="00A7253D"/>
    <w:rPr>
      <w:noProof/>
      <w:sz w:val="20"/>
      <w:szCs w:val="20"/>
    </w:rPr>
  </w:style>
  <w:style w:type="character" w:customStyle="1" w:styleId="TextpoznpodarouChar">
    <w:name w:val="Text pozn. pod čarou Char"/>
    <w:link w:val="Textpoznpodarou"/>
    <w:semiHidden/>
    <w:rsid w:val="001B2023"/>
    <w:rPr>
      <w:sz w:val="20"/>
      <w:szCs w:val="20"/>
    </w:rPr>
  </w:style>
  <w:style w:type="character" w:styleId="Znakapoznpodarou">
    <w:name w:val="footnote reference"/>
    <w:semiHidden/>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A7253D"/>
    <w:rPr>
      <w:sz w:val="16"/>
      <w:szCs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link w:val="Textkomente"/>
    <w:uiPriority w:val="99"/>
    <w:semiHidden/>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semiHidden/>
    <w:rsid w:val="00A7253D"/>
    <w:rPr>
      <w:rFonts w:ascii="Tahoma" w:hAnsi="Tahoma" w:cs="Tahoma"/>
      <w:sz w:val="16"/>
      <w:szCs w:val="16"/>
    </w:rPr>
  </w:style>
  <w:style w:type="character" w:customStyle="1" w:styleId="TextbublinyChar">
    <w:name w:val="Text bubliny Char"/>
    <w:link w:val="Textbubliny"/>
    <w:uiPriority w:val="99"/>
    <w:semiHidden/>
    <w:rsid w:val="001B2023"/>
    <w:rPr>
      <w:sz w:val="2"/>
      <w:szCs w:val="2"/>
    </w:rPr>
  </w:style>
  <w:style w:type="paragraph" w:styleId="Zkladntext3">
    <w:name w:val="Body Text 3"/>
    <w:basedOn w:val="Normln"/>
    <w:link w:val="Zkladntext3Char"/>
    <w:uiPriority w:val="99"/>
    <w:semiHidden/>
    <w:rsid w:val="0032333A"/>
    <w:pPr>
      <w:spacing w:after="120"/>
    </w:pPr>
    <w:rPr>
      <w:sz w:val="16"/>
      <w:szCs w:val="16"/>
    </w:rPr>
  </w:style>
  <w:style w:type="character" w:customStyle="1" w:styleId="Zkladntext3Char">
    <w:name w:val="Základní text 3 Char"/>
    <w:link w:val="Zkladntext3"/>
    <w:uiPriority w:val="99"/>
    <w:semiHidden/>
    <w:rsid w:val="0032333A"/>
    <w:rPr>
      <w:sz w:val="16"/>
      <w:szCs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link w:val="Zkladntext2"/>
    <w:uiPriority w:val="99"/>
    <w:semiHidden/>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uiPriority w:val="99"/>
    <w:rsid w:val="0032333A"/>
  </w:style>
  <w:style w:type="paragraph" w:styleId="Nzev">
    <w:name w:val="Title"/>
    <w:basedOn w:val="Normln"/>
    <w:next w:val="Normln"/>
    <w:link w:val="NzevChar"/>
    <w:uiPriority w:val="99"/>
    <w:qFormat/>
    <w:rsid w:val="0032333A"/>
    <w:pPr>
      <w:spacing w:before="240" w:after="60"/>
      <w:jc w:val="center"/>
      <w:outlineLvl w:val="0"/>
    </w:pPr>
    <w:rPr>
      <w:rFonts w:ascii="Cambria" w:hAnsi="Cambria" w:cs="Cambria"/>
      <w:b/>
      <w:bCs/>
      <w:kern w:val="28"/>
      <w:sz w:val="32"/>
      <w:szCs w:val="32"/>
    </w:rPr>
  </w:style>
  <w:style w:type="character" w:customStyle="1" w:styleId="NzevChar">
    <w:name w:val="Název Char"/>
    <w:link w:val="Nzev"/>
    <w:uiPriority w:val="99"/>
    <w:rsid w:val="0032333A"/>
    <w:rPr>
      <w:rFonts w:ascii="Cambria" w:hAnsi="Cambria" w:cs="Cambria"/>
      <w:b/>
      <w:bCs/>
      <w:kern w:val="28"/>
      <w:sz w:val="32"/>
      <w:szCs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paragraph" w:styleId="Odstavecseseznamem">
    <w:name w:val="List Paragraph"/>
    <w:basedOn w:val="Normln"/>
    <w:uiPriority w:val="34"/>
    <w:qFormat/>
    <w:rsid w:val="00D8457F"/>
    <w:pPr>
      <w:ind w:left="720"/>
      <w:contextualSpacing/>
    </w:pPr>
  </w:style>
  <w:style w:type="paragraph" w:styleId="Pedmtkomente">
    <w:name w:val="annotation subject"/>
    <w:basedOn w:val="Textkomente"/>
    <w:next w:val="Textkomente"/>
    <w:link w:val="PedmtkomenteChar"/>
    <w:uiPriority w:val="99"/>
    <w:semiHidden/>
    <w:unhideWhenUsed/>
    <w:rsid w:val="00DF7F60"/>
    <w:rPr>
      <w:b/>
      <w:bCs/>
    </w:rPr>
  </w:style>
  <w:style w:type="character" w:customStyle="1" w:styleId="PedmtkomenteChar">
    <w:name w:val="Předmět komentáře Char"/>
    <w:basedOn w:val="TextkomenteChar"/>
    <w:link w:val="Pedmtkomente"/>
    <w:uiPriority w:val="99"/>
    <w:semiHidden/>
    <w:rsid w:val="00DF7F60"/>
    <w:rPr>
      <w:b/>
      <w:bCs/>
      <w:sz w:val="20"/>
      <w:szCs w:val="20"/>
    </w:rPr>
  </w:style>
  <w:style w:type="character" w:customStyle="1" w:styleId="Nadpis7Char">
    <w:name w:val="Nadpis 7 Char"/>
    <w:basedOn w:val="Standardnpsmoodstavce"/>
    <w:link w:val="Nadpis7"/>
    <w:uiPriority w:val="9"/>
    <w:semiHidden/>
    <w:rsid w:val="00C258F8"/>
    <w:rPr>
      <w:rFonts w:asciiTheme="majorHAnsi" w:eastAsiaTheme="majorEastAsia" w:hAnsiTheme="majorHAnsi" w:cstheme="majorBidi"/>
      <w:i/>
      <w:iCs/>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5713">
      <w:bodyDiv w:val="1"/>
      <w:marLeft w:val="0"/>
      <w:marRight w:val="0"/>
      <w:marTop w:val="0"/>
      <w:marBottom w:val="0"/>
      <w:divBdr>
        <w:top w:val="none" w:sz="0" w:space="0" w:color="auto"/>
        <w:left w:val="none" w:sz="0" w:space="0" w:color="auto"/>
        <w:bottom w:val="none" w:sz="0" w:space="0" w:color="auto"/>
        <w:right w:val="none" w:sz="0" w:space="0" w:color="auto"/>
      </w:divBdr>
    </w:div>
    <w:div w:id="988901085">
      <w:bodyDiv w:val="1"/>
      <w:marLeft w:val="0"/>
      <w:marRight w:val="0"/>
      <w:marTop w:val="0"/>
      <w:marBottom w:val="0"/>
      <w:divBdr>
        <w:top w:val="none" w:sz="0" w:space="0" w:color="auto"/>
        <w:left w:val="none" w:sz="0" w:space="0" w:color="auto"/>
        <w:bottom w:val="none" w:sz="0" w:space="0" w:color="auto"/>
        <w:right w:val="none" w:sz="0" w:space="0" w:color="auto"/>
      </w:divBdr>
    </w:div>
    <w:div w:id="14459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4D84B-A2E7-4C7D-B435-848B369D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1910</Words>
  <Characters>11070</Characters>
  <Application>Microsoft Office Word</Application>
  <DocSecurity>4</DocSecurity>
  <Lines>92</Lines>
  <Paragraphs>25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Schlauchová Iveta</cp:lastModifiedBy>
  <cp:revision>2</cp:revision>
  <cp:lastPrinted>2010-06-16T12:17:00Z</cp:lastPrinted>
  <dcterms:created xsi:type="dcterms:W3CDTF">2022-06-29T12:15:00Z</dcterms:created>
  <dcterms:modified xsi:type="dcterms:W3CDTF">2022-06-29T12:15:00Z</dcterms:modified>
</cp:coreProperties>
</file>