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F691" w14:textId="77777777" w:rsidR="007D799C" w:rsidRPr="00B30B4A" w:rsidRDefault="007D799C">
      <w:pPr>
        <w:rPr>
          <w:sz w:val="24"/>
          <w:szCs w:val="24"/>
        </w:rPr>
      </w:pPr>
    </w:p>
    <w:p w14:paraId="46190373" w14:textId="77777777" w:rsidR="00F01ACD" w:rsidRPr="00B30B4A" w:rsidRDefault="00F01ACD">
      <w:pPr>
        <w:rPr>
          <w:sz w:val="24"/>
          <w:szCs w:val="24"/>
        </w:rPr>
      </w:pPr>
    </w:p>
    <w:p w14:paraId="48A62679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30248D02" w:rsidR="00F01ACD" w:rsidRPr="00A00CD2" w:rsidRDefault="00A00CD2" w:rsidP="00A00CD2">
      <w:pPr>
        <w:jc w:val="center"/>
        <w:rPr>
          <w:b/>
          <w:bCs/>
          <w:sz w:val="36"/>
          <w:szCs w:val="36"/>
        </w:rPr>
      </w:pPr>
      <w:r w:rsidRPr="00A00CD2">
        <w:rPr>
          <w:b/>
          <w:bCs/>
          <w:sz w:val="36"/>
          <w:szCs w:val="36"/>
        </w:rPr>
        <w:t>3.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30B4A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B30B4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B30B4A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B30B4A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B30B4A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B30B4A">
        <w:rPr>
          <w:b/>
          <w:sz w:val="32"/>
          <w:szCs w:val="32"/>
        </w:rPr>
        <w:t>OBECNĚ ZÁVAZNÁ VYHLÁŠKA</w:t>
      </w:r>
    </w:p>
    <w:p w14:paraId="64A82E94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C971BF" w:rsidRDefault="00B04E31" w:rsidP="00B04E31">
      <w:pPr>
        <w:jc w:val="center"/>
        <w:rPr>
          <w:b/>
          <w:sz w:val="32"/>
          <w:szCs w:val="32"/>
        </w:rPr>
      </w:pPr>
      <w:r w:rsidRPr="00C971BF">
        <w:rPr>
          <w:b/>
          <w:sz w:val="32"/>
          <w:szCs w:val="32"/>
        </w:rPr>
        <w:t>hlavního města Prahy,</w:t>
      </w:r>
    </w:p>
    <w:p w14:paraId="33813494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  <w:r w:rsidRPr="00B30B4A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737A38A6" w14:textId="6AE6E6E1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Zastupitelstvo hlavního města Prahy se usneslo dne </w:t>
      </w:r>
      <w:r w:rsidR="004124A7">
        <w:rPr>
          <w:sz w:val="24"/>
          <w:szCs w:val="24"/>
        </w:rPr>
        <w:t>22. 6</w:t>
      </w:r>
      <w:r w:rsidR="00D95E13">
        <w:rPr>
          <w:sz w:val="24"/>
          <w:szCs w:val="24"/>
        </w:rPr>
        <w:t>. 2023</w:t>
      </w:r>
      <w:r w:rsidRPr="00B30B4A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B30B4A" w:rsidRDefault="00B04E31" w:rsidP="00B04E31">
      <w:pPr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</w:t>
      </w:r>
    </w:p>
    <w:p w14:paraId="6839F942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131C385D" w14:textId="519E4C0B" w:rsidR="00B04E31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</w:t>
      </w:r>
      <w:r w:rsidRPr="00B30B4A">
        <w:rPr>
          <w:sz w:val="24"/>
          <w:szCs w:val="24"/>
        </w:rPr>
        <w:lastRenderedPageBreak/>
        <w:t>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</w:t>
      </w:r>
      <w:r w:rsidRPr="00B30B4A">
        <w:rPr>
          <w:sz w:val="24"/>
          <w:szCs w:val="24"/>
        </w:rPr>
        <w:lastRenderedPageBreak/>
        <w:t>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> č. 2/2022,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 xml:space="preserve"> č. 4/2022</w:t>
      </w:r>
      <w:r w:rsidR="007D799C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Pr="00B30B4A">
        <w:rPr>
          <w:sz w:val="24"/>
          <w:szCs w:val="24"/>
        </w:rPr>
        <w:t>č.</w:t>
      </w:r>
      <w:r w:rsidR="00E7393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6/2022</w:t>
      </w:r>
      <w:r w:rsidR="00E73938" w:rsidRPr="00B30B4A">
        <w:rPr>
          <w:sz w:val="24"/>
          <w:szCs w:val="24"/>
        </w:rPr>
        <w:t>,</w:t>
      </w:r>
      <w:r w:rsidR="007D799C"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="007D799C" w:rsidRPr="00B30B4A">
        <w:rPr>
          <w:sz w:val="24"/>
          <w:szCs w:val="24"/>
        </w:rPr>
        <w:t>č. 7/2022</w:t>
      </w:r>
      <w:r w:rsidR="00F01ACD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</w:t>
      </w:r>
      <w:r w:rsidR="00E73938" w:rsidRPr="00B30B4A">
        <w:rPr>
          <w:sz w:val="24"/>
          <w:szCs w:val="24"/>
        </w:rPr>
        <w:t>obecně závazné vyhlášky</w:t>
      </w:r>
      <w:r w:rsidR="00703968" w:rsidRPr="00B30B4A">
        <w:rPr>
          <w:sz w:val="24"/>
          <w:szCs w:val="24"/>
        </w:rPr>
        <w:t xml:space="preserve"> hlavního města Prahy </w:t>
      </w:r>
      <w:r w:rsidR="00E73938" w:rsidRPr="00B30B4A">
        <w:rPr>
          <w:sz w:val="24"/>
          <w:szCs w:val="24"/>
        </w:rPr>
        <w:t xml:space="preserve">č. </w:t>
      </w:r>
      <w:r w:rsidR="00DE50D3" w:rsidRPr="00B30B4A">
        <w:rPr>
          <w:sz w:val="24"/>
          <w:szCs w:val="24"/>
        </w:rPr>
        <w:t>9</w:t>
      </w:r>
      <w:r w:rsidR="00E73938" w:rsidRPr="00B30B4A">
        <w:rPr>
          <w:sz w:val="24"/>
          <w:szCs w:val="24"/>
        </w:rPr>
        <w:t>/2022</w:t>
      </w:r>
      <w:r w:rsidR="00646D4D">
        <w:rPr>
          <w:sz w:val="24"/>
          <w:szCs w:val="24"/>
        </w:rPr>
        <w:t>,</w:t>
      </w:r>
      <w:r w:rsidR="00F01ACD" w:rsidRPr="00B30B4A">
        <w:rPr>
          <w:sz w:val="24"/>
          <w:szCs w:val="24"/>
        </w:rPr>
        <w:t> obecně závazné vyhlášky hlavního města Prahy č.</w:t>
      </w:r>
      <w:r w:rsidR="00D95E13">
        <w:rPr>
          <w:sz w:val="24"/>
          <w:szCs w:val="24"/>
        </w:rPr>
        <w:t> </w:t>
      </w:r>
      <w:r w:rsidR="00F01ACD" w:rsidRPr="00B30B4A">
        <w:rPr>
          <w:sz w:val="24"/>
          <w:szCs w:val="24"/>
        </w:rPr>
        <w:t>12/2022</w:t>
      </w:r>
      <w:r w:rsidR="002A265C">
        <w:rPr>
          <w:sz w:val="24"/>
          <w:szCs w:val="24"/>
        </w:rPr>
        <w:t>,</w:t>
      </w:r>
      <w:r w:rsidR="00646D4D">
        <w:rPr>
          <w:sz w:val="24"/>
          <w:szCs w:val="24"/>
        </w:rPr>
        <w:t xml:space="preserve"> obecně závazné vyhlášky hlavního města Prahy č. 16/2022</w:t>
      </w:r>
      <w:r w:rsidR="00D95E13">
        <w:rPr>
          <w:sz w:val="24"/>
          <w:szCs w:val="24"/>
        </w:rPr>
        <w:t>,</w:t>
      </w:r>
      <w:r w:rsidR="002A265C">
        <w:rPr>
          <w:sz w:val="24"/>
          <w:szCs w:val="24"/>
        </w:rPr>
        <w:t xml:space="preserve"> obecně závazné vyhlášky hlavního města Prahy č. 19/2022</w:t>
      </w:r>
      <w:r w:rsidR="004124A7">
        <w:rPr>
          <w:sz w:val="24"/>
          <w:szCs w:val="24"/>
        </w:rPr>
        <w:t>,</w:t>
      </w:r>
      <w:r w:rsidR="00D95E13">
        <w:rPr>
          <w:sz w:val="24"/>
          <w:szCs w:val="24"/>
        </w:rPr>
        <w:t xml:space="preserve"> obecně závazné vyhlášky hlavního města Prahy č. 21/2022</w:t>
      </w:r>
      <w:r w:rsidR="00801FC4">
        <w:rPr>
          <w:sz w:val="24"/>
          <w:szCs w:val="24"/>
        </w:rPr>
        <w:t xml:space="preserve"> </w:t>
      </w:r>
      <w:r w:rsidR="004124A7">
        <w:rPr>
          <w:sz w:val="24"/>
          <w:szCs w:val="24"/>
        </w:rPr>
        <w:t>a obecně závazné vyhlášky hlavního města Prahy č. 2/</w:t>
      </w:r>
      <w:r w:rsidR="00801FC4">
        <w:rPr>
          <w:sz w:val="24"/>
          <w:szCs w:val="24"/>
        </w:rPr>
        <w:t>2023,</w:t>
      </w:r>
      <w:r w:rsidR="00E73938" w:rsidRPr="00B30B4A">
        <w:rPr>
          <w:sz w:val="24"/>
          <w:szCs w:val="24"/>
        </w:rPr>
        <w:t xml:space="preserve"> </w:t>
      </w:r>
      <w:r w:rsidRPr="00B30B4A">
        <w:rPr>
          <w:sz w:val="24"/>
          <w:szCs w:val="24"/>
        </w:rPr>
        <w:t>se</w:t>
      </w:r>
      <w:r w:rsidR="0070396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mění takto:</w:t>
      </w:r>
    </w:p>
    <w:p w14:paraId="61006570" w14:textId="67406B6D" w:rsidR="00CF25A3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009562AC" w14:textId="77777777" w:rsidR="004124A7" w:rsidRPr="004124A7" w:rsidRDefault="004124A7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4124A7">
        <w:rPr>
          <w:sz w:val="24"/>
          <w:szCs w:val="24"/>
        </w:rPr>
        <w:t>1. V příloze č. 7 části B se v části Praha 6 doplňuje tento výčet:</w:t>
      </w:r>
    </w:p>
    <w:p w14:paraId="7DF71D06" w14:textId="77777777" w:rsidR="004124A7" w:rsidRPr="004124A7" w:rsidRDefault="004124A7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4124A7">
        <w:rPr>
          <w:sz w:val="24"/>
          <w:szCs w:val="24"/>
        </w:rPr>
        <w:t>„Bubeneč</w:t>
      </w:r>
      <w:r w:rsidRPr="004124A7">
        <w:rPr>
          <w:sz w:val="24"/>
          <w:szCs w:val="24"/>
        </w:rPr>
        <w:tab/>
        <w:t>1603/2</w:t>
      </w:r>
      <w:r w:rsidRPr="004124A7">
        <w:rPr>
          <w:sz w:val="24"/>
          <w:szCs w:val="24"/>
        </w:rPr>
        <w:tab/>
        <w:t>43</w:t>
      </w:r>
    </w:p>
    <w:p w14:paraId="0C216665" w14:textId="2A3DFB12" w:rsidR="004124A7" w:rsidRPr="004124A7" w:rsidRDefault="00801FC4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4124A7" w:rsidRPr="004124A7">
        <w:rPr>
          <w:sz w:val="24"/>
          <w:szCs w:val="24"/>
        </w:rPr>
        <w:t>Dejvice</w:t>
      </w:r>
      <w:r w:rsidR="004124A7" w:rsidRPr="004124A7">
        <w:rPr>
          <w:sz w:val="24"/>
          <w:szCs w:val="24"/>
        </w:rPr>
        <w:tab/>
        <w:t>4022/2</w:t>
      </w:r>
      <w:r w:rsidR="004124A7" w:rsidRPr="004124A7">
        <w:rPr>
          <w:sz w:val="24"/>
          <w:szCs w:val="24"/>
        </w:rPr>
        <w:tab/>
        <w:t>236</w:t>
      </w:r>
    </w:p>
    <w:p w14:paraId="7861EF67" w14:textId="6C88B7B0" w:rsidR="004124A7" w:rsidRPr="004124A7" w:rsidRDefault="00801FC4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4124A7" w:rsidRPr="004124A7">
        <w:rPr>
          <w:sz w:val="24"/>
          <w:szCs w:val="24"/>
        </w:rPr>
        <w:t>Dejvice</w:t>
      </w:r>
      <w:r w:rsidR="004124A7" w:rsidRPr="004124A7">
        <w:rPr>
          <w:sz w:val="24"/>
          <w:szCs w:val="24"/>
        </w:rPr>
        <w:tab/>
        <w:t>4292/45</w:t>
      </w:r>
      <w:r w:rsidR="004124A7" w:rsidRPr="004124A7">
        <w:rPr>
          <w:sz w:val="24"/>
          <w:szCs w:val="24"/>
        </w:rPr>
        <w:tab/>
        <w:t>742</w:t>
      </w:r>
    </w:p>
    <w:p w14:paraId="602A43E4" w14:textId="735C83E3" w:rsidR="004124A7" w:rsidRPr="004124A7" w:rsidRDefault="004124A7" w:rsidP="00801FC4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4124A7">
        <w:rPr>
          <w:sz w:val="24"/>
          <w:szCs w:val="24"/>
        </w:rPr>
        <w:t xml:space="preserve">11 ks stožárů </w:t>
      </w:r>
      <w:r w:rsidR="00801FC4">
        <w:rPr>
          <w:sz w:val="24"/>
          <w:szCs w:val="24"/>
        </w:rPr>
        <w:t>veřejného osvětlení</w:t>
      </w:r>
      <w:r w:rsidRPr="004124A7">
        <w:rPr>
          <w:sz w:val="24"/>
          <w:szCs w:val="24"/>
        </w:rPr>
        <w:t xml:space="preserve"> č.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ev. 618343, 618344, 618345, 618346, 618347, 618348, 618349, 618350, 618351, 618352</w:t>
      </w:r>
      <w:r w:rsidR="00801FC4">
        <w:rPr>
          <w:sz w:val="24"/>
          <w:szCs w:val="24"/>
        </w:rPr>
        <w:t xml:space="preserve"> a</w:t>
      </w:r>
      <w:r w:rsidRPr="004124A7">
        <w:rPr>
          <w:sz w:val="24"/>
          <w:szCs w:val="24"/>
        </w:rPr>
        <w:t xml:space="preserve"> 618353 včetně kabelového vedení na pozemku </w:t>
      </w:r>
      <w:proofErr w:type="spellStart"/>
      <w:r w:rsidRPr="004124A7">
        <w:rPr>
          <w:sz w:val="24"/>
          <w:szCs w:val="24"/>
        </w:rPr>
        <w:t>parc</w:t>
      </w:r>
      <w:proofErr w:type="spellEnd"/>
      <w:r w:rsidRPr="004124A7">
        <w:rPr>
          <w:sz w:val="24"/>
          <w:szCs w:val="24"/>
        </w:rPr>
        <w:t>.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č. 4212/1 v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k.</w:t>
      </w:r>
      <w:r w:rsidR="00801FC4">
        <w:rPr>
          <w:sz w:val="24"/>
          <w:szCs w:val="24"/>
        </w:rPr>
        <w:t> </w:t>
      </w:r>
      <w:proofErr w:type="spellStart"/>
      <w:r w:rsidRPr="004124A7">
        <w:rPr>
          <w:sz w:val="24"/>
          <w:szCs w:val="24"/>
        </w:rPr>
        <w:t>ú.</w:t>
      </w:r>
      <w:proofErr w:type="spellEnd"/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Dejvice v celkové pořizovací hodnotě 552 735,26 Kč,</w:t>
      </w:r>
    </w:p>
    <w:p w14:paraId="507B7D3C" w14:textId="637D373A" w:rsidR="004124A7" w:rsidRPr="004124A7" w:rsidRDefault="004124A7" w:rsidP="00801FC4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4124A7">
        <w:rPr>
          <w:sz w:val="24"/>
          <w:szCs w:val="24"/>
        </w:rPr>
        <w:t xml:space="preserve">stavba zatrubnění a zásobení vodou na pozemcích </w:t>
      </w:r>
      <w:proofErr w:type="spellStart"/>
      <w:r w:rsidRPr="004124A7">
        <w:rPr>
          <w:sz w:val="24"/>
          <w:szCs w:val="24"/>
        </w:rPr>
        <w:t>parc</w:t>
      </w:r>
      <w:proofErr w:type="spellEnd"/>
      <w:r w:rsidRPr="004124A7">
        <w:rPr>
          <w:sz w:val="24"/>
          <w:szCs w:val="24"/>
        </w:rPr>
        <w:t>.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č. 348/1, 349/1, 349/2, 349/3</w:t>
      </w:r>
      <w:r w:rsidR="00801FC4">
        <w:rPr>
          <w:sz w:val="24"/>
          <w:szCs w:val="24"/>
        </w:rPr>
        <w:t xml:space="preserve"> a</w:t>
      </w:r>
      <w:r w:rsidRPr="004124A7">
        <w:rPr>
          <w:sz w:val="24"/>
          <w:szCs w:val="24"/>
        </w:rPr>
        <w:t xml:space="preserve"> 356/1 v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k.</w:t>
      </w:r>
      <w:r w:rsidR="00801FC4">
        <w:rPr>
          <w:sz w:val="24"/>
          <w:szCs w:val="24"/>
        </w:rPr>
        <w:t> </w:t>
      </w:r>
      <w:proofErr w:type="spellStart"/>
      <w:r w:rsidRPr="004124A7">
        <w:rPr>
          <w:sz w:val="24"/>
          <w:szCs w:val="24"/>
        </w:rPr>
        <w:t>ú.</w:t>
      </w:r>
      <w:proofErr w:type="spellEnd"/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 xml:space="preserve">Hradčany v Parku Maxe van der </w:t>
      </w:r>
      <w:proofErr w:type="spellStart"/>
      <w:r w:rsidRPr="004124A7">
        <w:rPr>
          <w:sz w:val="24"/>
          <w:szCs w:val="24"/>
        </w:rPr>
        <w:t>Stoela</w:t>
      </w:r>
      <w:proofErr w:type="spellEnd"/>
      <w:r w:rsidRPr="004124A7">
        <w:rPr>
          <w:sz w:val="24"/>
          <w:szCs w:val="24"/>
        </w:rPr>
        <w:t xml:space="preserve"> v celkové pořizovací hodnotě 3 133 806,18 Kč“.</w:t>
      </w:r>
    </w:p>
    <w:p w14:paraId="2C8046DB" w14:textId="77777777" w:rsidR="004124A7" w:rsidRPr="004124A7" w:rsidRDefault="004124A7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02B1427" w14:textId="77777777" w:rsidR="004124A7" w:rsidRPr="004124A7" w:rsidRDefault="004124A7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4124A7">
        <w:rPr>
          <w:sz w:val="24"/>
          <w:szCs w:val="24"/>
        </w:rPr>
        <w:t>2. V příloze č. 7 části B se v části Praha 12 na konci doplňuje tento výčet:</w:t>
      </w:r>
    </w:p>
    <w:p w14:paraId="1FB0F8C8" w14:textId="77777777" w:rsidR="004124A7" w:rsidRPr="004124A7" w:rsidRDefault="004124A7" w:rsidP="00810426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4124A7">
        <w:rPr>
          <w:sz w:val="24"/>
          <w:szCs w:val="24"/>
        </w:rPr>
        <w:t>„Modřany</w:t>
      </w:r>
    </w:p>
    <w:p w14:paraId="7CA582ED" w14:textId="513601AB" w:rsidR="001830BD" w:rsidRDefault="004124A7" w:rsidP="00801FC4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4124A7">
        <w:rPr>
          <w:sz w:val="24"/>
          <w:szCs w:val="24"/>
        </w:rPr>
        <w:t xml:space="preserve">20 ks sloupů </w:t>
      </w:r>
      <w:r w:rsidR="00801FC4">
        <w:rPr>
          <w:sz w:val="24"/>
          <w:szCs w:val="24"/>
        </w:rPr>
        <w:t>veřejného osvětlení</w:t>
      </w:r>
      <w:r w:rsidRPr="004124A7">
        <w:rPr>
          <w:sz w:val="24"/>
          <w:szCs w:val="24"/>
        </w:rPr>
        <w:t xml:space="preserve"> ev.</w:t>
      </w:r>
      <w:r w:rsidR="00801FC4">
        <w:rPr>
          <w:sz w:val="24"/>
          <w:szCs w:val="24"/>
        </w:rPr>
        <w:t xml:space="preserve"> </w:t>
      </w:r>
      <w:r w:rsidRPr="004124A7">
        <w:rPr>
          <w:sz w:val="24"/>
          <w:szCs w:val="24"/>
        </w:rPr>
        <w:t xml:space="preserve">č. 435035, 435036, 435037, 435038, 435039, 435040, 435041, 435042, 435043, 435044, 435045, 435046, 435047, 435048, 435049, 435050, 435051, 435052, </w:t>
      </w:r>
      <w:r w:rsidRPr="004124A7">
        <w:rPr>
          <w:sz w:val="24"/>
          <w:szCs w:val="24"/>
        </w:rPr>
        <w:lastRenderedPageBreak/>
        <w:t xml:space="preserve">435053, 435054 a ZM1753 včetně kabelového vedení, umístěné na pozemcích </w:t>
      </w:r>
      <w:proofErr w:type="spellStart"/>
      <w:r w:rsidRPr="004124A7">
        <w:rPr>
          <w:sz w:val="24"/>
          <w:szCs w:val="24"/>
        </w:rPr>
        <w:t>parc</w:t>
      </w:r>
      <w:proofErr w:type="spellEnd"/>
      <w:r w:rsidRPr="004124A7">
        <w:rPr>
          <w:sz w:val="24"/>
          <w:szCs w:val="24"/>
        </w:rPr>
        <w:t>.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č. 1137/1, 1138/1, 1138/2, 1140/1, 1140/2, 1662/2, 1663/6</w:t>
      </w:r>
      <w:r w:rsidR="00801FC4">
        <w:rPr>
          <w:sz w:val="24"/>
          <w:szCs w:val="24"/>
        </w:rPr>
        <w:t xml:space="preserve"> a</w:t>
      </w:r>
      <w:r w:rsidRPr="004124A7">
        <w:rPr>
          <w:sz w:val="24"/>
          <w:szCs w:val="24"/>
        </w:rPr>
        <w:t xml:space="preserve"> 4095/5 v k.</w:t>
      </w:r>
      <w:r w:rsidR="00801FC4">
        <w:rPr>
          <w:sz w:val="24"/>
          <w:szCs w:val="24"/>
        </w:rPr>
        <w:t> </w:t>
      </w:r>
      <w:proofErr w:type="spellStart"/>
      <w:r w:rsidRPr="004124A7">
        <w:rPr>
          <w:sz w:val="24"/>
          <w:szCs w:val="24"/>
        </w:rPr>
        <w:t>ú.</w:t>
      </w:r>
      <w:proofErr w:type="spellEnd"/>
      <w:r w:rsidRPr="004124A7">
        <w:rPr>
          <w:sz w:val="24"/>
          <w:szCs w:val="24"/>
        </w:rPr>
        <w:t xml:space="preserve"> Modřany v pořizovací hodnotě 1</w:t>
      </w:r>
      <w:r w:rsidR="00801FC4">
        <w:rPr>
          <w:sz w:val="24"/>
          <w:szCs w:val="24"/>
        </w:rPr>
        <w:t> </w:t>
      </w:r>
      <w:r w:rsidRPr="004124A7">
        <w:rPr>
          <w:sz w:val="24"/>
          <w:szCs w:val="24"/>
        </w:rPr>
        <w:t>823 653, 91 Kč.“.</w:t>
      </w:r>
    </w:p>
    <w:p w14:paraId="4945B08E" w14:textId="77777777" w:rsidR="00157A36" w:rsidRDefault="00157A36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D6BB585" w14:textId="77777777" w:rsidR="00801FC4" w:rsidRDefault="00801FC4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40D81A0A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II</w:t>
      </w:r>
    </w:p>
    <w:p w14:paraId="3A43787B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2B380A5D" w:rsidR="00B04E31" w:rsidRPr="00B30B4A" w:rsidRDefault="00B04E31" w:rsidP="00F01ACD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Tato vyhláška nabývá účinnosti dnem </w:t>
      </w:r>
      <w:r w:rsidR="00646D4D">
        <w:rPr>
          <w:sz w:val="24"/>
          <w:szCs w:val="24"/>
        </w:rPr>
        <w:t xml:space="preserve">1. </w:t>
      </w:r>
      <w:r w:rsidR="004124A7">
        <w:rPr>
          <w:sz w:val="24"/>
          <w:szCs w:val="24"/>
        </w:rPr>
        <w:t xml:space="preserve">srpna </w:t>
      </w:r>
      <w:r w:rsidR="00646D4D">
        <w:rPr>
          <w:sz w:val="24"/>
          <w:szCs w:val="24"/>
        </w:rPr>
        <w:t>202</w:t>
      </w:r>
      <w:r w:rsidR="001830BD">
        <w:rPr>
          <w:sz w:val="24"/>
          <w:szCs w:val="24"/>
        </w:rPr>
        <w:t>3</w:t>
      </w:r>
      <w:r w:rsidRPr="00B30B4A">
        <w:rPr>
          <w:sz w:val="24"/>
          <w:szCs w:val="24"/>
        </w:rPr>
        <w:t>.</w:t>
      </w:r>
    </w:p>
    <w:p w14:paraId="3132412E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B30B4A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B30B4A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810426">
        <w:rPr>
          <w:sz w:val="24"/>
          <w:szCs w:val="24"/>
        </w:rPr>
        <w:t>Doc. MUDr. Bohuslav Svoboda, CSc. v. r.</w:t>
      </w:r>
    </w:p>
    <w:p w14:paraId="353AB585" w14:textId="77777777" w:rsidR="00810426" w:rsidRP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810426">
        <w:rPr>
          <w:sz w:val="24"/>
          <w:szCs w:val="24"/>
        </w:rPr>
        <w:t>primátor hlavního města Prahy</w:t>
      </w:r>
    </w:p>
    <w:p w14:paraId="28527D2B" w14:textId="77777777" w:rsidR="00810426" w:rsidRP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810426">
        <w:rPr>
          <w:sz w:val="24"/>
          <w:szCs w:val="24"/>
        </w:rPr>
        <w:t>MUDr. Zdeněk Hřib v. r.</w:t>
      </w:r>
    </w:p>
    <w:p w14:paraId="5159CC3F" w14:textId="1EBA96C7" w:rsidR="00DD0F1F" w:rsidRPr="00B30B4A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810426">
        <w:rPr>
          <w:sz w:val="24"/>
          <w:szCs w:val="24"/>
        </w:rPr>
        <w:t>I. náměstek primátora hlavního města Prahy </w:t>
      </w:r>
    </w:p>
    <w:sectPr w:rsidR="00DD0F1F" w:rsidRPr="00B30B4A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0CD2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10481</Characters>
  <Application>Microsoft Office Word</Application>
  <DocSecurity>0</DocSecurity>
  <Lines>87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2023-06-23T08:49:00Z</cp:lastPrinted>
  <dcterms:created xsi:type="dcterms:W3CDTF">2023-06-23T08:49:00Z</dcterms:created>
  <dcterms:modified xsi:type="dcterms:W3CDTF">2023-06-23T08:51:00Z</dcterms:modified>
</cp:coreProperties>
</file>