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24" w:rsidRDefault="00ED5224" w:rsidP="00ED5224">
      <w:pPr>
        <w:ind w:left="3540" w:firstLine="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Spisový </w:t>
      </w:r>
      <w:proofErr w:type="spellStart"/>
      <w:proofErr w:type="gramStart"/>
      <w:r>
        <w:rPr>
          <w:sz w:val="16"/>
          <w:szCs w:val="16"/>
        </w:rPr>
        <w:t>znak</w:t>
      </w:r>
      <w:proofErr w:type="gramEnd"/>
      <w:r>
        <w:rPr>
          <w:sz w:val="16"/>
          <w:szCs w:val="16"/>
        </w:rPr>
        <w:t>.</w:t>
      </w:r>
      <w:proofErr w:type="gramStart"/>
      <w:r>
        <w:rPr>
          <w:sz w:val="16"/>
          <w:szCs w:val="16"/>
        </w:rPr>
        <w:t>podznak</w:t>
      </w:r>
      <w:proofErr w:type="spellEnd"/>
      <w:proofErr w:type="gramEnd"/>
      <w:r>
        <w:rPr>
          <w:sz w:val="16"/>
          <w:szCs w:val="16"/>
        </w:rPr>
        <w:t xml:space="preserve"> – </w:t>
      </w:r>
      <w:r>
        <w:rPr>
          <w:b/>
          <w:sz w:val="16"/>
          <w:szCs w:val="16"/>
        </w:rPr>
        <w:t>72</w:t>
      </w:r>
      <w:r w:rsidRPr="003F01A7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>1.1</w:t>
      </w:r>
      <w:r>
        <w:rPr>
          <w:sz w:val="16"/>
          <w:szCs w:val="16"/>
        </w:rPr>
        <w:t xml:space="preserve">, skartační znak/skart. lhůta – </w:t>
      </w:r>
      <w:r>
        <w:rPr>
          <w:b/>
          <w:sz w:val="16"/>
          <w:szCs w:val="16"/>
        </w:rPr>
        <w:t>A</w:t>
      </w:r>
      <w:r w:rsidRPr="003F01A7">
        <w:rPr>
          <w:b/>
          <w:sz w:val="16"/>
          <w:szCs w:val="16"/>
        </w:rPr>
        <w:t>/</w:t>
      </w:r>
      <w:r>
        <w:rPr>
          <w:b/>
          <w:sz w:val="16"/>
          <w:szCs w:val="16"/>
        </w:rPr>
        <w:t>5</w:t>
      </w:r>
    </w:p>
    <w:p w:rsidR="00ED5224" w:rsidRDefault="00ED5224" w:rsidP="00ED5224">
      <w:pPr>
        <w:jc w:val="right"/>
      </w:pPr>
      <w:r>
        <w:rPr>
          <w:sz w:val="22"/>
        </w:rPr>
        <w:t xml:space="preserve">Spisová značka: </w:t>
      </w:r>
      <w:r>
        <w:rPr>
          <w:sz w:val="22"/>
          <w:szCs w:val="22"/>
        </w:rPr>
        <w:t>S-SMOL/075795/2023/OPR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</w:rPr>
        <w:t xml:space="preserve">Č. j.: </w:t>
      </w:r>
      <w:r>
        <w:rPr>
          <w:sz w:val="22"/>
          <w:szCs w:val="22"/>
        </w:rPr>
        <w:t>SMOL/173091/2023/OPR/</w:t>
      </w:r>
      <w:proofErr w:type="spellStart"/>
      <w:r>
        <w:rPr>
          <w:sz w:val="22"/>
          <w:szCs w:val="22"/>
        </w:rPr>
        <w:t>Sat</w:t>
      </w:r>
      <w:proofErr w:type="spellEnd"/>
    </w:p>
    <w:p w:rsidR="00ED5224" w:rsidRDefault="00ED5224" w:rsidP="006C0883">
      <w:pPr>
        <w:tabs>
          <w:tab w:val="left" w:pos="750"/>
          <w:tab w:val="center" w:pos="4536"/>
        </w:tabs>
        <w:jc w:val="center"/>
      </w:pPr>
    </w:p>
    <w:p w:rsidR="00F05ADD" w:rsidRDefault="00F75EBE" w:rsidP="006C0883">
      <w:pPr>
        <w:tabs>
          <w:tab w:val="left" w:pos="750"/>
          <w:tab w:val="center" w:pos="4536"/>
        </w:tabs>
        <w:jc w:val="center"/>
      </w:pPr>
      <w:r>
        <w:rPr>
          <w:noProof/>
        </w:rPr>
        <w:drawing>
          <wp:inline distT="0" distB="0" distL="0" distR="0">
            <wp:extent cx="742950" cy="819150"/>
            <wp:effectExtent l="0" t="0" r="0" b="0"/>
            <wp:docPr id="7" name="Obrázek 1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ADD" w:rsidRDefault="00F05ADD" w:rsidP="006C0883">
      <w:pPr>
        <w:tabs>
          <w:tab w:val="left" w:pos="750"/>
          <w:tab w:val="center" w:pos="4536"/>
        </w:tabs>
      </w:pPr>
    </w:p>
    <w:p w:rsidR="00F05ADD" w:rsidRDefault="00F05ADD" w:rsidP="006C0883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STATUTÁRNÍ   MĚSTO</w:t>
      </w:r>
      <w:proofErr w:type="gramEnd"/>
      <w:r>
        <w:rPr>
          <w:b/>
          <w:sz w:val="28"/>
          <w:szCs w:val="28"/>
        </w:rPr>
        <w:t xml:space="preserve">   OLOMOUC</w:t>
      </w:r>
    </w:p>
    <w:p w:rsidR="00F05ADD" w:rsidRDefault="00F05ADD" w:rsidP="006C0883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OLOMOUCE</w:t>
      </w:r>
    </w:p>
    <w:p w:rsidR="00F05ADD" w:rsidRDefault="00F05ADD" w:rsidP="006C0883">
      <w:pPr>
        <w:spacing w:before="1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OBECNĚ   ZÁVAZNÁ</w:t>
      </w:r>
      <w:proofErr w:type="gramEnd"/>
      <w:r>
        <w:rPr>
          <w:b/>
          <w:sz w:val="28"/>
          <w:szCs w:val="28"/>
        </w:rPr>
        <w:t xml:space="preserve">   VYHLÁŠKA   </w:t>
      </w:r>
      <w:r w:rsidRPr="00640C8B">
        <w:rPr>
          <w:b/>
          <w:sz w:val="28"/>
          <w:szCs w:val="28"/>
        </w:rPr>
        <w:t xml:space="preserve">č. </w:t>
      </w:r>
      <w:r w:rsidR="00640C8B" w:rsidRPr="00640C8B">
        <w:rPr>
          <w:b/>
          <w:sz w:val="28"/>
          <w:szCs w:val="28"/>
        </w:rPr>
        <w:t>5</w:t>
      </w:r>
      <w:r w:rsidR="00BF482A" w:rsidRPr="00640C8B">
        <w:rPr>
          <w:b/>
          <w:sz w:val="28"/>
          <w:szCs w:val="28"/>
        </w:rPr>
        <w:t>/2023</w:t>
      </w:r>
      <w:r w:rsidRPr="00640C8B">
        <w:rPr>
          <w:b/>
          <w:sz w:val="28"/>
          <w:szCs w:val="28"/>
        </w:rPr>
        <w:t>,</w:t>
      </w:r>
    </w:p>
    <w:p w:rsidR="004360BD" w:rsidRDefault="004360BD" w:rsidP="004360BD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doplňuje obecně závazná vyhláška č. 4/2023,</w:t>
      </w:r>
    </w:p>
    <w:p w:rsidR="00F05ADD" w:rsidRDefault="00F05ADD" w:rsidP="006C0883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zákazu konzumace alkoholických nápojů a žebrání na veřejných prostranstvích statutárního města Olomouce</w:t>
      </w:r>
    </w:p>
    <w:p w:rsidR="00F05ADD" w:rsidRDefault="00F05ADD" w:rsidP="006C0883">
      <w:pPr>
        <w:jc w:val="both"/>
        <w:rPr>
          <w:b/>
          <w:sz w:val="24"/>
          <w:u w:val="single"/>
        </w:rPr>
      </w:pPr>
    </w:p>
    <w:p w:rsidR="00F05ADD" w:rsidRDefault="00F05ADD" w:rsidP="006C0883">
      <w:pPr>
        <w:jc w:val="both"/>
        <w:rPr>
          <w:b/>
          <w:sz w:val="24"/>
          <w:u w:val="single"/>
        </w:rPr>
      </w:pPr>
    </w:p>
    <w:p w:rsidR="00F05ADD" w:rsidRPr="000666AE" w:rsidRDefault="00F05ADD" w:rsidP="006C0883">
      <w:pPr>
        <w:pStyle w:val="Zkladntext"/>
        <w:rPr>
          <w:sz w:val="24"/>
          <w:szCs w:val="24"/>
        </w:rPr>
      </w:pPr>
      <w:r w:rsidRPr="000666AE">
        <w:rPr>
          <w:sz w:val="24"/>
          <w:szCs w:val="24"/>
        </w:rPr>
        <w:t xml:space="preserve">Zastupitelstvo města Olomouce se na svém </w:t>
      </w:r>
      <w:r w:rsidRPr="00640C8B">
        <w:rPr>
          <w:sz w:val="24"/>
          <w:szCs w:val="24"/>
        </w:rPr>
        <w:t xml:space="preserve">zasedání dne </w:t>
      </w:r>
      <w:r w:rsidR="00640C8B" w:rsidRPr="00640C8B">
        <w:rPr>
          <w:sz w:val="24"/>
          <w:szCs w:val="24"/>
        </w:rPr>
        <w:t xml:space="preserve">5. 6. 2023 </w:t>
      </w:r>
      <w:r w:rsidRPr="00640C8B">
        <w:rPr>
          <w:sz w:val="24"/>
          <w:szCs w:val="24"/>
        </w:rPr>
        <w:t xml:space="preserve">usnesením č. </w:t>
      </w:r>
      <w:r w:rsidR="00640C8B" w:rsidRPr="00640C8B">
        <w:rPr>
          <w:sz w:val="24"/>
          <w:szCs w:val="24"/>
        </w:rPr>
        <w:t xml:space="preserve">28 </w:t>
      </w:r>
      <w:r w:rsidRPr="00640C8B">
        <w:rPr>
          <w:sz w:val="24"/>
          <w:szCs w:val="24"/>
        </w:rPr>
        <w:t>usneslo</w:t>
      </w:r>
      <w:r w:rsidRPr="000666AE">
        <w:rPr>
          <w:sz w:val="24"/>
          <w:szCs w:val="24"/>
        </w:rPr>
        <w:t xml:space="preserve"> vydat v souladu s ustanovením § 10 písm. a) a § 84 odst. 2 písm. h) zákona č. 128/2000 Sb., o obcích (obecní zřízení), ve znění pozdějších předpisů, tuto obecně závaznou vyhlášku:</w:t>
      </w:r>
    </w:p>
    <w:p w:rsidR="00F05ADD" w:rsidRDefault="00F05ADD" w:rsidP="006C0883">
      <w:pPr>
        <w:pStyle w:val="Zkladntext"/>
        <w:jc w:val="center"/>
        <w:rPr>
          <w:b/>
        </w:rPr>
      </w:pPr>
    </w:p>
    <w:p w:rsidR="00F05ADD" w:rsidRDefault="00F05ADD" w:rsidP="006C0883">
      <w:pPr>
        <w:pStyle w:val="Zkladntext"/>
        <w:jc w:val="center"/>
        <w:rPr>
          <w:b/>
        </w:rPr>
      </w:pPr>
      <w:r w:rsidRPr="004360BD">
        <w:rPr>
          <w:b/>
          <w:sz w:val="24"/>
        </w:rPr>
        <w:t>Článek 1</w:t>
      </w:r>
    </w:p>
    <w:p w:rsidR="004360BD" w:rsidRDefault="004360BD" w:rsidP="004360BD">
      <w:pPr>
        <w:pStyle w:val="Odstavecseseznamem"/>
        <w:ind w:left="0"/>
        <w:jc w:val="center"/>
        <w:rPr>
          <w:b/>
          <w:sz w:val="24"/>
          <w:szCs w:val="24"/>
        </w:rPr>
      </w:pPr>
      <w:r w:rsidRPr="004360BD">
        <w:rPr>
          <w:b/>
          <w:sz w:val="24"/>
          <w:szCs w:val="24"/>
        </w:rPr>
        <w:t xml:space="preserve">Obecně závazná vyhláška č. </w:t>
      </w:r>
      <w:r>
        <w:rPr>
          <w:b/>
          <w:sz w:val="24"/>
          <w:szCs w:val="24"/>
        </w:rPr>
        <w:t>4</w:t>
      </w:r>
      <w:r w:rsidRPr="004360BD">
        <w:rPr>
          <w:b/>
          <w:sz w:val="24"/>
          <w:szCs w:val="24"/>
        </w:rPr>
        <w:t>/2023, o zákazu konzumace alkoholických nápojů a žebrání na veřejných prostranstvích statutárního města Olomouce</w:t>
      </w:r>
      <w:r>
        <w:rPr>
          <w:b/>
          <w:sz w:val="24"/>
          <w:szCs w:val="24"/>
        </w:rPr>
        <w:t xml:space="preserve"> </w:t>
      </w:r>
      <w:r w:rsidRPr="004360BD">
        <w:rPr>
          <w:b/>
          <w:sz w:val="24"/>
          <w:szCs w:val="24"/>
        </w:rPr>
        <w:t>se doplňuje tak, že:</w:t>
      </w:r>
    </w:p>
    <w:p w:rsidR="004360BD" w:rsidRPr="004360BD" w:rsidRDefault="004360BD" w:rsidP="004360BD">
      <w:pPr>
        <w:pStyle w:val="Odstavecseseznamem"/>
        <w:ind w:left="0"/>
        <w:jc w:val="center"/>
        <w:rPr>
          <w:b/>
          <w:sz w:val="24"/>
          <w:szCs w:val="24"/>
        </w:rPr>
      </w:pPr>
    </w:p>
    <w:p w:rsidR="00F05ADD" w:rsidRDefault="004360BD" w:rsidP="004360BD">
      <w:pPr>
        <w:pStyle w:val="Zkladntext"/>
        <w:ind w:left="720"/>
        <w:rPr>
          <w:sz w:val="24"/>
          <w:szCs w:val="24"/>
        </w:rPr>
      </w:pPr>
      <w:r w:rsidRPr="00764323">
        <w:rPr>
          <w:sz w:val="24"/>
          <w:szCs w:val="24"/>
        </w:rPr>
        <w:t>Do</w:t>
      </w:r>
      <w:r>
        <w:rPr>
          <w:sz w:val="24"/>
          <w:szCs w:val="24"/>
        </w:rPr>
        <w:t xml:space="preserve"> Článku 3 odst. 2 písm. c) se vkládá:</w:t>
      </w:r>
    </w:p>
    <w:tbl>
      <w:tblPr>
        <w:tblW w:w="875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5"/>
        <w:gridCol w:w="4097"/>
      </w:tblGrid>
      <w:tr w:rsidR="004360BD" w:rsidRPr="00F31FE1" w:rsidTr="00E86892">
        <w:trPr>
          <w:trHeight w:val="300"/>
        </w:trPr>
        <w:tc>
          <w:tcPr>
            <w:tcW w:w="4655" w:type="dxa"/>
          </w:tcPr>
          <w:p w:rsidR="004360BD" w:rsidRPr="00F31FE1" w:rsidRDefault="004360BD" w:rsidP="00E86892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Novosadské slavnosti</w:t>
            </w:r>
            <w:r w:rsidRPr="00F31FE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97" w:type="dxa"/>
          </w:tcPr>
          <w:p w:rsidR="004360BD" w:rsidRPr="00F31FE1" w:rsidRDefault="004360BD" w:rsidP="00E86892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4360BD">
              <w:rPr>
                <w:sz w:val="24"/>
                <w:szCs w:val="24"/>
              </w:rPr>
              <w:t>ul. Rožňavská, Park lásky a přátelství</w:t>
            </w:r>
          </w:p>
        </w:tc>
      </w:tr>
      <w:tr w:rsidR="004360BD" w:rsidRPr="00F31FE1" w:rsidTr="00E86892">
        <w:trPr>
          <w:trHeight w:val="300"/>
        </w:trPr>
        <w:tc>
          <w:tcPr>
            <w:tcW w:w="4655" w:type="dxa"/>
          </w:tcPr>
          <w:p w:rsidR="004360BD" w:rsidRPr="00F31FE1" w:rsidRDefault="004360BD" w:rsidP="00E86892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LITR 2023</w:t>
            </w:r>
          </w:p>
        </w:tc>
        <w:tc>
          <w:tcPr>
            <w:tcW w:w="4097" w:type="dxa"/>
          </w:tcPr>
          <w:p w:rsidR="004360BD" w:rsidRPr="00F31FE1" w:rsidRDefault="004360BD" w:rsidP="004855FB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 w:rsidRPr="004E631A">
              <w:rPr>
                <w:sz w:val="24"/>
                <w:szCs w:val="24"/>
              </w:rPr>
              <w:t>Výstaviště Flora Olomouc</w:t>
            </w:r>
          </w:p>
        </w:tc>
      </w:tr>
      <w:tr w:rsidR="00A97386" w:rsidRPr="00F31FE1" w:rsidTr="00E86892">
        <w:trPr>
          <w:trHeight w:val="300"/>
        </w:trPr>
        <w:tc>
          <w:tcPr>
            <w:tcW w:w="4655" w:type="dxa"/>
          </w:tcPr>
          <w:p w:rsidR="00A97386" w:rsidRDefault="00A97386" w:rsidP="00E86892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Sousedské slavnosti</w:t>
            </w:r>
          </w:p>
        </w:tc>
        <w:tc>
          <w:tcPr>
            <w:tcW w:w="4097" w:type="dxa"/>
          </w:tcPr>
          <w:p w:rsidR="00A97386" w:rsidRPr="004E631A" w:rsidRDefault="00A97386" w:rsidP="004855FB">
            <w:pPr>
              <w:pStyle w:val="Zkladntext"/>
              <w:tabs>
                <w:tab w:val="left" w:pos="5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Park Malého prince</w:t>
            </w:r>
          </w:p>
        </w:tc>
      </w:tr>
    </w:tbl>
    <w:p w:rsidR="00F05ADD" w:rsidRPr="00F9362D" w:rsidRDefault="00F05ADD" w:rsidP="00A929C0">
      <w:pPr>
        <w:pStyle w:val="Zkladntext"/>
        <w:rPr>
          <w:b/>
          <w:sz w:val="24"/>
          <w:szCs w:val="24"/>
        </w:rPr>
      </w:pPr>
    </w:p>
    <w:p w:rsidR="00F05ADD" w:rsidRPr="00F9362D" w:rsidRDefault="00F05ADD" w:rsidP="006C0883">
      <w:pPr>
        <w:pStyle w:val="Zkladntext"/>
        <w:jc w:val="center"/>
        <w:rPr>
          <w:b/>
          <w:sz w:val="24"/>
          <w:szCs w:val="24"/>
        </w:rPr>
      </w:pPr>
    </w:p>
    <w:p w:rsidR="00F05ADD" w:rsidRPr="00F9362D" w:rsidRDefault="004360BD" w:rsidP="006C0883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:rsidR="00F05ADD" w:rsidRPr="00F9362D" w:rsidRDefault="00F05ADD" w:rsidP="006C0883">
      <w:pPr>
        <w:pStyle w:val="Zkladntext"/>
        <w:jc w:val="center"/>
        <w:rPr>
          <w:b/>
          <w:sz w:val="24"/>
          <w:szCs w:val="24"/>
        </w:rPr>
      </w:pPr>
      <w:r w:rsidRPr="00F9362D">
        <w:rPr>
          <w:b/>
          <w:sz w:val="24"/>
          <w:szCs w:val="24"/>
        </w:rPr>
        <w:t>Závěrečná ustanovení</w:t>
      </w:r>
    </w:p>
    <w:p w:rsidR="00F05ADD" w:rsidRPr="00F9362D" w:rsidRDefault="00F05ADD" w:rsidP="004360BD">
      <w:pPr>
        <w:spacing w:before="120"/>
        <w:ind w:left="567"/>
        <w:jc w:val="both"/>
        <w:rPr>
          <w:sz w:val="24"/>
          <w:szCs w:val="24"/>
        </w:rPr>
      </w:pPr>
      <w:r w:rsidRPr="00F9362D">
        <w:rPr>
          <w:sz w:val="24"/>
          <w:szCs w:val="24"/>
        </w:rPr>
        <w:t>Tato obecně závazná vyhláška nabývá účinnosti patnáctým dnem po vyhlášení.</w:t>
      </w:r>
    </w:p>
    <w:p w:rsidR="00F05ADD" w:rsidRPr="00F9362D" w:rsidRDefault="00F05ADD" w:rsidP="00C10248">
      <w:pPr>
        <w:spacing w:before="120"/>
        <w:ind w:left="360"/>
        <w:jc w:val="both"/>
        <w:rPr>
          <w:sz w:val="24"/>
          <w:szCs w:val="24"/>
        </w:rPr>
      </w:pPr>
    </w:p>
    <w:p w:rsidR="00F05ADD" w:rsidRPr="00F9362D" w:rsidRDefault="00F05ADD" w:rsidP="00C10248">
      <w:pPr>
        <w:spacing w:before="120"/>
        <w:ind w:left="360"/>
        <w:jc w:val="both"/>
        <w:rPr>
          <w:sz w:val="24"/>
          <w:szCs w:val="24"/>
        </w:rPr>
      </w:pPr>
    </w:p>
    <w:p w:rsidR="00F05ADD" w:rsidRPr="00F9362D" w:rsidRDefault="00F05ADD" w:rsidP="00C10248">
      <w:pPr>
        <w:spacing w:before="120"/>
        <w:ind w:left="360"/>
        <w:jc w:val="both"/>
        <w:rPr>
          <w:sz w:val="24"/>
          <w:szCs w:val="24"/>
        </w:rPr>
      </w:pPr>
    </w:p>
    <w:p w:rsidR="00F05ADD" w:rsidRPr="00F9362D" w:rsidRDefault="00F05ADD" w:rsidP="00C10248">
      <w:pPr>
        <w:spacing w:before="120" w:line="288" w:lineRule="auto"/>
        <w:jc w:val="both"/>
        <w:rPr>
          <w:sz w:val="24"/>
          <w:szCs w:val="24"/>
        </w:rPr>
      </w:pPr>
      <w:r w:rsidRPr="00F9362D">
        <w:rPr>
          <w:sz w:val="24"/>
          <w:szCs w:val="24"/>
        </w:rPr>
        <w:t>………………………………….</w:t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  <w:t>…..……………………………</w:t>
      </w:r>
    </w:p>
    <w:p w:rsidR="00F05ADD" w:rsidRPr="00F9362D" w:rsidRDefault="00F05ADD" w:rsidP="00C10248">
      <w:pPr>
        <w:rPr>
          <w:sz w:val="24"/>
          <w:szCs w:val="24"/>
        </w:rPr>
      </w:pPr>
      <w:r w:rsidRPr="00F9362D">
        <w:rPr>
          <w:sz w:val="24"/>
          <w:szCs w:val="24"/>
        </w:rPr>
        <w:t xml:space="preserve">Mgr. Miroslav Žbánek, MPA </w:t>
      </w:r>
      <w:proofErr w:type="gramStart"/>
      <w:r w:rsidRPr="00F9362D">
        <w:rPr>
          <w:sz w:val="24"/>
          <w:szCs w:val="24"/>
        </w:rPr>
        <w:t>v.r.</w:t>
      </w:r>
      <w:proofErr w:type="gramEnd"/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="00737A95">
        <w:rPr>
          <w:sz w:val="24"/>
          <w:szCs w:val="24"/>
        </w:rPr>
        <w:t xml:space="preserve">    Ing. Otakar Štěpán </w:t>
      </w:r>
      <w:proofErr w:type="spellStart"/>
      <w:r w:rsidR="00737A95">
        <w:rPr>
          <w:sz w:val="24"/>
          <w:szCs w:val="24"/>
        </w:rPr>
        <w:t>Bačák</w:t>
      </w:r>
      <w:proofErr w:type="spellEnd"/>
      <w:r w:rsidR="00737A95">
        <w:rPr>
          <w:sz w:val="24"/>
          <w:szCs w:val="24"/>
        </w:rPr>
        <w:t xml:space="preserve"> </w:t>
      </w:r>
      <w:proofErr w:type="gramStart"/>
      <w:r w:rsidR="00737A95">
        <w:rPr>
          <w:sz w:val="24"/>
          <w:szCs w:val="24"/>
        </w:rPr>
        <w:t>v.r.</w:t>
      </w:r>
      <w:proofErr w:type="gramEnd"/>
    </w:p>
    <w:p w:rsidR="00F05ADD" w:rsidRPr="00F9362D" w:rsidRDefault="00F05ADD" w:rsidP="00C10248">
      <w:pPr>
        <w:rPr>
          <w:sz w:val="24"/>
          <w:szCs w:val="24"/>
        </w:rPr>
      </w:pPr>
      <w:r w:rsidRPr="00F9362D">
        <w:rPr>
          <w:sz w:val="24"/>
          <w:szCs w:val="24"/>
        </w:rPr>
        <w:t xml:space="preserve">           </w:t>
      </w:r>
      <w:r w:rsidRPr="00F9362D">
        <w:rPr>
          <w:sz w:val="24"/>
          <w:szCs w:val="24"/>
        </w:rPr>
        <w:tab/>
        <w:t xml:space="preserve">      primátor</w:t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</w:r>
      <w:r w:rsidRPr="00F9362D">
        <w:rPr>
          <w:sz w:val="24"/>
          <w:szCs w:val="24"/>
        </w:rPr>
        <w:tab/>
        <w:t xml:space="preserve">       1. náměstek primátora</w:t>
      </w:r>
    </w:p>
    <w:p w:rsidR="00F05ADD" w:rsidRDefault="00F05ADD" w:rsidP="00C1024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          </w:t>
      </w:r>
    </w:p>
    <w:p w:rsidR="00F05ADD" w:rsidRDefault="00F05ADD" w:rsidP="006C0883">
      <w:pPr>
        <w:pStyle w:val="text"/>
        <w:rPr>
          <w:rFonts w:ascii="Times New Roman" w:hAnsi="Times New Roman"/>
          <w:szCs w:val="24"/>
        </w:rPr>
      </w:pPr>
    </w:p>
    <w:p w:rsidR="00F05ADD" w:rsidRDefault="00F05ADD" w:rsidP="006C0883">
      <w:pPr>
        <w:pStyle w:val="text"/>
        <w:rPr>
          <w:rFonts w:ascii="Times New Roman" w:hAnsi="Times New Roman"/>
          <w:sz w:val="20"/>
        </w:rPr>
      </w:pPr>
    </w:p>
    <w:p w:rsidR="00F05ADD" w:rsidRDefault="00F05ADD" w:rsidP="00ED5224">
      <w:pPr>
        <w:rPr>
          <w:b/>
          <w:sz w:val="24"/>
        </w:rPr>
      </w:pPr>
      <w:bookmarkStart w:id="0" w:name="_GoBack"/>
      <w:bookmarkEnd w:id="0"/>
    </w:p>
    <w:p w:rsidR="00F05ADD" w:rsidRDefault="00F05ADD" w:rsidP="006C0883">
      <w:pPr>
        <w:jc w:val="right"/>
        <w:rPr>
          <w:b/>
          <w:sz w:val="24"/>
        </w:rPr>
      </w:pPr>
    </w:p>
    <w:p w:rsidR="00F05ADD" w:rsidRPr="006C0883" w:rsidRDefault="00F05ADD" w:rsidP="004360BD">
      <w:pPr>
        <w:overflowPunct/>
        <w:autoSpaceDE/>
        <w:adjustRightInd/>
        <w:spacing w:before="120"/>
        <w:jc w:val="both"/>
        <w:rPr>
          <w:sz w:val="24"/>
          <w:szCs w:val="24"/>
        </w:rPr>
      </w:pPr>
    </w:p>
    <w:sectPr w:rsidR="00F05ADD" w:rsidRPr="006C0883" w:rsidSect="00737A95">
      <w:footerReference w:type="even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22E" w:rsidRDefault="0072022E" w:rsidP="006C0883">
      <w:r>
        <w:separator/>
      </w:r>
    </w:p>
  </w:endnote>
  <w:endnote w:type="continuationSeparator" w:id="0">
    <w:p w:rsidR="0072022E" w:rsidRDefault="0072022E" w:rsidP="006C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DD" w:rsidRDefault="00F05ADD" w:rsidP="008262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05ADD" w:rsidRDefault="00F05A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DD" w:rsidRDefault="00F05ADD" w:rsidP="008262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5224">
      <w:rPr>
        <w:rStyle w:val="slostrnky"/>
        <w:noProof/>
      </w:rPr>
      <w:t>1</w:t>
    </w:r>
    <w:r>
      <w:rPr>
        <w:rStyle w:val="slostrnky"/>
      </w:rPr>
      <w:fldChar w:fldCharType="end"/>
    </w:r>
  </w:p>
  <w:p w:rsidR="00F05ADD" w:rsidRDefault="00F05ADD">
    <w:pPr>
      <w:pStyle w:val="Zpat"/>
      <w:jc w:val="center"/>
    </w:pPr>
  </w:p>
  <w:p w:rsidR="00F05ADD" w:rsidRDefault="00F05A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22E" w:rsidRDefault="0072022E" w:rsidP="006C0883">
      <w:r>
        <w:separator/>
      </w:r>
    </w:p>
  </w:footnote>
  <w:footnote w:type="continuationSeparator" w:id="0">
    <w:p w:rsidR="0072022E" w:rsidRDefault="0072022E" w:rsidP="006C0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8707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8B426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F042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49AC8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E46BC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72403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4440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2280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781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90F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6F75DBB"/>
    <w:multiLevelType w:val="hybridMultilevel"/>
    <w:tmpl w:val="8E6AEB08"/>
    <w:lvl w:ilvl="0" w:tplc="FF24A08C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1" w:tplc="36F4962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80A1DE0"/>
    <w:multiLevelType w:val="hybridMultilevel"/>
    <w:tmpl w:val="85326166"/>
    <w:lvl w:ilvl="0" w:tplc="946EA5FC">
      <w:start w:val="1"/>
      <w:numFmt w:val="decimal"/>
      <w:lvlText w:val="(%1)"/>
      <w:lvlJc w:val="left"/>
      <w:pPr>
        <w:tabs>
          <w:tab w:val="num" w:pos="930"/>
        </w:tabs>
        <w:ind w:left="930" w:hanging="570"/>
      </w:pPr>
      <w:rPr>
        <w:rFonts w:cs="Times New Roman"/>
      </w:rPr>
    </w:lvl>
    <w:lvl w:ilvl="1" w:tplc="E668B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trike w:val="0"/>
        <w:dstrike w:val="0"/>
        <w:color w:val="auto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8006F6E"/>
    <w:multiLevelType w:val="hybridMultilevel"/>
    <w:tmpl w:val="F252D274"/>
    <w:lvl w:ilvl="0" w:tplc="9174B8A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920F6"/>
    <w:multiLevelType w:val="hybridMultilevel"/>
    <w:tmpl w:val="C9F666DC"/>
    <w:lvl w:ilvl="0" w:tplc="A58426E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7E47A4"/>
    <w:multiLevelType w:val="hybridMultilevel"/>
    <w:tmpl w:val="D08E7170"/>
    <w:lvl w:ilvl="0" w:tplc="029EDA64">
      <w:start w:val="1"/>
      <w:numFmt w:val="decimal"/>
      <w:lvlText w:val="( 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7084C27"/>
    <w:multiLevelType w:val="hybridMultilevel"/>
    <w:tmpl w:val="9FAAAADC"/>
    <w:lvl w:ilvl="0" w:tplc="2CFC3DB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83"/>
    <w:rsid w:val="00044EA3"/>
    <w:rsid w:val="00057DC1"/>
    <w:rsid w:val="00065437"/>
    <w:rsid w:val="000666AE"/>
    <w:rsid w:val="00074A4C"/>
    <w:rsid w:val="000C06DF"/>
    <w:rsid w:val="000F6C3F"/>
    <w:rsid w:val="00117703"/>
    <w:rsid w:val="00122663"/>
    <w:rsid w:val="00180B38"/>
    <w:rsid w:val="001D164B"/>
    <w:rsid w:val="001D1F6A"/>
    <w:rsid w:val="0024566B"/>
    <w:rsid w:val="00267DBA"/>
    <w:rsid w:val="00270021"/>
    <w:rsid w:val="002A03C6"/>
    <w:rsid w:val="00321A8E"/>
    <w:rsid w:val="0033055B"/>
    <w:rsid w:val="003543D8"/>
    <w:rsid w:val="003B60C4"/>
    <w:rsid w:val="003E68B1"/>
    <w:rsid w:val="003F2BE1"/>
    <w:rsid w:val="003F2D80"/>
    <w:rsid w:val="0040421D"/>
    <w:rsid w:val="00421DAD"/>
    <w:rsid w:val="004360BD"/>
    <w:rsid w:val="00477B7B"/>
    <w:rsid w:val="004855FB"/>
    <w:rsid w:val="0049295A"/>
    <w:rsid w:val="004E2098"/>
    <w:rsid w:val="004E631A"/>
    <w:rsid w:val="005007A9"/>
    <w:rsid w:val="00512325"/>
    <w:rsid w:val="0052072F"/>
    <w:rsid w:val="00544DD5"/>
    <w:rsid w:val="00565B73"/>
    <w:rsid w:val="00581FE5"/>
    <w:rsid w:val="00585285"/>
    <w:rsid w:val="005A58AD"/>
    <w:rsid w:val="005B13D7"/>
    <w:rsid w:val="005B7CFF"/>
    <w:rsid w:val="005C32A6"/>
    <w:rsid w:val="005D2ABD"/>
    <w:rsid w:val="00620B41"/>
    <w:rsid w:val="006228B9"/>
    <w:rsid w:val="006315A8"/>
    <w:rsid w:val="0063654B"/>
    <w:rsid w:val="00640C8B"/>
    <w:rsid w:val="00657F13"/>
    <w:rsid w:val="00660FCE"/>
    <w:rsid w:val="006A4EFB"/>
    <w:rsid w:val="006C0883"/>
    <w:rsid w:val="006C3522"/>
    <w:rsid w:val="006D3AED"/>
    <w:rsid w:val="0072022E"/>
    <w:rsid w:val="00737A95"/>
    <w:rsid w:val="0074418D"/>
    <w:rsid w:val="007575B7"/>
    <w:rsid w:val="007C5D83"/>
    <w:rsid w:val="007D6D61"/>
    <w:rsid w:val="007E096C"/>
    <w:rsid w:val="007E4E2C"/>
    <w:rsid w:val="008015CE"/>
    <w:rsid w:val="00815CCA"/>
    <w:rsid w:val="00826233"/>
    <w:rsid w:val="008F23B8"/>
    <w:rsid w:val="00900B3F"/>
    <w:rsid w:val="00917D58"/>
    <w:rsid w:val="009430F9"/>
    <w:rsid w:val="0095499D"/>
    <w:rsid w:val="00982035"/>
    <w:rsid w:val="00983BEA"/>
    <w:rsid w:val="0098517B"/>
    <w:rsid w:val="009D1B23"/>
    <w:rsid w:val="009E2E08"/>
    <w:rsid w:val="009E5AE4"/>
    <w:rsid w:val="00A81796"/>
    <w:rsid w:val="00A8355D"/>
    <w:rsid w:val="00A929C0"/>
    <w:rsid w:val="00A97386"/>
    <w:rsid w:val="00AB35F1"/>
    <w:rsid w:val="00AD365A"/>
    <w:rsid w:val="00AF53FF"/>
    <w:rsid w:val="00B51A01"/>
    <w:rsid w:val="00B636B7"/>
    <w:rsid w:val="00BB5DA6"/>
    <w:rsid w:val="00BE6869"/>
    <w:rsid w:val="00BF482A"/>
    <w:rsid w:val="00BF4CFD"/>
    <w:rsid w:val="00BF651B"/>
    <w:rsid w:val="00C10248"/>
    <w:rsid w:val="00C353A5"/>
    <w:rsid w:val="00C77E12"/>
    <w:rsid w:val="00C9768F"/>
    <w:rsid w:val="00CC29F2"/>
    <w:rsid w:val="00CC515E"/>
    <w:rsid w:val="00CD0B12"/>
    <w:rsid w:val="00CD3477"/>
    <w:rsid w:val="00CE7E2B"/>
    <w:rsid w:val="00D113D0"/>
    <w:rsid w:val="00D57126"/>
    <w:rsid w:val="00D6220A"/>
    <w:rsid w:val="00D63155"/>
    <w:rsid w:val="00D749C7"/>
    <w:rsid w:val="00D838B3"/>
    <w:rsid w:val="00DB1A4B"/>
    <w:rsid w:val="00DC4DA7"/>
    <w:rsid w:val="00E014E3"/>
    <w:rsid w:val="00E109CD"/>
    <w:rsid w:val="00E159CE"/>
    <w:rsid w:val="00E24E13"/>
    <w:rsid w:val="00E376F2"/>
    <w:rsid w:val="00E55FFB"/>
    <w:rsid w:val="00E93C35"/>
    <w:rsid w:val="00E974FD"/>
    <w:rsid w:val="00EB5ADA"/>
    <w:rsid w:val="00EC2431"/>
    <w:rsid w:val="00EC7AEC"/>
    <w:rsid w:val="00ED5224"/>
    <w:rsid w:val="00F05ADD"/>
    <w:rsid w:val="00F11BCD"/>
    <w:rsid w:val="00F26DD2"/>
    <w:rsid w:val="00F31FE1"/>
    <w:rsid w:val="00F75EBE"/>
    <w:rsid w:val="00F9362D"/>
    <w:rsid w:val="00FB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8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6C0883"/>
    <w:rPr>
      <w:rFonts w:eastAsia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0883"/>
    <w:rPr>
      <w:rFonts w:ascii="Times New Roman" w:hAnsi="Times New Roman" w:cs="Times New Roman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C0883"/>
    <w:pPr>
      <w:overflowPunct/>
      <w:autoSpaceDE/>
      <w:autoSpaceDN/>
      <w:adjustRightInd/>
      <w:jc w:val="both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C0883"/>
    <w:rPr>
      <w:rFonts w:ascii="Times New Roman" w:hAnsi="Times New Roman" w:cs="Times New Roman"/>
      <w:sz w:val="20"/>
      <w:lang w:eastAsia="cs-CZ"/>
    </w:rPr>
  </w:style>
  <w:style w:type="paragraph" w:customStyle="1" w:styleId="text">
    <w:name w:val="text"/>
    <w:basedOn w:val="Normln"/>
    <w:uiPriority w:val="99"/>
    <w:rsid w:val="006C0883"/>
    <w:pPr>
      <w:overflowPunct/>
      <w:autoSpaceDE/>
      <w:autoSpaceDN/>
      <w:adjustRightInd/>
    </w:pPr>
    <w:rPr>
      <w:rFonts w:ascii="Arial" w:hAnsi="Arial"/>
      <w:sz w:val="24"/>
    </w:rPr>
  </w:style>
  <w:style w:type="paragraph" w:customStyle="1" w:styleId="Text0">
    <w:name w:val="Text"/>
    <w:basedOn w:val="Normln"/>
    <w:uiPriority w:val="99"/>
    <w:rsid w:val="006C0883"/>
    <w:pPr>
      <w:overflowPunct/>
      <w:autoSpaceDE/>
      <w:autoSpaceDN/>
      <w:adjustRightInd/>
    </w:pPr>
    <w:rPr>
      <w:rFonts w:ascii="Arial" w:hAnsi="Arial" w:cs="Arial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6C0883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6C08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C0883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883"/>
    <w:rPr>
      <w:rFonts w:ascii="Tahoma" w:hAnsi="Tahoma" w:cs="Times New Roman"/>
      <w:sz w:val="16"/>
      <w:lang w:eastAsia="cs-CZ"/>
    </w:rPr>
  </w:style>
  <w:style w:type="paragraph" w:styleId="Zhlav">
    <w:name w:val="header"/>
    <w:basedOn w:val="Normln"/>
    <w:link w:val="ZhlavChar"/>
    <w:uiPriority w:val="99"/>
    <w:rsid w:val="00FB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B6F63"/>
    <w:rPr>
      <w:rFonts w:ascii="Times New Roman" w:hAnsi="Times New Roman" w:cs="Times New Roman"/>
      <w:sz w:val="20"/>
    </w:rPr>
  </w:style>
  <w:style w:type="paragraph" w:styleId="Zpat">
    <w:name w:val="footer"/>
    <w:basedOn w:val="Normln"/>
    <w:link w:val="ZpatChar"/>
    <w:uiPriority w:val="99"/>
    <w:rsid w:val="00FB6F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B6F63"/>
    <w:rPr>
      <w:rFonts w:ascii="Times New Roman" w:hAnsi="Times New Roman" w:cs="Times New Roman"/>
      <w:sz w:val="20"/>
    </w:rPr>
  </w:style>
  <w:style w:type="character" w:styleId="slostrnky">
    <w:name w:val="page number"/>
    <w:basedOn w:val="Standardnpsmoodstavce"/>
    <w:uiPriority w:val="99"/>
    <w:rsid w:val="00267DBA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75E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5EB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5EBE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E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EBE"/>
    <w:rPr>
      <w:rFonts w:ascii="Times New Roman" w:eastAsia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6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8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6C0883"/>
    <w:rPr>
      <w:rFonts w:eastAsia="Calibri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C0883"/>
    <w:rPr>
      <w:rFonts w:ascii="Times New Roman" w:hAnsi="Times New Roman" w:cs="Times New Roman"/>
      <w:sz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6C0883"/>
    <w:pPr>
      <w:overflowPunct/>
      <w:autoSpaceDE/>
      <w:autoSpaceDN/>
      <w:adjustRightInd/>
      <w:jc w:val="both"/>
    </w:pPr>
    <w:rPr>
      <w:rFonts w:eastAsia="Calibri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C0883"/>
    <w:rPr>
      <w:rFonts w:ascii="Times New Roman" w:hAnsi="Times New Roman" w:cs="Times New Roman"/>
      <w:sz w:val="20"/>
      <w:lang w:eastAsia="cs-CZ"/>
    </w:rPr>
  </w:style>
  <w:style w:type="paragraph" w:customStyle="1" w:styleId="text">
    <w:name w:val="text"/>
    <w:basedOn w:val="Normln"/>
    <w:uiPriority w:val="99"/>
    <w:rsid w:val="006C0883"/>
    <w:pPr>
      <w:overflowPunct/>
      <w:autoSpaceDE/>
      <w:autoSpaceDN/>
      <w:adjustRightInd/>
    </w:pPr>
    <w:rPr>
      <w:rFonts w:ascii="Arial" w:hAnsi="Arial"/>
      <w:sz w:val="24"/>
    </w:rPr>
  </w:style>
  <w:style w:type="paragraph" w:customStyle="1" w:styleId="Text0">
    <w:name w:val="Text"/>
    <w:basedOn w:val="Normln"/>
    <w:uiPriority w:val="99"/>
    <w:rsid w:val="006C0883"/>
    <w:pPr>
      <w:overflowPunct/>
      <w:autoSpaceDE/>
      <w:autoSpaceDN/>
      <w:adjustRightInd/>
    </w:pPr>
    <w:rPr>
      <w:rFonts w:ascii="Arial" w:hAnsi="Arial" w:cs="Arial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rsid w:val="006C0883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6C0883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6C0883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0883"/>
    <w:rPr>
      <w:rFonts w:ascii="Tahoma" w:hAnsi="Tahoma" w:cs="Times New Roman"/>
      <w:sz w:val="16"/>
      <w:lang w:eastAsia="cs-CZ"/>
    </w:rPr>
  </w:style>
  <w:style w:type="paragraph" w:styleId="Zhlav">
    <w:name w:val="header"/>
    <w:basedOn w:val="Normln"/>
    <w:link w:val="ZhlavChar"/>
    <w:uiPriority w:val="99"/>
    <w:rsid w:val="00FB6F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B6F63"/>
    <w:rPr>
      <w:rFonts w:ascii="Times New Roman" w:hAnsi="Times New Roman" w:cs="Times New Roman"/>
      <w:sz w:val="20"/>
    </w:rPr>
  </w:style>
  <w:style w:type="paragraph" w:styleId="Zpat">
    <w:name w:val="footer"/>
    <w:basedOn w:val="Normln"/>
    <w:link w:val="ZpatChar"/>
    <w:uiPriority w:val="99"/>
    <w:rsid w:val="00FB6F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B6F63"/>
    <w:rPr>
      <w:rFonts w:ascii="Times New Roman" w:hAnsi="Times New Roman" w:cs="Times New Roman"/>
      <w:sz w:val="20"/>
    </w:rPr>
  </w:style>
  <w:style w:type="character" w:styleId="slostrnky">
    <w:name w:val="page number"/>
    <w:basedOn w:val="Standardnpsmoodstavce"/>
    <w:uiPriority w:val="99"/>
    <w:rsid w:val="00267DBA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75E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5EB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5EBE"/>
    <w:rPr>
      <w:rFonts w:ascii="Times New Roman" w:eastAsia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5E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5EBE"/>
    <w:rPr>
      <w:rFonts w:ascii="Times New Roman" w:eastAsia="Times New Roman" w:hAnsi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3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44F9B-5937-4C7C-A2CF-C07C42C9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Staniczková Beatrice</dc:creator>
  <cp:lastModifiedBy>Satorová Anežka</cp:lastModifiedBy>
  <cp:revision>4</cp:revision>
  <cp:lastPrinted>2022-02-01T08:23:00Z</cp:lastPrinted>
  <dcterms:created xsi:type="dcterms:W3CDTF">2023-06-05T17:03:00Z</dcterms:created>
  <dcterms:modified xsi:type="dcterms:W3CDTF">2023-06-06T06:32:00Z</dcterms:modified>
</cp:coreProperties>
</file>